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DF0BDC" w14:textId="0D6591FD" w:rsidR="006964F3" w:rsidRPr="007455FB" w:rsidRDefault="0099446E" w:rsidP="00AB7690">
      <w:pPr>
        <w:pStyle w:val="NormalWeb"/>
        <w:spacing w:before="120" w:beforeAutospacing="0" w:after="120" w:afterAutospacing="0" w:line="360" w:lineRule="auto"/>
        <w:jc w:val="both"/>
        <w:rPr>
          <w:rStyle w:val="Strong"/>
          <w:rFonts w:asciiTheme="minorHAnsi" w:hAnsiTheme="minorHAnsi" w:cstheme="minorHAnsi"/>
          <w:color w:val="2E74B5" w:themeColor="accent5" w:themeShade="BF"/>
          <w:shd w:val="clear" w:color="auto" w:fill="FFFFFF"/>
        </w:rPr>
      </w:pPr>
      <w:r w:rsidRPr="0099446E">
        <w:rPr>
          <w:rStyle w:val="normaltextrun"/>
          <w:rFonts w:asciiTheme="minorHAnsi" w:hAnsiTheme="minorHAnsi" w:cstheme="minorHAnsi"/>
          <w:b/>
          <w:bCs/>
          <w:color w:val="2E74B5" w:themeColor="accent5" w:themeShade="BF"/>
          <w:sz w:val="28"/>
          <w:szCs w:val="28"/>
          <w:shd w:val="clear" w:color="auto" w:fill="FFFFFF"/>
        </w:rPr>
        <w:t>I</w:t>
      </w:r>
      <w:r w:rsidR="00AB7690" w:rsidRPr="007455FB">
        <w:rPr>
          <w:rStyle w:val="Strong"/>
          <w:rFonts w:asciiTheme="minorHAnsi" w:hAnsiTheme="minorHAnsi" w:cstheme="minorHAnsi"/>
          <w:color w:val="2E74B5" w:themeColor="accent5" w:themeShade="BF"/>
          <w:sz w:val="28"/>
          <w:szCs w:val="28"/>
          <w:shd w:val="clear" w:color="auto" w:fill="FFFFFF"/>
        </w:rPr>
        <w:t xml:space="preserve">. </w:t>
      </w:r>
      <w:r w:rsidR="006964F3" w:rsidRPr="007455FB">
        <w:rPr>
          <w:rStyle w:val="Strong"/>
          <w:rFonts w:asciiTheme="minorHAnsi" w:hAnsiTheme="minorHAnsi" w:cstheme="minorHAnsi"/>
          <w:color w:val="2E74B5" w:themeColor="accent5" w:themeShade="BF"/>
          <w:sz w:val="28"/>
          <w:szCs w:val="28"/>
          <w:u w:val="single"/>
          <w:shd w:val="clear" w:color="auto" w:fill="FFFFFF"/>
        </w:rPr>
        <w:t>General Information</w:t>
      </w:r>
    </w:p>
    <w:p w14:paraId="62069668" w14:textId="7E7DE59F" w:rsidR="00BD449D" w:rsidRPr="003D629E" w:rsidRDefault="00BE220F" w:rsidP="00696188">
      <w:pPr>
        <w:pStyle w:val="NormalWeb"/>
        <w:numPr>
          <w:ilvl w:val="0"/>
          <w:numId w:val="37"/>
        </w:numPr>
        <w:spacing w:before="120" w:beforeAutospacing="0" w:after="120" w:afterAutospacing="0" w:line="360" w:lineRule="auto"/>
        <w:jc w:val="both"/>
        <w:rPr>
          <w:rStyle w:val="Strong"/>
          <w:rFonts w:asciiTheme="minorHAnsi" w:hAnsiTheme="minorHAnsi" w:cstheme="minorHAnsi"/>
          <w:color w:val="000000" w:themeColor="text1"/>
          <w:shd w:val="clear" w:color="auto" w:fill="FFFFFF"/>
        </w:rPr>
      </w:pPr>
      <w:r w:rsidRPr="003D629E">
        <w:rPr>
          <w:rStyle w:val="Strong"/>
          <w:rFonts w:asciiTheme="minorHAnsi" w:hAnsiTheme="minorHAnsi" w:cstheme="minorHAnsi"/>
          <w:color w:val="000000" w:themeColor="text1"/>
          <w:shd w:val="clear" w:color="auto" w:fill="FFFFFF"/>
        </w:rPr>
        <w:t>Course Number: GEO2200</w:t>
      </w:r>
    </w:p>
    <w:p w14:paraId="4B77C50B" w14:textId="4BCFB165" w:rsidR="00BE220F" w:rsidRPr="003D629E" w:rsidRDefault="00BE220F" w:rsidP="00696188">
      <w:pPr>
        <w:pStyle w:val="NormalWeb"/>
        <w:numPr>
          <w:ilvl w:val="0"/>
          <w:numId w:val="37"/>
        </w:numPr>
        <w:spacing w:before="120" w:beforeAutospacing="0" w:after="120" w:afterAutospacing="0" w:line="360" w:lineRule="auto"/>
        <w:jc w:val="both"/>
        <w:rPr>
          <w:rStyle w:val="Strong"/>
          <w:rFonts w:asciiTheme="minorHAnsi" w:hAnsiTheme="minorHAnsi" w:cstheme="minorHAnsi"/>
          <w:color w:val="000000" w:themeColor="text1"/>
          <w:shd w:val="clear" w:color="auto" w:fill="FFFFFF"/>
        </w:rPr>
      </w:pPr>
      <w:r w:rsidRPr="003D629E">
        <w:rPr>
          <w:rStyle w:val="Strong"/>
          <w:rFonts w:asciiTheme="minorHAnsi" w:hAnsiTheme="minorHAnsi" w:cstheme="minorHAnsi"/>
          <w:color w:val="000000" w:themeColor="text1"/>
          <w:shd w:val="clear" w:color="auto" w:fill="FFFFFF"/>
        </w:rPr>
        <w:t>Course Name: Dynamic Planet Earth</w:t>
      </w:r>
    </w:p>
    <w:p w14:paraId="0006600E" w14:textId="16B5EEC9" w:rsidR="00BE220F" w:rsidRPr="003D629E" w:rsidRDefault="00BE220F" w:rsidP="00696188">
      <w:pPr>
        <w:pStyle w:val="NormalWeb"/>
        <w:numPr>
          <w:ilvl w:val="0"/>
          <w:numId w:val="37"/>
        </w:numPr>
        <w:spacing w:before="120" w:beforeAutospacing="0" w:after="120" w:afterAutospacing="0" w:line="360" w:lineRule="auto"/>
        <w:jc w:val="both"/>
        <w:rPr>
          <w:rStyle w:val="Strong"/>
          <w:rFonts w:asciiTheme="minorHAnsi" w:hAnsiTheme="minorHAnsi" w:cstheme="minorHAnsi"/>
          <w:color w:val="000000" w:themeColor="text1"/>
          <w:shd w:val="clear" w:color="auto" w:fill="FFFFFF"/>
        </w:rPr>
      </w:pPr>
      <w:r w:rsidRPr="003D629E">
        <w:rPr>
          <w:rStyle w:val="Strong"/>
          <w:rFonts w:asciiTheme="minorHAnsi" w:hAnsiTheme="minorHAnsi" w:cstheme="minorHAnsi"/>
          <w:color w:val="000000" w:themeColor="text1"/>
          <w:shd w:val="clear" w:color="auto" w:fill="FFFFFF"/>
        </w:rPr>
        <w:t>Department of Geography, University of Florida</w:t>
      </w:r>
    </w:p>
    <w:p w14:paraId="0E988898" w14:textId="44D5D888" w:rsidR="00BE220F" w:rsidRPr="003D629E" w:rsidRDefault="00BE220F" w:rsidP="00696188">
      <w:pPr>
        <w:pStyle w:val="NormalWeb"/>
        <w:numPr>
          <w:ilvl w:val="0"/>
          <w:numId w:val="37"/>
        </w:numPr>
        <w:spacing w:before="120" w:beforeAutospacing="0" w:after="120" w:afterAutospacing="0" w:line="360" w:lineRule="auto"/>
        <w:jc w:val="both"/>
        <w:rPr>
          <w:rStyle w:val="Strong"/>
          <w:rFonts w:asciiTheme="minorHAnsi" w:hAnsiTheme="minorHAnsi" w:cstheme="minorHAnsi"/>
          <w:color w:val="000000" w:themeColor="text1"/>
          <w:shd w:val="clear" w:color="auto" w:fill="FFFFFF"/>
        </w:rPr>
      </w:pPr>
      <w:r w:rsidRPr="003D629E">
        <w:rPr>
          <w:rStyle w:val="Strong"/>
          <w:rFonts w:asciiTheme="minorHAnsi" w:hAnsiTheme="minorHAnsi" w:cstheme="minorHAnsi"/>
          <w:color w:val="000000" w:themeColor="text1"/>
          <w:shd w:val="clear" w:color="auto" w:fill="FFFFFF"/>
        </w:rPr>
        <w:t>Summer A 2024</w:t>
      </w:r>
    </w:p>
    <w:p w14:paraId="02ED7F26" w14:textId="22F8323B" w:rsidR="00696188" w:rsidRPr="003D629E" w:rsidRDefault="00696188" w:rsidP="00696188">
      <w:pPr>
        <w:pStyle w:val="NormalWeb"/>
        <w:numPr>
          <w:ilvl w:val="0"/>
          <w:numId w:val="37"/>
        </w:numPr>
        <w:spacing w:before="120" w:beforeAutospacing="0" w:after="120" w:afterAutospacing="0" w:line="360" w:lineRule="auto"/>
        <w:jc w:val="both"/>
        <w:rPr>
          <w:rStyle w:val="Strong"/>
          <w:rFonts w:asciiTheme="minorHAnsi" w:hAnsiTheme="minorHAnsi" w:cstheme="minorHAnsi"/>
          <w:color w:val="000000" w:themeColor="text1"/>
          <w:shd w:val="clear" w:color="auto" w:fill="FFFFFF"/>
        </w:rPr>
      </w:pPr>
      <w:r w:rsidRPr="003D629E">
        <w:rPr>
          <w:rStyle w:val="Strong"/>
          <w:rFonts w:asciiTheme="minorHAnsi" w:hAnsiTheme="minorHAnsi" w:cstheme="minorHAnsi"/>
          <w:color w:val="000000" w:themeColor="text1"/>
          <w:shd w:val="clear" w:color="auto" w:fill="FFFFFF"/>
        </w:rPr>
        <w:t>Primary General Education Designation:</w:t>
      </w:r>
      <w:r w:rsidRPr="003D629E">
        <w:rPr>
          <w:rStyle w:val="Strong"/>
          <w:rFonts w:asciiTheme="minorHAnsi" w:hAnsiTheme="minorHAnsi" w:cstheme="minorHAnsi"/>
          <w:color w:val="000000" w:themeColor="text1"/>
          <w:shd w:val="clear" w:color="auto" w:fill="FFFFFF"/>
        </w:rPr>
        <w:t xml:space="preserve"> </w:t>
      </w:r>
      <w:r w:rsidRPr="003D629E">
        <w:rPr>
          <w:rStyle w:val="Strong"/>
          <w:rFonts w:asciiTheme="minorHAnsi" w:hAnsiTheme="minorHAnsi" w:cstheme="minorHAnsi"/>
        </w:rPr>
        <w:t>Physical Sciences (P)</w:t>
      </w:r>
    </w:p>
    <w:p w14:paraId="2B02A3F2" w14:textId="6E644EAC" w:rsidR="00FD2BD6" w:rsidRPr="00696188" w:rsidRDefault="00FD2BD6" w:rsidP="00696188">
      <w:pPr>
        <w:pStyle w:val="NormalWeb"/>
        <w:spacing w:before="120" w:beforeAutospacing="0" w:after="120" w:afterAutospacing="0" w:line="360" w:lineRule="auto"/>
        <w:rPr>
          <w:rFonts w:asciiTheme="minorHAnsi" w:hAnsiTheme="minorHAnsi" w:cstheme="minorHAnsi"/>
          <w:sz w:val="28"/>
          <w:szCs w:val="28"/>
        </w:rPr>
      </w:pPr>
      <w:r w:rsidRPr="00696188">
        <w:rPr>
          <w:rStyle w:val="Strong"/>
          <w:rFonts w:asciiTheme="minorHAnsi" w:hAnsiTheme="minorHAnsi" w:cstheme="minorHAnsi"/>
          <w:color w:val="000000"/>
          <w:sz w:val="28"/>
          <w:szCs w:val="28"/>
          <w:u w:val="single"/>
          <w:shd w:val="clear" w:color="auto" w:fill="FFFFFF"/>
        </w:rPr>
        <w:t>Instructor</w:t>
      </w:r>
    </w:p>
    <w:tbl>
      <w:tblPr>
        <w:tblW w:w="4865"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744"/>
        <w:gridCol w:w="5348"/>
      </w:tblGrid>
      <w:tr w:rsidR="00FD2BD6" w:rsidRPr="00696188" w14:paraId="08B0C1AF" w14:textId="77777777" w:rsidTr="00471212">
        <w:trPr>
          <w:trHeight w:val="420"/>
        </w:trPr>
        <w:tc>
          <w:tcPr>
            <w:tcW w:w="2059" w:type="pct"/>
            <w:tcBorders>
              <w:top w:val="outset" w:sz="6" w:space="0" w:color="auto"/>
              <w:left w:val="outset" w:sz="6" w:space="0" w:color="auto"/>
              <w:bottom w:val="outset" w:sz="6" w:space="0" w:color="auto"/>
              <w:right w:val="outset" w:sz="6" w:space="0" w:color="auto"/>
            </w:tcBorders>
            <w:vAlign w:val="center"/>
            <w:hideMark/>
          </w:tcPr>
          <w:p w14:paraId="1F58441F" w14:textId="77777777" w:rsidR="00FD2BD6" w:rsidRPr="00696188" w:rsidRDefault="00FD2BD6" w:rsidP="00696188">
            <w:pPr>
              <w:spacing w:before="120" w:after="120"/>
              <w:jc w:val="center"/>
              <w:rPr>
                <w:rFonts w:asciiTheme="minorHAnsi" w:hAnsiTheme="minorHAnsi" w:cstheme="minorHAnsi"/>
              </w:rPr>
            </w:pPr>
            <w:r w:rsidRPr="00696188">
              <w:rPr>
                <w:rStyle w:val="Strong"/>
                <w:rFonts w:asciiTheme="minorHAnsi" w:hAnsiTheme="minorHAnsi" w:cstheme="minorHAnsi"/>
              </w:rPr>
              <w:t>Name</w:t>
            </w:r>
          </w:p>
        </w:tc>
        <w:tc>
          <w:tcPr>
            <w:tcW w:w="2941" w:type="pct"/>
            <w:tcBorders>
              <w:top w:val="outset" w:sz="6" w:space="0" w:color="auto"/>
              <w:left w:val="outset" w:sz="6" w:space="0" w:color="auto"/>
              <w:bottom w:val="outset" w:sz="6" w:space="0" w:color="auto"/>
              <w:right w:val="outset" w:sz="6" w:space="0" w:color="auto"/>
            </w:tcBorders>
            <w:vAlign w:val="center"/>
            <w:hideMark/>
          </w:tcPr>
          <w:p w14:paraId="183A1E80" w14:textId="3B916641" w:rsidR="00FD2BD6" w:rsidRPr="003D629E" w:rsidRDefault="00FD2BD6" w:rsidP="00696188">
            <w:pPr>
              <w:spacing w:before="120" w:after="120"/>
              <w:jc w:val="center"/>
              <w:rPr>
                <w:rFonts w:asciiTheme="minorHAnsi" w:hAnsiTheme="minorHAnsi" w:cstheme="minorHAnsi"/>
              </w:rPr>
            </w:pPr>
            <w:r w:rsidRPr="003D629E">
              <w:rPr>
                <w:rStyle w:val="Strong"/>
                <w:rFonts w:asciiTheme="minorHAnsi" w:hAnsiTheme="minorHAnsi" w:cstheme="minorHAnsi"/>
              </w:rPr>
              <w:t xml:space="preserve">Md </w:t>
            </w:r>
            <w:proofErr w:type="spellStart"/>
            <w:r w:rsidRPr="003D629E">
              <w:rPr>
                <w:rStyle w:val="Strong"/>
                <w:rFonts w:asciiTheme="minorHAnsi" w:hAnsiTheme="minorHAnsi" w:cstheme="minorHAnsi"/>
              </w:rPr>
              <w:t>Muyeed</w:t>
            </w:r>
            <w:proofErr w:type="spellEnd"/>
            <w:r w:rsidRPr="003D629E">
              <w:rPr>
                <w:rStyle w:val="Strong"/>
                <w:rFonts w:asciiTheme="minorHAnsi" w:hAnsiTheme="minorHAnsi" w:cstheme="minorHAnsi"/>
              </w:rPr>
              <w:t xml:space="preserve"> Hasan</w:t>
            </w:r>
            <w:r w:rsidR="000B2892" w:rsidRPr="003D629E">
              <w:rPr>
                <w:rStyle w:val="Strong"/>
                <w:rFonts w:asciiTheme="minorHAnsi" w:hAnsiTheme="minorHAnsi" w:cstheme="minorHAnsi"/>
              </w:rPr>
              <w:t>, Anusha Chaudhary</w:t>
            </w:r>
          </w:p>
        </w:tc>
      </w:tr>
      <w:tr w:rsidR="00FD2BD6" w:rsidRPr="00696188" w14:paraId="13E02274" w14:textId="77777777" w:rsidTr="00471212">
        <w:trPr>
          <w:trHeight w:val="435"/>
        </w:trPr>
        <w:tc>
          <w:tcPr>
            <w:tcW w:w="2059" w:type="pct"/>
            <w:tcBorders>
              <w:top w:val="outset" w:sz="6" w:space="0" w:color="auto"/>
              <w:left w:val="outset" w:sz="6" w:space="0" w:color="auto"/>
              <w:bottom w:val="outset" w:sz="6" w:space="0" w:color="auto"/>
              <w:right w:val="outset" w:sz="6" w:space="0" w:color="auto"/>
            </w:tcBorders>
            <w:vAlign w:val="center"/>
            <w:hideMark/>
          </w:tcPr>
          <w:p w14:paraId="00031E5C" w14:textId="77777777" w:rsidR="00FD2BD6" w:rsidRPr="00696188" w:rsidRDefault="00FD2BD6" w:rsidP="00696188">
            <w:pPr>
              <w:spacing w:before="120" w:after="120"/>
              <w:jc w:val="center"/>
              <w:rPr>
                <w:rFonts w:asciiTheme="minorHAnsi" w:hAnsiTheme="minorHAnsi" w:cstheme="minorHAnsi"/>
              </w:rPr>
            </w:pPr>
            <w:r w:rsidRPr="00696188">
              <w:rPr>
                <w:rStyle w:val="Strong"/>
                <w:rFonts w:asciiTheme="minorHAnsi" w:hAnsiTheme="minorHAnsi" w:cstheme="minorHAnsi"/>
              </w:rPr>
              <w:t>Designation</w:t>
            </w:r>
          </w:p>
        </w:tc>
        <w:tc>
          <w:tcPr>
            <w:tcW w:w="2941" w:type="pct"/>
            <w:tcBorders>
              <w:top w:val="outset" w:sz="6" w:space="0" w:color="auto"/>
              <w:left w:val="outset" w:sz="6" w:space="0" w:color="auto"/>
              <w:bottom w:val="outset" w:sz="6" w:space="0" w:color="auto"/>
              <w:right w:val="outset" w:sz="6" w:space="0" w:color="auto"/>
            </w:tcBorders>
            <w:vAlign w:val="center"/>
            <w:hideMark/>
          </w:tcPr>
          <w:p w14:paraId="12B0635A" w14:textId="5E076E7C" w:rsidR="00FD2BD6" w:rsidRPr="00696188" w:rsidRDefault="00FD2BD6" w:rsidP="00696188">
            <w:pPr>
              <w:spacing w:before="120" w:after="120"/>
              <w:jc w:val="center"/>
              <w:rPr>
                <w:rFonts w:asciiTheme="minorHAnsi" w:hAnsiTheme="minorHAnsi" w:cstheme="minorHAnsi"/>
                <w:b/>
                <w:bCs/>
              </w:rPr>
            </w:pPr>
            <w:r w:rsidRPr="00696188">
              <w:rPr>
                <w:rStyle w:val="Strong"/>
                <w:rFonts w:asciiTheme="minorHAnsi" w:hAnsiTheme="minorHAnsi" w:cstheme="minorHAnsi"/>
                <w:b w:val="0"/>
                <w:bCs w:val="0"/>
              </w:rPr>
              <w:t xml:space="preserve">Doctoral </w:t>
            </w:r>
            <w:r w:rsidR="00696188">
              <w:rPr>
                <w:rStyle w:val="Strong"/>
                <w:rFonts w:asciiTheme="minorHAnsi" w:hAnsiTheme="minorHAnsi" w:cstheme="minorHAnsi"/>
                <w:b w:val="0"/>
                <w:bCs w:val="0"/>
              </w:rPr>
              <w:t>S</w:t>
            </w:r>
            <w:r w:rsidRPr="00696188">
              <w:rPr>
                <w:rStyle w:val="Strong"/>
                <w:rFonts w:asciiTheme="minorHAnsi" w:hAnsiTheme="minorHAnsi" w:cstheme="minorHAnsi"/>
                <w:b w:val="0"/>
                <w:bCs w:val="0"/>
              </w:rPr>
              <w:t>tudent in Geography</w:t>
            </w:r>
          </w:p>
        </w:tc>
      </w:tr>
      <w:tr w:rsidR="00FD2BD6" w:rsidRPr="00696188" w14:paraId="5B63F383" w14:textId="77777777" w:rsidTr="00471212">
        <w:trPr>
          <w:trHeight w:val="420"/>
        </w:trPr>
        <w:tc>
          <w:tcPr>
            <w:tcW w:w="2059" w:type="pct"/>
            <w:tcBorders>
              <w:top w:val="outset" w:sz="6" w:space="0" w:color="auto"/>
              <w:left w:val="outset" w:sz="6" w:space="0" w:color="auto"/>
              <w:bottom w:val="outset" w:sz="6" w:space="0" w:color="auto"/>
              <w:right w:val="outset" w:sz="6" w:space="0" w:color="auto"/>
            </w:tcBorders>
            <w:vAlign w:val="center"/>
            <w:hideMark/>
          </w:tcPr>
          <w:p w14:paraId="18968AA1" w14:textId="77777777" w:rsidR="00FD2BD6" w:rsidRPr="00696188" w:rsidRDefault="00FD2BD6" w:rsidP="00696188">
            <w:pPr>
              <w:spacing w:before="120" w:after="120"/>
              <w:jc w:val="center"/>
              <w:rPr>
                <w:rFonts w:asciiTheme="minorHAnsi" w:hAnsiTheme="minorHAnsi" w:cstheme="minorHAnsi"/>
              </w:rPr>
            </w:pPr>
            <w:r w:rsidRPr="00696188">
              <w:rPr>
                <w:rStyle w:val="Strong"/>
                <w:rFonts w:asciiTheme="minorHAnsi" w:hAnsiTheme="minorHAnsi" w:cstheme="minorHAnsi"/>
              </w:rPr>
              <w:t>Email</w:t>
            </w:r>
          </w:p>
        </w:tc>
        <w:tc>
          <w:tcPr>
            <w:tcW w:w="2941" w:type="pct"/>
            <w:tcBorders>
              <w:top w:val="outset" w:sz="6" w:space="0" w:color="auto"/>
              <w:left w:val="outset" w:sz="6" w:space="0" w:color="auto"/>
              <w:bottom w:val="outset" w:sz="6" w:space="0" w:color="auto"/>
              <w:right w:val="outset" w:sz="6" w:space="0" w:color="auto"/>
            </w:tcBorders>
            <w:vAlign w:val="center"/>
            <w:hideMark/>
          </w:tcPr>
          <w:p w14:paraId="62511372" w14:textId="7532643E" w:rsidR="00FD2BD6" w:rsidRPr="00696188" w:rsidRDefault="000B2892" w:rsidP="00696188">
            <w:pPr>
              <w:spacing w:before="120" w:after="120"/>
              <w:jc w:val="center"/>
              <w:rPr>
                <w:rFonts w:asciiTheme="minorHAnsi" w:hAnsiTheme="minorHAnsi" w:cstheme="minorHAnsi"/>
                <w:b/>
                <w:bCs/>
              </w:rPr>
            </w:pPr>
            <w:hyperlink r:id="rId7" w:history="1">
              <w:r w:rsidRPr="00696188">
                <w:rPr>
                  <w:rStyle w:val="Hyperlink"/>
                  <w:rFonts w:asciiTheme="minorHAnsi" w:hAnsiTheme="minorHAnsi" w:cstheme="minorHAnsi"/>
                  <w:b/>
                  <w:bCs/>
                </w:rPr>
                <w:t>mdmuyeedhasan@ufl.edu</w:t>
              </w:r>
            </w:hyperlink>
            <w:r w:rsidRPr="00696188">
              <w:rPr>
                <w:rStyle w:val="Strong"/>
                <w:rFonts w:asciiTheme="minorHAnsi" w:hAnsiTheme="minorHAnsi" w:cstheme="minorHAnsi"/>
                <w:b w:val="0"/>
                <w:bCs w:val="0"/>
              </w:rPr>
              <w:t xml:space="preserve">  </w:t>
            </w:r>
            <w:hyperlink r:id="rId8" w:history="1">
              <w:r w:rsidRPr="00696188">
                <w:rPr>
                  <w:rStyle w:val="Hyperlink"/>
                  <w:rFonts w:asciiTheme="minorHAnsi" w:hAnsiTheme="minorHAnsi" w:cstheme="minorHAnsi"/>
                  <w:b/>
                  <w:bCs/>
                  <w:shd w:val="clear" w:color="auto" w:fill="FFFFFF"/>
                </w:rPr>
                <w:t>anusha.chaudhary@ufl.edu</w:t>
              </w:r>
            </w:hyperlink>
            <w:r w:rsidRPr="00696188">
              <w:rPr>
                <w:rFonts w:asciiTheme="minorHAnsi" w:hAnsiTheme="minorHAnsi" w:cstheme="minorHAnsi"/>
                <w:b/>
                <w:bCs/>
                <w:color w:val="0C64C0"/>
                <w:shd w:val="clear" w:color="auto" w:fill="FFFFFF"/>
              </w:rPr>
              <w:t xml:space="preserve"> </w:t>
            </w:r>
            <w:r w:rsidRPr="00696188">
              <w:rPr>
                <w:rStyle w:val="Strong"/>
                <w:rFonts w:asciiTheme="minorHAnsi" w:hAnsiTheme="minorHAnsi" w:cstheme="minorHAnsi"/>
                <w:b w:val="0"/>
                <w:bCs w:val="0"/>
              </w:rPr>
              <w:t xml:space="preserve"> </w:t>
            </w:r>
          </w:p>
        </w:tc>
      </w:tr>
      <w:tr w:rsidR="00FD2BD6" w:rsidRPr="00696188" w14:paraId="52DB551B" w14:textId="77777777" w:rsidTr="00471212">
        <w:trPr>
          <w:trHeight w:val="435"/>
        </w:trPr>
        <w:tc>
          <w:tcPr>
            <w:tcW w:w="2059" w:type="pct"/>
            <w:tcBorders>
              <w:top w:val="outset" w:sz="6" w:space="0" w:color="auto"/>
              <w:left w:val="outset" w:sz="6" w:space="0" w:color="auto"/>
              <w:bottom w:val="outset" w:sz="6" w:space="0" w:color="auto"/>
              <w:right w:val="outset" w:sz="6" w:space="0" w:color="auto"/>
            </w:tcBorders>
            <w:vAlign w:val="center"/>
            <w:hideMark/>
          </w:tcPr>
          <w:p w14:paraId="2481CABF" w14:textId="77777777" w:rsidR="00FD2BD6" w:rsidRPr="00696188" w:rsidRDefault="00FD2BD6" w:rsidP="00696188">
            <w:pPr>
              <w:spacing w:before="120" w:after="120"/>
              <w:jc w:val="center"/>
              <w:rPr>
                <w:rFonts w:asciiTheme="minorHAnsi" w:hAnsiTheme="minorHAnsi" w:cstheme="minorHAnsi"/>
              </w:rPr>
            </w:pPr>
            <w:r w:rsidRPr="00696188">
              <w:rPr>
                <w:rStyle w:val="Strong"/>
                <w:rFonts w:asciiTheme="minorHAnsi" w:hAnsiTheme="minorHAnsi" w:cstheme="minorHAnsi"/>
              </w:rPr>
              <w:t>Mobile No. (emergency only)</w:t>
            </w:r>
          </w:p>
        </w:tc>
        <w:tc>
          <w:tcPr>
            <w:tcW w:w="2941" w:type="pct"/>
            <w:tcBorders>
              <w:top w:val="outset" w:sz="6" w:space="0" w:color="auto"/>
              <w:left w:val="outset" w:sz="6" w:space="0" w:color="auto"/>
              <w:bottom w:val="outset" w:sz="6" w:space="0" w:color="auto"/>
              <w:right w:val="outset" w:sz="6" w:space="0" w:color="auto"/>
            </w:tcBorders>
            <w:vAlign w:val="center"/>
            <w:hideMark/>
          </w:tcPr>
          <w:p w14:paraId="224BD948" w14:textId="50A323F9" w:rsidR="00FD2BD6" w:rsidRPr="00696188" w:rsidRDefault="00FD2BD6" w:rsidP="00696188">
            <w:pPr>
              <w:spacing w:before="120" w:after="120"/>
              <w:jc w:val="center"/>
              <w:rPr>
                <w:rFonts w:asciiTheme="minorHAnsi" w:hAnsiTheme="minorHAnsi" w:cstheme="minorHAnsi"/>
                <w:b/>
                <w:bCs/>
              </w:rPr>
            </w:pPr>
            <w:r w:rsidRPr="00696188">
              <w:rPr>
                <w:rStyle w:val="Strong"/>
                <w:rFonts w:asciiTheme="minorHAnsi" w:hAnsiTheme="minorHAnsi" w:cstheme="minorHAnsi"/>
                <w:b w:val="0"/>
                <w:bCs w:val="0"/>
              </w:rPr>
              <w:t>3527093787</w:t>
            </w:r>
            <w:r w:rsidR="000B2892" w:rsidRPr="00696188">
              <w:rPr>
                <w:rStyle w:val="Strong"/>
                <w:rFonts w:asciiTheme="minorHAnsi" w:hAnsiTheme="minorHAnsi" w:cstheme="minorHAnsi"/>
                <w:b w:val="0"/>
                <w:bCs w:val="0"/>
              </w:rPr>
              <w:t>, 9043224904</w:t>
            </w:r>
          </w:p>
        </w:tc>
      </w:tr>
      <w:tr w:rsidR="00FD2BD6" w:rsidRPr="00696188" w14:paraId="6D60BF74" w14:textId="77777777" w:rsidTr="00471212">
        <w:trPr>
          <w:trHeight w:val="450"/>
        </w:trPr>
        <w:tc>
          <w:tcPr>
            <w:tcW w:w="2059" w:type="pct"/>
            <w:tcBorders>
              <w:top w:val="outset" w:sz="6" w:space="0" w:color="auto"/>
              <w:left w:val="outset" w:sz="6" w:space="0" w:color="auto"/>
              <w:bottom w:val="outset" w:sz="6" w:space="0" w:color="auto"/>
              <w:right w:val="outset" w:sz="6" w:space="0" w:color="auto"/>
            </w:tcBorders>
            <w:vAlign w:val="center"/>
            <w:hideMark/>
          </w:tcPr>
          <w:p w14:paraId="435CBE41" w14:textId="77777777" w:rsidR="00FD2BD6" w:rsidRPr="00696188" w:rsidRDefault="00FD2BD6" w:rsidP="00696188">
            <w:pPr>
              <w:spacing w:before="120" w:after="120"/>
              <w:jc w:val="center"/>
              <w:rPr>
                <w:rFonts w:asciiTheme="minorHAnsi" w:hAnsiTheme="minorHAnsi" w:cstheme="minorHAnsi"/>
              </w:rPr>
            </w:pPr>
            <w:r w:rsidRPr="00696188">
              <w:rPr>
                <w:rStyle w:val="Strong"/>
                <w:rFonts w:asciiTheme="minorHAnsi" w:hAnsiTheme="minorHAnsi" w:cstheme="minorHAnsi"/>
              </w:rPr>
              <w:t>Zoom</w:t>
            </w:r>
          </w:p>
        </w:tc>
        <w:tc>
          <w:tcPr>
            <w:tcW w:w="2941" w:type="pct"/>
            <w:tcBorders>
              <w:top w:val="outset" w:sz="6" w:space="0" w:color="auto"/>
              <w:left w:val="outset" w:sz="6" w:space="0" w:color="auto"/>
              <w:bottom w:val="outset" w:sz="6" w:space="0" w:color="auto"/>
              <w:right w:val="outset" w:sz="6" w:space="0" w:color="auto"/>
            </w:tcBorders>
            <w:vAlign w:val="center"/>
            <w:hideMark/>
          </w:tcPr>
          <w:p w14:paraId="57FBAE76" w14:textId="72CF52BA" w:rsidR="00FD2BD6" w:rsidRPr="00696188" w:rsidRDefault="000B2892" w:rsidP="00696188">
            <w:pPr>
              <w:spacing w:before="120" w:after="120"/>
              <w:jc w:val="center"/>
              <w:rPr>
                <w:rFonts w:asciiTheme="minorHAnsi" w:hAnsiTheme="minorHAnsi" w:cstheme="minorHAnsi"/>
                <w:b/>
                <w:bCs/>
              </w:rPr>
            </w:pPr>
            <w:hyperlink r:id="rId9" w:history="1">
              <w:r w:rsidRPr="00696188">
                <w:rPr>
                  <w:rStyle w:val="Hyperlink"/>
                  <w:rFonts w:asciiTheme="minorHAnsi" w:hAnsiTheme="minorHAnsi" w:cstheme="minorHAnsi"/>
                  <w:b/>
                  <w:bCs/>
                </w:rPr>
                <w:t>https://ufl.zoom.us/j/2936747663</w:t>
              </w:r>
            </w:hyperlink>
            <w:r w:rsidRPr="00696188">
              <w:rPr>
                <w:rStyle w:val="Strong"/>
                <w:rFonts w:asciiTheme="minorHAnsi" w:hAnsiTheme="minorHAnsi" w:cstheme="minorHAnsi"/>
                <w:b w:val="0"/>
                <w:bCs w:val="0"/>
              </w:rPr>
              <w:t xml:space="preserve">, </w:t>
            </w:r>
            <w:hyperlink r:id="rId10" w:history="1">
              <w:r w:rsidR="00696188" w:rsidRPr="00696188">
                <w:rPr>
                  <w:rStyle w:val="Hyperlink"/>
                  <w:rFonts w:asciiTheme="minorHAnsi" w:hAnsiTheme="minorHAnsi" w:cstheme="minorHAnsi"/>
                  <w:b/>
                  <w:bCs/>
                </w:rPr>
                <w:t>https://ufl.zoom.us/j/93653893210</w:t>
              </w:r>
            </w:hyperlink>
            <w:r w:rsidR="00696188" w:rsidRPr="00696188">
              <w:rPr>
                <w:rStyle w:val="Strong"/>
                <w:rFonts w:asciiTheme="minorHAnsi" w:hAnsiTheme="minorHAnsi" w:cstheme="minorHAnsi"/>
                <w:b w:val="0"/>
                <w:bCs w:val="0"/>
              </w:rPr>
              <w:t xml:space="preserve"> </w:t>
            </w:r>
          </w:p>
        </w:tc>
      </w:tr>
      <w:tr w:rsidR="000B2892" w:rsidRPr="00696188" w14:paraId="6490D5D7" w14:textId="77777777" w:rsidTr="00471212">
        <w:trPr>
          <w:trHeight w:val="450"/>
        </w:trPr>
        <w:tc>
          <w:tcPr>
            <w:tcW w:w="2059" w:type="pct"/>
            <w:tcBorders>
              <w:top w:val="outset" w:sz="6" w:space="0" w:color="auto"/>
              <w:left w:val="outset" w:sz="6" w:space="0" w:color="auto"/>
              <w:bottom w:val="outset" w:sz="6" w:space="0" w:color="auto"/>
              <w:right w:val="outset" w:sz="6" w:space="0" w:color="auto"/>
            </w:tcBorders>
            <w:vAlign w:val="center"/>
          </w:tcPr>
          <w:p w14:paraId="16734648" w14:textId="2A31F421" w:rsidR="000B2892" w:rsidRPr="00696188" w:rsidRDefault="000B2892" w:rsidP="00696188">
            <w:pPr>
              <w:spacing w:before="120" w:after="120"/>
              <w:jc w:val="center"/>
              <w:rPr>
                <w:rStyle w:val="Strong"/>
                <w:rFonts w:asciiTheme="minorHAnsi" w:hAnsiTheme="minorHAnsi" w:cstheme="minorHAnsi"/>
              </w:rPr>
            </w:pPr>
            <w:r w:rsidRPr="00696188">
              <w:rPr>
                <w:rStyle w:val="Strong"/>
                <w:rFonts w:asciiTheme="minorHAnsi" w:hAnsiTheme="minorHAnsi" w:cstheme="minorHAnsi"/>
              </w:rPr>
              <w:t>Office Hours</w:t>
            </w:r>
          </w:p>
        </w:tc>
        <w:tc>
          <w:tcPr>
            <w:tcW w:w="2941" w:type="pct"/>
            <w:tcBorders>
              <w:top w:val="outset" w:sz="6" w:space="0" w:color="auto"/>
              <w:left w:val="outset" w:sz="6" w:space="0" w:color="auto"/>
              <w:bottom w:val="outset" w:sz="6" w:space="0" w:color="auto"/>
              <w:right w:val="outset" w:sz="6" w:space="0" w:color="auto"/>
            </w:tcBorders>
            <w:vAlign w:val="center"/>
          </w:tcPr>
          <w:p w14:paraId="5F5BEC9B" w14:textId="788A9035" w:rsidR="000B2892" w:rsidRPr="00696188" w:rsidRDefault="000B2892" w:rsidP="00696188">
            <w:pPr>
              <w:spacing w:before="120" w:after="120"/>
              <w:jc w:val="center"/>
              <w:rPr>
                <w:rStyle w:val="Strong"/>
                <w:rFonts w:asciiTheme="minorHAnsi" w:hAnsiTheme="minorHAnsi" w:cstheme="minorHAnsi"/>
                <w:b w:val="0"/>
                <w:bCs w:val="0"/>
              </w:rPr>
            </w:pPr>
            <w:r w:rsidRPr="00696188">
              <w:rPr>
                <w:rStyle w:val="Strong"/>
                <w:rFonts w:asciiTheme="minorHAnsi" w:hAnsiTheme="minorHAnsi" w:cstheme="minorHAnsi"/>
                <w:b w:val="0"/>
                <w:bCs w:val="0"/>
              </w:rPr>
              <w:t xml:space="preserve">Thursday </w:t>
            </w:r>
            <w:r w:rsidR="00EB362C" w:rsidRPr="00696188">
              <w:rPr>
                <w:rStyle w:val="Strong"/>
                <w:rFonts w:asciiTheme="minorHAnsi" w:hAnsiTheme="minorHAnsi" w:cstheme="minorHAnsi"/>
                <w:b w:val="0"/>
                <w:bCs w:val="0"/>
              </w:rPr>
              <w:t>11</w:t>
            </w:r>
            <w:r w:rsidRPr="00696188">
              <w:rPr>
                <w:rStyle w:val="Strong"/>
                <w:rFonts w:asciiTheme="minorHAnsi" w:hAnsiTheme="minorHAnsi" w:cstheme="minorHAnsi"/>
                <w:b w:val="0"/>
                <w:bCs w:val="0"/>
              </w:rPr>
              <w:t xml:space="preserve">.00 </w:t>
            </w:r>
            <w:r w:rsidR="00EB362C" w:rsidRPr="00696188">
              <w:rPr>
                <w:rStyle w:val="Strong"/>
                <w:rFonts w:asciiTheme="minorHAnsi" w:hAnsiTheme="minorHAnsi" w:cstheme="minorHAnsi"/>
                <w:b w:val="0"/>
                <w:bCs w:val="0"/>
              </w:rPr>
              <w:t>a</w:t>
            </w:r>
            <w:r w:rsidRPr="00696188">
              <w:rPr>
                <w:rStyle w:val="Strong"/>
                <w:rFonts w:asciiTheme="minorHAnsi" w:hAnsiTheme="minorHAnsi" w:cstheme="minorHAnsi"/>
                <w:b w:val="0"/>
                <w:bCs w:val="0"/>
              </w:rPr>
              <w:t xml:space="preserve">m- </w:t>
            </w:r>
            <w:r w:rsidR="00EB362C" w:rsidRPr="00696188">
              <w:rPr>
                <w:rStyle w:val="Strong"/>
                <w:rFonts w:asciiTheme="minorHAnsi" w:hAnsiTheme="minorHAnsi" w:cstheme="minorHAnsi"/>
                <w:b w:val="0"/>
                <w:bCs w:val="0"/>
              </w:rPr>
              <w:t>1</w:t>
            </w:r>
            <w:r w:rsidRPr="00696188">
              <w:rPr>
                <w:rStyle w:val="Strong"/>
                <w:rFonts w:asciiTheme="minorHAnsi" w:hAnsiTheme="minorHAnsi" w:cstheme="minorHAnsi"/>
                <w:b w:val="0"/>
                <w:bCs w:val="0"/>
              </w:rPr>
              <w:t>.00 pm</w:t>
            </w:r>
            <w:r w:rsidR="00EB362C" w:rsidRPr="00696188">
              <w:rPr>
                <w:rStyle w:val="Strong"/>
                <w:rFonts w:asciiTheme="minorHAnsi" w:hAnsiTheme="minorHAnsi" w:cstheme="minorHAnsi"/>
                <w:b w:val="0"/>
                <w:bCs w:val="0"/>
              </w:rPr>
              <w:t xml:space="preserve"> (Online or 1215, Turlington Hall for in-person with an appointment)</w:t>
            </w:r>
          </w:p>
        </w:tc>
      </w:tr>
    </w:tbl>
    <w:p w14:paraId="2A60EE67" w14:textId="5B41EC67" w:rsidR="00901EB6" w:rsidRPr="00901EB6" w:rsidRDefault="00901EB6" w:rsidP="00901EB6">
      <w:pPr>
        <w:pStyle w:val="NormalWeb"/>
        <w:spacing w:before="120" w:beforeAutospacing="0" w:after="120" w:afterAutospacing="0" w:line="360" w:lineRule="auto"/>
        <w:rPr>
          <w:rFonts w:asciiTheme="minorHAnsi" w:hAnsiTheme="minorHAnsi" w:cstheme="minorHAnsi"/>
          <w:sz w:val="28"/>
          <w:szCs w:val="28"/>
        </w:rPr>
      </w:pPr>
      <w:r w:rsidRPr="00901EB6">
        <w:rPr>
          <w:rStyle w:val="Strong"/>
          <w:rFonts w:asciiTheme="minorHAnsi" w:hAnsiTheme="minorHAnsi" w:cstheme="minorHAnsi"/>
          <w:sz w:val="28"/>
          <w:szCs w:val="28"/>
          <w:u w:val="single"/>
        </w:rPr>
        <w:t>Course Overview</w:t>
      </w:r>
    </w:p>
    <w:p w14:paraId="63A6B717" w14:textId="77777777" w:rsidR="00901EB6" w:rsidRDefault="00901EB6" w:rsidP="00901EB6">
      <w:pPr>
        <w:pStyle w:val="NormalWeb"/>
        <w:spacing w:before="120" w:beforeAutospacing="0" w:after="120" w:afterAutospacing="0" w:line="360" w:lineRule="auto"/>
        <w:jc w:val="both"/>
        <w:rPr>
          <w:rFonts w:asciiTheme="minorHAnsi" w:hAnsiTheme="minorHAnsi" w:cstheme="minorHAnsi"/>
        </w:rPr>
      </w:pPr>
      <w:r w:rsidRPr="00696188">
        <w:rPr>
          <w:rFonts w:asciiTheme="minorHAnsi" w:hAnsiTheme="minorHAnsi" w:cstheme="minorHAnsi"/>
        </w:rPr>
        <w:t>The course mainly focuses on studying some of the essential elements of the physical world, like climate and landforms, which are examined in terms of their natural occurrences, distribution, and interrelationships. The class meets the General Education requirements of a Physical Science.</w:t>
      </w:r>
    </w:p>
    <w:p w14:paraId="62615B70" w14:textId="77777777" w:rsidR="007D75A3" w:rsidRPr="007D75A3" w:rsidRDefault="007D75A3" w:rsidP="007D75A3">
      <w:pPr>
        <w:pStyle w:val="NormalWeb"/>
        <w:spacing w:before="120" w:beforeAutospacing="0" w:after="120" w:afterAutospacing="0" w:line="360" w:lineRule="auto"/>
        <w:rPr>
          <w:rFonts w:asciiTheme="minorHAnsi" w:hAnsiTheme="minorHAnsi" w:cstheme="minorHAnsi"/>
          <w:sz w:val="28"/>
          <w:szCs w:val="28"/>
        </w:rPr>
      </w:pPr>
      <w:r w:rsidRPr="007D75A3">
        <w:rPr>
          <w:rStyle w:val="Strong"/>
          <w:rFonts w:asciiTheme="minorHAnsi" w:hAnsiTheme="minorHAnsi" w:cstheme="minorHAnsi"/>
          <w:sz w:val="28"/>
          <w:szCs w:val="28"/>
          <w:u w:val="single"/>
        </w:rPr>
        <w:t>Required Textbook</w:t>
      </w:r>
    </w:p>
    <w:p w14:paraId="005F4832" w14:textId="7A9F6496" w:rsidR="007D75A3" w:rsidRPr="00696188" w:rsidRDefault="007D75A3" w:rsidP="00901EB6">
      <w:pPr>
        <w:pStyle w:val="NormalWeb"/>
        <w:spacing w:before="120" w:beforeAutospacing="0" w:after="120" w:afterAutospacing="0" w:line="360" w:lineRule="auto"/>
        <w:jc w:val="both"/>
        <w:rPr>
          <w:rFonts w:asciiTheme="minorHAnsi" w:hAnsiTheme="minorHAnsi" w:cstheme="minorHAnsi"/>
        </w:rPr>
      </w:pPr>
      <w:r w:rsidRPr="00696188">
        <w:rPr>
          <w:rFonts w:asciiTheme="minorHAnsi" w:hAnsiTheme="minorHAnsi" w:cstheme="minorHAnsi"/>
        </w:rPr>
        <w:t xml:space="preserve">The </w:t>
      </w:r>
      <w:r w:rsidRPr="00696188">
        <w:rPr>
          <w:rFonts w:asciiTheme="minorHAnsi" w:hAnsiTheme="minorHAnsi" w:cstheme="minorHAnsi"/>
          <w:i/>
          <w:iCs/>
        </w:rPr>
        <w:t>required</w:t>
      </w:r>
      <w:r w:rsidRPr="00696188">
        <w:rPr>
          <w:rFonts w:asciiTheme="minorHAnsi" w:hAnsiTheme="minorHAnsi" w:cstheme="minorHAnsi"/>
        </w:rPr>
        <w:t xml:space="preserve"> textbook for this class is "</w:t>
      </w:r>
      <w:r w:rsidRPr="00696188">
        <w:rPr>
          <w:rStyle w:val="Strong"/>
          <w:rFonts w:asciiTheme="minorHAnsi" w:hAnsiTheme="minorHAnsi" w:cstheme="minorHAnsi"/>
          <w:i/>
          <w:iCs/>
        </w:rPr>
        <w:t>Exploring Physical Geography (2</w:t>
      </w:r>
      <w:r w:rsidRPr="00696188">
        <w:rPr>
          <w:rStyle w:val="Strong"/>
          <w:rFonts w:asciiTheme="minorHAnsi" w:hAnsiTheme="minorHAnsi" w:cstheme="minorHAnsi"/>
          <w:i/>
          <w:iCs/>
          <w:vertAlign w:val="superscript"/>
        </w:rPr>
        <w:t>nd</w:t>
      </w:r>
      <w:r w:rsidRPr="00696188">
        <w:rPr>
          <w:rStyle w:val="Strong"/>
          <w:rFonts w:asciiTheme="minorHAnsi" w:hAnsiTheme="minorHAnsi" w:cstheme="minorHAnsi"/>
          <w:i/>
          <w:iCs/>
        </w:rPr>
        <w:t xml:space="preserve">/3rd edition). Stephen Reynolds, Robert V. </w:t>
      </w:r>
      <w:proofErr w:type="spellStart"/>
      <w:r w:rsidRPr="00696188">
        <w:rPr>
          <w:rStyle w:val="Strong"/>
          <w:rFonts w:asciiTheme="minorHAnsi" w:hAnsiTheme="minorHAnsi" w:cstheme="minorHAnsi"/>
          <w:i/>
          <w:iCs/>
        </w:rPr>
        <w:t>Rohli</w:t>
      </w:r>
      <w:proofErr w:type="spellEnd"/>
      <w:r w:rsidRPr="00696188">
        <w:rPr>
          <w:rStyle w:val="Strong"/>
          <w:rFonts w:asciiTheme="minorHAnsi" w:hAnsiTheme="minorHAnsi" w:cstheme="minorHAnsi"/>
          <w:i/>
          <w:iCs/>
        </w:rPr>
        <w:t xml:space="preserve">, Julia Johnson, Peter Waylen, Mark Andrew </w:t>
      </w:r>
      <w:proofErr w:type="spellStart"/>
      <w:r w:rsidRPr="00696188">
        <w:rPr>
          <w:rStyle w:val="Strong"/>
          <w:rFonts w:asciiTheme="minorHAnsi" w:hAnsiTheme="minorHAnsi" w:cstheme="minorHAnsi"/>
          <w:i/>
          <w:iCs/>
        </w:rPr>
        <w:t>Francek</w:t>
      </w:r>
      <w:proofErr w:type="spellEnd"/>
      <w:r w:rsidRPr="00696188">
        <w:rPr>
          <w:rStyle w:val="Strong"/>
          <w:rFonts w:asciiTheme="minorHAnsi" w:hAnsiTheme="minorHAnsi" w:cstheme="minorHAnsi"/>
          <w:i/>
          <w:iCs/>
        </w:rPr>
        <w:t xml:space="preserve">. New York, NY: McGraw-Hill, 2014." </w:t>
      </w:r>
      <w:r w:rsidRPr="00696188">
        <w:rPr>
          <w:rFonts w:asciiTheme="minorHAnsi" w:hAnsiTheme="minorHAnsi" w:cstheme="minorHAnsi"/>
          <w:i/>
          <w:iCs/>
        </w:rPr>
        <w:t xml:space="preserve">Either the physical book or the </w:t>
      </w:r>
      <w:r w:rsidR="003D629E" w:rsidRPr="00696188">
        <w:rPr>
          <w:rFonts w:asciiTheme="minorHAnsi" w:hAnsiTheme="minorHAnsi" w:cstheme="minorHAnsi"/>
          <w:i/>
          <w:iCs/>
        </w:rPr>
        <w:t>eBook</w:t>
      </w:r>
      <w:r w:rsidRPr="00696188">
        <w:rPr>
          <w:rFonts w:asciiTheme="minorHAnsi" w:hAnsiTheme="minorHAnsi" w:cstheme="minorHAnsi"/>
          <w:i/>
          <w:iCs/>
        </w:rPr>
        <w:t xml:space="preserve"> will work for this course. </w:t>
      </w:r>
      <w:r w:rsidRPr="00696188">
        <w:rPr>
          <w:rFonts w:asciiTheme="minorHAnsi" w:hAnsiTheme="minorHAnsi" w:cstheme="minorHAnsi"/>
        </w:rPr>
        <w:t xml:space="preserve">The UF </w:t>
      </w:r>
      <w:r w:rsidRPr="00696188">
        <w:rPr>
          <w:rFonts w:asciiTheme="minorHAnsi" w:hAnsiTheme="minorHAnsi" w:cstheme="minorHAnsi"/>
        </w:rPr>
        <w:lastRenderedPageBreak/>
        <w:t xml:space="preserve">bookstore may have multiple textbook versions, like the Connect key for their </w:t>
      </w:r>
      <w:proofErr w:type="spellStart"/>
      <w:r w:rsidRPr="00696188">
        <w:rPr>
          <w:rFonts w:asciiTheme="minorHAnsi" w:hAnsiTheme="minorHAnsi" w:cstheme="minorHAnsi"/>
        </w:rPr>
        <w:t>SmartBook</w:t>
      </w:r>
      <w:proofErr w:type="spellEnd"/>
      <w:r w:rsidRPr="00696188">
        <w:rPr>
          <w:rFonts w:asciiTheme="minorHAnsi" w:hAnsiTheme="minorHAnsi" w:cstheme="minorHAnsi"/>
        </w:rPr>
        <w:t xml:space="preserve"> (online textbook with optional self-testing) or hardcopy textbook. If you buy the textbook from other sources and want to use McGraw-Hill Connect, you </w:t>
      </w:r>
      <w:r>
        <w:rPr>
          <w:rFonts w:asciiTheme="minorHAnsi" w:hAnsiTheme="minorHAnsi" w:cstheme="minorHAnsi"/>
        </w:rPr>
        <w:t>must</w:t>
      </w:r>
      <w:r w:rsidRPr="00696188">
        <w:rPr>
          <w:rFonts w:asciiTheme="minorHAnsi" w:hAnsiTheme="minorHAnsi" w:cstheme="minorHAnsi"/>
        </w:rPr>
        <w:t xml:space="preserve"> buy a connect key when you first register (there is a fee for this).</w:t>
      </w:r>
    </w:p>
    <w:p w14:paraId="0DCAC6C0" w14:textId="77777777" w:rsidR="00901EB6" w:rsidRPr="005C5CE5" w:rsidRDefault="00901EB6" w:rsidP="00901EB6">
      <w:pPr>
        <w:pStyle w:val="Heading1"/>
        <w:spacing w:before="120" w:beforeAutospacing="0" w:after="120" w:afterAutospacing="0" w:line="360" w:lineRule="auto"/>
        <w:rPr>
          <w:rFonts w:asciiTheme="minorHAnsi" w:hAnsiTheme="minorHAnsi" w:cstheme="minorHAnsi"/>
          <w:sz w:val="28"/>
          <w:szCs w:val="28"/>
        </w:rPr>
      </w:pPr>
      <w:r w:rsidRPr="005C5CE5">
        <w:rPr>
          <w:rStyle w:val="Strong"/>
          <w:rFonts w:asciiTheme="minorHAnsi" w:hAnsiTheme="minorHAnsi" w:cstheme="minorHAnsi"/>
          <w:b/>
          <w:bCs/>
          <w:sz w:val="28"/>
          <w:szCs w:val="28"/>
          <w:u w:val="single"/>
        </w:rPr>
        <w:t>Objectives of the Course</w:t>
      </w:r>
    </w:p>
    <w:p w14:paraId="37375B9D" w14:textId="77777777" w:rsidR="00901EB6" w:rsidRPr="00696188" w:rsidRDefault="00901EB6" w:rsidP="00901EB6">
      <w:pPr>
        <w:pStyle w:val="NormalWeb"/>
        <w:spacing w:before="120" w:beforeAutospacing="0" w:after="120" w:afterAutospacing="0" w:line="360" w:lineRule="auto"/>
        <w:jc w:val="both"/>
        <w:rPr>
          <w:rFonts w:asciiTheme="minorHAnsi" w:hAnsiTheme="minorHAnsi" w:cstheme="minorHAnsi"/>
        </w:rPr>
      </w:pPr>
      <w:r w:rsidRPr="00696188">
        <w:rPr>
          <w:rFonts w:asciiTheme="minorHAnsi" w:hAnsiTheme="minorHAnsi" w:cstheme="minorHAnsi"/>
        </w:rPr>
        <w:t>The textbook and supplemental materials will assist in accomplishing the objectives below:</w:t>
      </w:r>
    </w:p>
    <w:p w14:paraId="61C261C9" w14:textId="77777777" w:rsidR="00901EB6" w:rsidRPr="00696188" w:rsidRDefault="00901EB6" w:rsidP="00901EB6">
      <w:pPr>
        <w:numPr>
          <w:ilvl w:val="0"/>
          <w:numId w:val="20"/>
        </w:numPr>
        <w:spacing w:before="120" w:after="120" w:line="360" w:lineRule="auto"/>
        <w:jc w:val="both"/>
        <w:rPr>
          <w:rFonts w:asciiTheme="minorHAnsi" w:hAnsiTheme="minorHAnsi" w:cstheme="minorHAnsi"/>
        </w:rPr>
      </w:pPr>
      <w:r w:rsidRPr="00696188">
        <w:rPr>
          <w:rFonts w:asciiTheme="minorHAnsi" w:hAnsiTheme="minorHAnsi" w:cstheme="minorHAnsi"/>
        </w:rPr>
        <w:t>Understanding the nature of solar energy reaching the surface of the earth and its temporal and global variability will help explain why there are seasons.</w:t>
      </w:r>
    </w:p>
    <w:p w14:paraId="792E4E5B" w14:textId="77777777" w:rsidR="00901EB6" w:rsidRPr="00696188" w:rsidRDefault="00901EB6" w:rsidP="00901EB6">
      <w:pPr>
        <w:numPr>
          <w:ilvl w:val="0"/>
          <w:numId w:val="20"/>
        </w:numPr>
        <w:spacing w:before="120" w:after="120" w:line="360" w:lineRule="auto"/>
        <w:jc w:val="both"/>
        <w:rPr>
          <w:rFonts w:asciiTheme="minorHAnsi" w:hAnsiTheme="minorHAnsi" w:cstheme="minorHAnsi"/>
        </w:rPr>
      </w:pPr>
      <w:r w:rsidRPr="00696188">
        <w:rPr>
          <w:rFonts w:asciiTheme="minorHAnsi" w:hAnsiTheme="minorHAnsi" w:cstheme="minorHAnsi"/>
        </w:rPr>
        <w:t>To learn how the interactions of oceans, continents, and atmosphere transfer energy from places experiencing excess energy to those of deficit energy and how these give rise to the typical climate of a location.</w:t>
      </w:r>
    </w:p>
    <w:p w14:paraId="0081004F" w14:textId="77777777" w:rsidR="00901EB6" w:rsidRPr="00696188" w:rsidRDefault="00901EB6" w:rsidP="00901EB6">
      <w:pPr>
        <w:numPr>
          <w:ilvl w:val="0"/>
          <w:numId w:val="20"/>
        </w:numPr>
        <w:spacing w:before="120" w:after="120" w:line="360" w:lineRule="auto"/>
        <w:jc w:val="both"/>
        <w:rPr>
          <w:rFonts w:asciiTheme="minorHAnsi" w:hAnsiTheme="minorHAnsi" w:cstheme="minorHAnsi"/>
        </w:rPr>
      </w:pPr>
      <w:r w:rsidRPr="00696188">
        <w:rPr>
          <w:rFonts w:asciiTheme="minorHAnsi" w:hAnsiTheme="minorHAnsi" w:cstheme="minorHAnsi"/>
        </w:rPr>
        <w:t>To understand the nature and origin of energy arriving at the surface of the Earth from within the planet, the mechanisms of this energy transfer, and their global distribution.</w:t>
      </w:r>
    </w:p>
    <w:p w14:paraId="6FF584ED" w14:textId="77777777" w:rsidR="00901EB6" w:rsidRPr="00696188" w:rsidRDefault="00901EB6" w:rsidP="00901EB6">
      <w:pPr>
        <w:numPr>
          <w:ilvl w:val="0"/>
          <w:numId w:val="20"/>
        </w:numPr>
        <w:spacing w:before="120" w:after="120" w:line="360" w:lineRule="auto"/>
        <w:jc w:val="both"/>
        <w:rPr>
          <w:rFonts w:asciiTheme="minorHAnsi" w:hAnsiTheme="minorHAnsi" w:cstheme="minorHAnsi"/>
        </w:rPr>
      </w:pPr>
      <w:r w:rsidRPr="00696188">
        <w:rPr>
          <w:rFonts w:asciiTheme="minorHAnsi" w:hAnsiTheme="minorHAnsi" w:cstheme="minorHAnsi"/>
        </w:rPr>
        <w:t>How do the competing energy forces from the climate system and those within the earth interact to produce typical landscapes?</w:t>
      </w:r>
    </w:p>
    <w:p w14:paraId="03C7FDD1" w14:textId="38F97B13" w:rsidR="00901EB6" w:rsidRDefault="00901EB6" w:rsidP="00901EB6">
      <w:pPr>
        <w:pStyle w:val="NormalWeb"/>
        <w:spacing w:before="120" w:beforeAutospacing="0" w:after="120" w:afterAutospacing="0" w:line="360" w:lineRule="auto"/>
        <w:rPr>
          <w:rFonts w:asciiTheme="minorHAnsi" w:hAnsiTheme="minorHAnsi" w:cstheme="minorHAnsi"/>
        </w:rPr>
      </w:pPr>
      <w:r w:rsidRPr="00696188">
        <w:rPr>
          <w:rFonts w:asciiTheme="minorHAnsi" w:hAnsiTheme="minorHAnsi" w:cstheme="minorHAnsi"/>
        </w:rPr>
        <w:t>To indicate how the above influences human behavior and our environmental interaction.</w:t>
      </w:r>
    </w:p>
    <w:p w14:paraId="2156B940" w14:textId="77777777" w:rsidR="005C5CE5" w:rsidRPr="005C5CE5" w:rsidRDefault="005C5CE5" w:rsidP="005C5CE5">
      <w:pPr>
        <w:pStyle w:val="NormalWeb"/>
        <w:spacing w:before="120" w:beforeAutospacing="0" w:after="120" w:afterAutospacing="0" w:line="360" w:lineRule="auto"/>
        <w:rPr>
          <w:rStyle w:val="Strong"/>
          <w:rFonts w:asciiTheme="minorHAnsi" w:hAnsiTheme="minorHAnsi" w:cstheme="minorHAnsi"/>
          <w:sz w:val="28"/>
          <w:szCs w:val="28"/>
          <w:u w:val="single"/>
        </w:rPr>
      </w:pPr>
      <w:r w:rsidRPr="005C5CE5">
        <w:rPr>
          <w:rStyle w:val="Strong"/>
          <w:rFonts w:asciiTheme="minorHAnsi" w:hAnsiTheme="minorHAnsi" w:cstheme="minorHAnsi"/>
          <w:sz w:val="28"/>
          <w:szCs w:val="28"/>
          <w:u w:val="single"/>
        </w:rPr>
        <w:t>Student Learning Outcomes</w:t>
      </w:r>
    </w:p>
    <w:p w14:paraId="6C6FB046" w14:textId="77777777" w:rsidR="005C5CE5" w:rsidRPr="005C5CE5" w:rsidRDefault="005C5CE5" w:rsidP="005C5CE5">
      <w:pPr>
        <w:pStyle w:val="NormalWeb"/>
        <w:numPr>
          <w:ilvl w:val="0"/>
          <w:numId w:val="40"/>
        </w:numPr>
        <w:spacing w:before="120" w:beforeAutospacing="0" w:after="120" w:afterAutospacing="0" w:line="360" w:lineRule="auto"/>
        <w:jc w:val="both"/>
        <w:rPr>
          <w:rFonts w:asciiTheme="minorHAnsi" w:hAnsiTheme="minorHAnsi" w:cstheme="minorHAnsi"/>
          <w:b/>
          <w:bCs/>
          <w:color w:val="000000"/>
          <w:sz w:val="28"/>
          <w:szCs w:val="28"/>
          <w:u w:val="single"/>
          <w:bdr w:val="none" w:sz="0" w:space="0" w:color="auto" w:frame="1"/>
        </w:rPr>
      </w:pPr>
      <w:r w:rsidRPr="005C5CE5">
        <w:rPr>
          <w:rFonts w:asciiTheme="minorHAnsi" w:hAnsiTheme="minorHAnsi" w:cstheme="minorHAnsi"/>
          <w:b/>
          <w:bCs/>
          <w:i/>
          <w:iCs/>
        </w:rPr>
        <w:t>Understanding Solar Energy Dynamics:</w:t>
      </w:r>
      <w:r w:rsidRPr="00696188">
        <w:rPr>
          <w:rFonts w:asciiTheme="minorHAnsi" w:hAnsiTheme="minorHAnsi" w:cstheme="minorHAnsi"/>
        </w:rPr>
        <w:t xml:space="preserve"> Students will learn about the nature and variability of solar energy reaching the earth's surface and its role in causing seasonal changes.</w:t>
      </w:r>
    </w:p>
    <w:p w14:paraId="6A07E6BA" w14:textId="77777777" w:rsidR="005C5CE5" w:rsidRPr="005C5CE5" w:rsidRDefault="005C5CE5" w:rsidP="005C5CE5">
      <w:pPr>
        <w:pStyle w:val="NormalWeb"/>
        <w:numPr>
          <w:ilvl w:val="0"/>
          <w:numId w:val="40"/>
        </w:numPr>
        <w:spacing w:before="120" w:beforeAutospacing="0" w:after="120" w:afterAutospacing="0" w:line="360" w:lineRule="auto"/>
        <w:jc w:val="both"/>
        <w:rPr>
          <w:rFonts w:asciiTheme="minorHAnsi" w:hAnsiTheme="minorHAnsi" w:cstheme="minorHAnsi"/>
          <w:b/>
          <w:bCs/>
          <w:color w:val="000000"/>
          <w:sz w:val="28"/>
          <w:szCs w:val="28"/>
          <w:u w:val="single"/>
          <w:bdr w:val="none" w:sz="0" w:space="0" w:color="auto" w:frame="1"/>
        </w:rPr>
      </w:pPr>
      <w:r w:rsidRPr="005C5CE5">
        <w:rPr>
          <w:rFonts w:asciiTheme="minorHAnsi" w:hAnsiTheme="minorHAnsi" w:cstheme="minorHAnsi"/>
          <w:b/>
          <w:bCs/>
          <w:i/>
          <w:iCs/>
        </w:rPr>
        <w:t>Analyze Energy Transmit Mechanisms:</w:t>
      </w:r>
      <w:r w:rsidRPr="00696188">
        <w:rPr>
          <w:rFonts w:asciiTheme="minorHAnsi" w:hAnsiTheme="minorHAnsi" w:cstheme="minorHAnsi"/>
        </w:rPr>
        <w:t xml:space="preserve"> Students will understand how seas, continents, and the atmosphere interact to transmit energy around the earth, resulting in varied climate zones.</w:t>
      </w:r>
    </w:p>
    <w:p w14:paraId="20513701" w14:textId="6C15306D" w:rsidR="005C5CE5" w:rsidRPr="005C5CE5" w:rsidRDefault="005C5CE5" w:rsidP="005C5CE5">
      <w:pPr>
        <w:pStyle w:val="NormalWeb"/>
        <w:numPr>
          <w:ilvl w:val="0"/>
          <w:numId w:val="40"/>
        </w:numPr>
        <w:spacing w:before="120" w:beforeAutospacing="0" w:after="120" w:afterAutospacing="0" w:line="360" w:lineRule="auto"/>
        <w:jc w:val="both"/>
        <w:rPr>
          <w:rFonts w:asciiTheme="minorHAnsi" w:hAnsiTheme="minorHAnsi" w:cstheme="minorHAnsi"/>
          <w:b/>
          <w:bCs/>
          <w:color w:val="000000"/>
          <w:sz w:val="28"/>
          <w:szCs w:val="28"/>
          <w:u w:val="single"/>
          <w:bdr w:val="none" w:sz="0" w:space="0" w:color="auto" w:frame="1"/>
        </w:rPr>
      </w:pPr>
      <w:r w:rsidRPr="005C5CE5">
        <w:rPr>
          <w:rFonts w:asciiTheme="minorHAnsi" w:hAnsiTheme="minorHAnsi" w:cstheme="minorHAnsi"/>
          <w:b/>
          <w:bCs/>
          <w:i/>
          <w:iCs/>
        </w:rPr>
        <w:t>Evaluate the Internal Earth Energy:</w:t>
      </w:r>
      <w:r w:rsidRPr="00696188">
        <w:rPr>
          <w:rFonts w:asciiTheme="minorHAnsi" w:hAnsiTheme="minorHAnsi" w:cstheme="minorHAnsi"/>
        </w:rPr>
        <w:t xml:space="preserve"> Learn about the origins and mechanisms of energy emitted from within the earth</w:t>
      </w:r>
      <w:r>
        <w:rPr>
          <w:rFonts w:asciiTheme="minorHAnsi" w:hAnsiTheme="minorHAnsi" w:cstheme="minorHAnsi"/>
        </w:rPr>
        <w:t>, its global distribution, and its</w:t>
      </w:r>
      <w:r w:rsidRPr="00696188">
        <w:rPr>
          <w:rFonts w:asciiTheme="minorHAnsi" w:hAnsiTheme="minorHAnsi" w:cstheme="minorHAnsi"/>
        </w:rPr>
        <w:t xml:space="preserve"> impact on geographic features and processes.</w:t>
      </w:r>
    </w:p>
    <w:p w14:paraId="4ED35201" w14:textId="77777777" w:rsidR="005C5CE5" w:rsidRPr="005C5CE5" w:rsidRDefault="005C5CE5" w:rsidP="005C5CE5">
      <w:pPr>
        <w:pStyle w:val="NormalWeb"/>
        <w:numPr>
          <w:ilvl w:val="0"/>
          <w:numId w:val="40"/>
        </w:numPr>
        <w:spacing w:before="120" w:beforeAutospacing="0" w:after="120" w:afterAutospacing="0" w:line="360" w:lineRule="auto"/>
        <w:jc w:val="both"/>
        <w:rPr>
          <w:rFonts w:asciiTheme="minorHAnsi" w:hAnsiTheme="minorHAnsi" w:cstheme="minorHAnsi"/>
          <w:b/>
          <w:bCs/>
          <w:color w:val="000000"/>
          <w:sz w:val="28"/>
          <w:szCs w:val="28"/>
          <w:u w:val="single"/>
          <w:bdr w:val="none" w:sz="0" w:space="0" w:color="auto" w:frame="1"/>
        </w:rPr>
      </w:pPr>
      <w:r w:rsidRPr="005C5CE5">
        <w:rPr>
          <w:rFonts w:asciiTheme="minorHAnsi" w:hAnsiTheme="minorHAnsi" w:cstheme="minorHAnsi"/>
          <w:b/>
          <w:bCs/>
          <w:i/>
          <w:iCs/>
        </w:rPr>
        <w:lastRenderedPageBreak/>
        <w:t>Synthesize Understanding of Energy Forces:</w:t>
      </w:r>
      <w:r w:rsidRPr="00696188">
        <w:rPr>
          <w:rFonts w:asciiTheme="minorHAnsi" w:hAnsiTheme="minorHAnsi" w:cstheme="minorHAnsi"/>
        </w:rPr>
        <w:t xml:space="preserve"> Explain how energy forces from the climate system and the planet's interior interact to shape the earth's landscapes, using physical geography examples to demonstrate these processes.</w:t>
      </w:r>
    </w:p>
    <w:p w14:paraId="3873A938" w14:textId="1B2CD31A" w:rsidR="005C5CE5" w:rsidRPr="005C5CE5" w:rsidRDefault="005C5CE5" w:rsidP="005C5CE5">
      <w:pPr>
        <w:pStyle w:val="NormalWeb"/>
        <w:numPr>
          <w:ilvl w:val="0"/>
          <w:numId w:val="40"/>
        </w:numPr>
        <w:spacing w:before="120" w:beforeAutospacing="0" w:after="120" w:afterAutospacing="0" w:line="360" w:lineRule="auto"/>
        <w:jc w:val="both"/>
        <w:rPr>
          <w:rFonts w:asciiTheme="minorHAnsi" w:hAnsiTheme="minorHAnsi" w:cstheme="minorHAnsi"/>
          <w:b/>
          <w:bCs/>
          <w:color w:val="000000"/>
          <w:sz w:val="28"/>
          <w:szCs w:val="28"/>
          <w:u w:val="single"/>
          <w:bdr w:val="none" w:sz="0" w:space="0" w:color="auto" w:frame="1"/>
        </w:rPr>
      </w:pPr>
      <w:r w:rsidRPr="005C5CE5">
        <w:rPr>
          <w:rFonts w:asciiTheme="minorHAnsi" w:hAnsiTheme="minorHAnsi" w:cstheme="minorHAnsi"/>
          <w:b/>
          <w:bCs/>
          <w:i/>
          <w:iCs/>
        </w:rPr>
        <w:t>Impact on Human Behavior:</w:t>
      </w:r>
      <w:r w:rsidRPr="00696188">
        <w:rPr>
          <w:rFonts w:asciiTheme="minorHAnsi" w:hAnsiTheme="minorHAnsi" w:cstheme="minorHAnsi"/>
        </w:rPr>
        <w:t xml:space="preserve"> Students will investigate and explain how the geological and atmospheric processes above affect human behavior and environmental interactions.</w:t>
      </w:r>
    </w:p>
    <w:p w14:paraId="63870E4F" w14:textId="77777777" w:rsidR="005C5CE5" w:rsidRPr="005C5CE5" w:rsidRDefault="005C5CE5" w:rsidP="005C5CE5">
      <w:pPr>
        <w:pStyle w:val="NormalWeb"/>
        <w:numPr>
          <w:ilvl w:val="0"/>
          <w:numId w:val="40"/>
        </w:numPr>
        <w:spacing w:before="120" w:beforeAutospacing="0" w:after="120" w:afterAutospacing="0" w:line="360" w:lineRule="auto"/>
        <w:jc w:val="both"/>
        <w:rPr>
          <w:rFonts w:asciiTheme="minorHAnsi" w:hAnsiTheme="minorHAnsi" w:cstheme="minorHAnsi"/>
          <w:b/>
          <w:bCs/>
          <w:color w:val="000000"/>
          <w:sz w:val="28"/>
          <w:szCs w:val="28"/>
          <w:u w:val="single"/>
          <w:bdr w:val="none" w:sz="0" w:space="0" w:color="auto" w:frame="1"/>
        </w:rPr>
      </w:pPr>
      <w:r w:rsidRPr="005C5CE5">
        <w:rPr>
          <w:rFonts w:asciiTheme="minorHAnsi" w:hAnsiTheme="minorHAnsi" w:cstheme="minorHAnsi"/>
          <w:b/>
          <w:bCs/>
          <w:i/>
          <w:iCs/>
        </w:rPr>
        <w:t>Scientific Method Application:</w:t>
      </w:r>
      <w:r w:rsidRPr="00696188">
        <w:rPr>
          <w:rFonts w:asciiTheme="minorHAnsi" w:hAnsiTheme="minorHAnsi" w:cstheme="minorHAnsi"/>
        </w:rPr>
        <w:t xml:space="preserve"> Use the scientific method to develop hypotheses about physical geography, conduct experiments or simulations, and critically evaluate the results using scientific reasoning.</w:t>
      </w:r>
    </w:p>
    <w:p w14:paraId="2A379CD7" w14:textId="6BA108B0" w:rsidR="005C5CE5" w:rsidRPr="005C5CE5" w:rsidRDefault="005C5CE5" w:rsidP="005C5CE5">
      <w:pPr>
        <w:pStyle w:val="NormalWeb"/>
        <w:numPr>
          <w:ilvl w:val="0"/>
          <w:numId w:val="40"/>
        </w:numPr>
        <w:spacing w:before="120" w:beforeAutospacing="0" w:after="120" w:afterAutospacing="0" w:line="360" w:lineRule="auto"/>
        <w:jc w:val="both"/>
        <w:rPr>
          <w:rFonts w:asciiTheme="minorHAnsi" w:hAnsiTheme="minorHAnsi" w:cstheme="minorHAnsi"/>
          <w:b/>
          <w:bCs/>
          <w:color w:val="000000"/>
          <w:sz w:val="28"/>
          <w:szCs w:val="28"/>
          <w:u w:val="single"/>
          <w:bdr w:val="none" w:sz="0" w:space="0" w:color="auto" w:frame="1"/>
        </w:rPr>
      </w:pPr>
      <w:r w:rsidRPr="005C5CE5">
        <w:rPr>
          <w:rFonts w:asciiTheme="minorHAnsi" w:hAnsiTheme="minorHAnsi" w:cstheme="minorHAnsi"/>
          <w:b/>
          <w:bCs/>
          <w:i/>
          <w:iCs/>
        </w:rPr>
        <w:t>Critical Thinking and Argumentation:</w:t>
      </w:r>
      <w:r w:rsidRPr="00696188">
        <w:rPr>
          <w:rFonts w:asciiTheme="minorHAnsi" w:hAnsiTheme="minorHAnsi" w:cstheme="minorHAnsi"/>
        </w:rPr>
        <w:t xml:space="preserve"> Engage in scientific argumentation by evaluating the environmental implications of natural processes and learn how to </w:t>
      </w:r>
      <w:r>
        <w:rPr>
          <w:rFonts w:asciiTheme="minorHAnsi" w:hAnsiTheme="minorHAnsi" w:cstheme="minorHAnsi"/>
        </w:rPr>
        <w:t>dispute and defend scientific results effectively</w:t>
      </w:r>
      <w:r w:rsidRPr="00696188">
        <w:rPr>
          <w:rFonts w:asciiTheme="minorHAnsi" w:hAnsiTheme="minorHAnsi" w:cstheme="minorHAnsi"/>
        </w:rPr>
        <w:t>.</w:t>
      </w:r>
    </w:p>
    <w:p w14:paraId="342BEEE0" w14:textId="77777777" w:rsidR="005C5CE5" w:rsidRPr="005C5CE5" w:rsidRDefault="005C5CE5" w:rsidP="005C5CE5">
      <w:pPr>
        <w:pStyle w:val="NormalWeb"/>
        <w:numPr>
          <w:ilvl w:val="0"/>
          <w:numId w:val="40"/>
        </w:numPr>
        <w:spacing w:before="120" w:beforeAutospacing="0" w:after="120" w:afterAutospacing="0" w:line="360" w:lineRule="auto"/>
        <w:jc w:val="both"/>
        <w:rPr>
          <w:rFonts w:asciiTheme="minorHAnsi" w:hAnsiTheme="minorHAnsi" w:cstheme="minorHAnsi"/>
          <w:b/>
          <w:bCs/>
          <w:color w:val="000000"/>
          <w:sz w:val="28"/>
          <w:szCs w:val="28"/>
          <w:u w:val="single"/>
          <w:bdr w:val="none" w:sz="0" w:space="0" w:color="auto" w:frame="1"/>
        </w:rPr>
      </w:pPr>
      <w:r w:rsidRPr="005C5CE5">
        <w:rPr>
          <w:rFonts w:asciiTheme="minorHAnsi" w:hAnsiTheme="minorHAnsi" w:cstheme="minorHAnsi"/>
          <w:b/>
          <w:bCs/>
          <w:i/>
          <w:iCs/>
        </w:rPr>
        <w:t>Practical Application through Missions:</w:t>
      </w:r>
      <w:r w:rsidRPr="00696188">
        <w:rPr>
          <w:rFonts w:asciiTheme="minorHAnsi" w:hAnsiTheme="minorHAnsi" w:cstheme="minorHAnsi"/>
        </w:rPr>
        <w:t xml:space="preserve"> By completing missions, students will exhibit practical comprehension by applying theoretical knowledge to real-world geographical phenomena and effectively communicating their results in written reports.</w:t>
      </w:r>
    </w:p>
    <w:p w14:paraId="3D8D2D5D" w14:textId="77777777" w:rsidR="005C5CE5" w:rsidRPr="005C5CE5" w:rsidRDefault="005C5CE5" w:rsidP="005C5CE5">
      <w:pPr>
        <w:pStyle w:val="NormalWeb"/>
        <w:numPr>
          <w:ilvl w:val="0"/>
          <w:numId w:val="40"/>
        </w:numPr>
        <w:spacing w:before="120" w:beforeAutospacing="0" w:after="120" w:afterAutospacing="0" w:line="360" w:lineRule="auto"/>
        <w:jc w:val="both"/>
        <w:rPr>
          <w:rFonts w:asciiTheme="minorHAnsi" w:hAnsiTheme="minorHAnsi" w:cstheme="minorHAnsi"/>
          <w:b/>
          <w:bCs/>
          <w:color w:val="000000"/>
          <w:sz w:val="28"/>
          <w:szCs w:val="28"/>
          <w:u w:val="single"/>
          <w:bdr w:val="none" w:sz="0" w:space="0" w:color="auto" w:frame="1"/>
        </w:rPr>
      </w:pPr>
      <w:r w:rsidRPr="005C5CE5">
        <w:rPr>
          <w:rFonts w:asciiTheme="minorHAnsi" w:hAnsiTheme="minorHAnsi" w:cstheme="minorHAnsi"/>
          <w:b/>
          <w:bCs/>
          <w:i/>
          <w:iCs/>
        </w:rPr>
        <w:t>Collaboration and Presentation Skills:</w:t>
      </w:r>
      <w:r w:rsidRPr="00696188">
        <w:rPr>
          <w:rFonts w:asciiTheme="minorHAnsi" w:hAnsiTheme="minorHAnsi" w:cstheme="minorHAnsi"/>
        </w:rPr>
        <w:t xml:space="preserve"> Work in groups to examine assigned issues, develop solutions, and present them in a clear and structured manner, exhibiting cooperation and communication abilities.</w:t>
      </w:r>
    </w:p>
    <w:p w14:paraId="69071FFF" w14:textId="4FAE7100" w:rsidR="005C5CE5" w:rsidRDefault="005C5CE5" w:rsidP="005C5CE5">
      <w:pPr>
        <w:pStyle w:val="NormalWeb"/>
        <w:spacing w:before="120" w:beforeAutospacing="0" w:after="120" w:afterAutospacing="0" w:line="360" w:lineRule="auto"/>
        <w:jc w:val="both"/>
        <w:rPr>
          <w:rStyle w:val="normaltextrun"/>
          <w:rFonts w:asciiTheme="minorHAnsi" w:hAnsiTheme="minorHAnsi" w:cstheme="minorHAnsi"/>
          <w:b/>
          <w:bCs/>
          <w:color w:val="000000"/>
          <w:sz w:val="28"/>
          <w:szCs w:val="28"/>
          <w:u w:val="single"/>
          <w:bdr w:val="none" w:sz="0" w:space="0" w:color="auto" w:frame="1"/>
        </w:rPr>
      </w:pPr>
      <w:r w:rsidRPr="00696188">
        <w:rPr>
          <w:rFonts w:asciiTheme="minorHAnsi" w:hAnsiTheme="minorHAnsi" w:cstheme="minorHAnsi"/>
        </w:rPr>
        <w:t xml:space="preserve">These goals are consistent with the educational objectives and will help </w:t>
      </w:r>
      <w:r>
        <w:rPr>
          <w:rFonts w:asciiTheme="minorHAnsi" w:hAnsiTheme="minorHAnsi" w:cstheme="minorHAnsi"/>
        </w:rPr>
        <w:t>ensure that students thoroughly understand</w:t>
      </w:r>
      <w:r w:rsidRPr="00696188">
        <w:rPr>
          <w:rFonts w:asciiTheme="minorHAnsi" w:hAnsiTheme="minorHAnsi" w:cstheme="minorHAnsi"/>
        </w:rPr>
        <w:t xml:space="preserve"> the essential concepts and abilities covered in the course. They aim to equip students for </w:t>
      </w:r>
      <w:r>
        <w:rPr>
          <w:rFonts w:asciiTheme="minorHAnsi" w:hAnsiTheme="minorHAnsi" w:cstheme="minorHAnsi"/>
        </w:rPr>
        <w:t>academic and practical physical geography applications</w:t>
      </w:r>
      <w:r w:rsidRPr="00696188">
        <w:rPr>
          <w:rFonts w:asciiTheme="minorHAnsi" w:hAnsiTheme="minorHAnsi" w:cstheme="minorHAnsi"/>
        </w:rPr>
        <w:t>.</w:t>
      </w:r>
    </w:p>
    <w:p w14:paraId="29441ADB" w14:textId="77B2071E" w:rsidR="00471212" w:rsidRPr="00901EB6" w:rsidRDefault="00471212" w:rsidP="00696188">
      <w:pPr>
        <w:pStyle w:val="NormalWeb"/>
        <w:spacing w:before="120" w:beforeAutospacing="0" w:after="120" w:afterAutospacing="0" w:line="360" w:lineRule="auto"/>
        <w:rPr>
          <w:rStyle w:val="normaltextrun"/>
          <w:rFonts w:asciiTheme="minorHAnsi" w:hAnsiTheme="minorHAnsi" w:cstheme="minorHAnsi"/>
          <w:b/>
          <w:bCs/>
          <w:color w:val="000000"/>
          <w:sz w:val="28"/>
          <w:szCs w:val="28"/>
          <w:u w:val="single"/>
          <w:bdr w:val="none" w:sz="0" w:space="0" w:color="auto" w:frame="1"/>
        </w:rPr>
      </w:pPr>
      <w:r w:rsidRPr="00901EB6">
        <w:rPr>
          <w:rStyle w:val="normaltextrun"/>
          <w:rFonts w:asciiTheme="minorHAnsi" w:hAnsiTheme="minorHAnsi" w:cstheme="minorHAnsi"/>
          <w:b/>
          <w:bCs/>
          <w:color w:val="000000"/>
          <w:sz w:val="28"/>
          <w:szCs w:val="28"/>
          <w:u w:val="single"/>
          <w:bdr w:val="none" w:sz="0" w:space="0" w:color="auto" w:frame="1"/>
        </w:rPr>
        <w:t>G</w:t>
      </w:r>
      <w:r w:rsidRPr="00901EB6">
        <w:rPr>
          <w:rStyle w:val="normaltextrun"/>
          <w:rFonts w:asciiTheme="minorHAnsi" w:hAnsiTheme="minorHAnsi" w:cstheme="minorHAnsi"/>
          <w:b/>
          <w:bCs/>
          <w:color w:val="000000"/>
          <w:sz w:val="28"/>
          <w:szCs w:val="28"/>
          <w:u w:val="single"/>
          <w:bdr w:val="none" w:sz="0" w:space="0" w:color="auto" w:frame="1"/>
        </w:rPr>
        <w:t>eneral Education</w:t>
      </w:r>
      <w:r w:rsidRPr="00901EB6">
        <w:rPr>
          <w:rStyle w:val="normaltextrun"/>
          <w:rFonts w:asciiTheme="minorHAnsi" w:hAnsiTheme="minorHAnsi" w:cstheme="minorHAnsi"/>
          <w:b/>
          <w:bCs/>
          <w:color w:val="000000"/>
          <w:sz w:val="28"/>
          <w:szCs w:val="28"/>
          <w:u w:val="single"/>
          <w:bdr w:val="none" w:sz="0" w:space="0" w:color="auto" w:frame="1"/>
        </w:rPr>
        <w:t xml:space="preserve"> </w:t>
      </w:r>
      <w:r w:rsidRPr="00901EB6">
        <w:rPr>
          <w:rStyle w:val="normaltextrun"/>
          <w:rFonts w:asciiTheme="minorHAnsi" w:hAnsiTheme="minorHAnsi" w:cstheme="minorHAnsi"/>
          <w:b/>
          <w:bCs/>
          <w:color w:val="000000"/>
          <w:sz w:val="28"/>
          <w:szCs w:val="28"/>
          <w:u w:val="single"/>
          <w:bdr w:val="none" w:sz="0" w:space="0" w:color="auto" w:frame="1"/>
        </w:rPr>
        <w:t>S</w:t>
      </w:r>
      <w:r w:rsidRPr="00901EB6">
        <w:rPr>
          <w:rStyle w:val="normaltextrun"/>
          <w:rFonts w:asciiTheme="minorHAnsi" w:hAnsiTheme="minorHAnsi" w:cstheme="minorHAnsi"/>
          <w:b/>
          <w:bCs/>
          <w:color w:val="000000"/>
          <w:sz w:val="28"/>
          <w:szCs w:val="28"/>
          <w:u w:val="single"/>
          <w:bdr w:val="none" w:sz="0" w:space="0" w:color="auto" w:frame="1"/>
        </w:rPr>
        <w:t xml:space="preserve">ubject </w:t>
      </w:r>
      <w:r w:rsidRPr="00901EB6">
        <w:rPr>
          <w:rStyle w:val="normaltextrun"/>
          <w:rFonts w:asciiTheme="minorHAnsi" w:hAnsiTheme="minorHAnsi" w:cstheme="minorHAnsi"/>
          <w:b/>
          <w:bCs/>
          <w:color w:val="000000"/>
          <w:sz w:val="28"/>
          <w:szCs w:val="28"/>
          <w:u w:val="single"/>
          <w:bdr w:val="none" w:sz="0" w:space="0" w:color="auto" w:frame="1"/>
        </w:rPr>
        <w:t>A</w:t>
      </w:r>
      <w:r w:rsidRPr="00901EB6">
        <w:rPr>
          <w:rStyle w:val="normaltextrun"/>
          <w:rFonts w:asciiTheme="minorHAnsi" w:hAnsiTheme="minorHAnsi" w:cstheme="minorHAnsi"/>
          <w:b/>
          <w:bCs/>
          <w:color w:val="000000"/>
          <w:sz w:val="28"/>
          <w:szCs w:val="28"/>
          <w:u w:val="single"/>
          <w:bdr w:val="none" w:sz="0" w:space="0" w:color="auto" w:frame="1"/>
        </w:rPr>
        <w:t xml:space="preserve">rea </w:t>
      </w:r>
      <w:r w:rsidRPr="00901EB6">
        <w:rPr>
          <w:rStyle w:val="normaltextrun"/>
          <w:rFonts w:asciiTheme="minorHAnsi" w:hAnsiTheme="minorHAnsi" w:cstheme="minorHAnsi"/>
          <w:b/>
          <w:bCs/>
          <w:color w:val="000000"/>
          <w:sz w:val="28"/>
          <w:szCs w:val="28"/>
          <w:u w:val="single"/>
          <w:bdr w:val="none" w:sz="0" w:space="0" w:color="auto" w:frame="1"/>
        </w:rPr>
        <w:t>O</w:t>
      </w:r>
      <w:r w:rsidRPr="00901EB6">
        <w:rPr>
          <w:rStyle w:val="normaltextrun"/>
          <w:rFonts w:asciiTheme="minorHAnsi" w:hAnsiTheme="minorHAnsi" w:cstheme="minorHAnsi"/>
          <w:b/>
          <w:bCs/>
          <w:color w:val="000000"/>
          <w:sz w:val="28"/>
          <w:szCs w:val="28"/>
          <w:u w:val="single"/>
          <w:bdr w:val="none" w:sz="0" w:space="0" w:color="auto" w:frame="1"/>
        </w:rPr>
        <w:t>bjectives</w:t>
      </w:r>
    </w:p>
    <w:p w14:paraId="7D5EF124" w14:textId="2C326D2A" w:rsidR="00471212" w:rsidRPr="00696188" w:rsidRDefault="00CD2FB5" w:rsidP="00696188">
      <w:pPr>
        <w:pStyle w:val="NormalWeb"/>
        <w:spacing w:before="120" w:beforeAutospacing="0" w:after="120" w:afterAutospacing="0" w:line="360" w:lineRule="auto"/>
        <w:jc w:val="both"/>
        <w:rPr>
          <w:rStyle w:val="Strong"/>
          <w:rFonts w:asciiTheme="minorHAnsi" w:hAnsiTheme="minorHAnsi" w:cstheme="minorHAnsi"/>
          <w:b w:val="0"/>
          <w:bCs w:val="0"/>
        </w:rPr>
      </w:pPr>
      <w:r w:rsidRPr="00696188">
        <w:rPr>
          <w:rStyle w:val="Strong"/>
          <w:rFonts w:asciiTheme="minorHAnsi" w:hAnsiTheme="minorHAnsi" w:cstheme="minorHAnsi"/>
          <w:b w:val="0"/>
          <w:bCs w:val="0"/>
        </w:rPr>
        <w:t xml:space="preserve">Physical science courses provide instruction in the </w:t>
      </w:r>
      <w:r w:rsidR="005C5CE5">
        <w:rPr>
          <w:rStyle w:val="Strong"/>
          <w:rFonts w:asciiTheme="minorHAnsi" w:hAnsiTheme="minorHAnsi" w:cstheme="minorHAnsi"/>
          <w:b w:val="0"/>
          <w:bCs w:val="0"/>
        </w:rPr>
        <w:t>scientific method's basic concepts, theories, and terms</w:t>
      </w:r>
      <w:r w:rsidRPr="00696188">
        <w:rPr>
          <w:rStyle w:val="Strong"/>
          <w:rFonts w:asciiTheme="minorHAnsi" w:hAnsiTheme="minorHAnsi" w:cstheme="minorHAnsi"/>
          <w:b w:val="0"/>
          <w:bCs w:val="0"/>
        </w:rPr>
        <w:t xml:space="preserve"> in the context of the physical sciences.  Courses focus on </w:t>
      </w:r>
      <w:r w:rsidR="005C5CE5">
        <w:rPr>
          <w:rStyle w:val="Strong"/>
          <w:rFonts w:asciiTheme="minorHAnsi" w:hAnsiTheme="minorHAnsi" w:cstheme="minorHAnsi"/>
          <w:b w:val="0"/>
          <w:bCs w:val="0"/>
        </w:rPr>
        <w:t>significant</w:t>
      </w:r>
      <w:r w:rsidRPr="00696188">
        <w:rPr>
          <w:rStyle w:val="Strong"/>
          <w:rFonts w:asciiTheme="minorHAnsi" w:hAnsiTheme="minorHAnsi" w:cstheme="minorHAnsi"/>
          <w:b w:val="0"/>
          <w:bCs w:val="0"/>
        </w:rPr>
        <w:t xml:space="preserve"> scientific developments and their impacts on society, science</w:t>
      </w:r>
      <w:r w:rsidR="005C5CE5">
        <w:rPr>
          <w:rStyle w:val="Strong"/>
          <w:rFonts w:asciiTheme="minorHAnsi" w:hAnsiTheme="minorHAnsi" w:cstheme="minorHAnsi"/>
          <w:b w:val="0"/>
          <w:bCs w:val="0"/>
        </w:rPr>
        <w:t>, the environment, and the relevant processes governing</w:t>
      </w:r>
      <w:r w:rsidRPr="00696188">
        <w:rPr>
          <w:rStyle w:val="Strong"/>
          <w:rFonts w:asciiTheme="minorHAnsi" w:hAnsiTheme="minorHAnsi" w:cstheme="minorHAnsi"/>
          <w:b w:val="0"/>
          <w:bCs w:val="0"/>
        </w:rPr>
        <w:t xml:space="preserve"> physical systems.  Students will formulate empirically</w:t>
      </w:r>
      <w:r w:rsidR="005C5CE5">
        <w:rPr>
          <w:rStyle w:val="Strong"/>
          <w:rFonts w:asciiTheme="minorHAnsi" w:hAnsiTheme="minorHAnsi" w:cstheme="minorHAnsi"/>
          <w:b w:val="0"/>
          <w:bCs w:val="0"/>
        </w:rPr>
        <w:t xml:space="preserve"> testable hypotheses derived from the study of bodily processes, apply logical reasoning skills through scientific criticism and </w:t>
      </w:r>
      <w:r w:rsidR="005C5CE5">
        <w:rPr>
          <w:rStyle w:val="Strong"/>
          <w:rFonts w:asciiTheme="minorHAnsi" w:hAnsiTheme="minorHAnsi" w:cstheme="minorHAnsi"/>
          <w:b w:val="0"/>
          <w:bCs w:val="0"/>
        </w:rPr>
        <w:lastRenderedPageBreak/>
        <w:t>argument, and apply discovery and critical thinking techniques to evaluate th</w:t>
      </w:r>
      <w:r w:rsidRPr="00696188">
        <w:rPr>
          <w:rStyle w:val="Strong"/>
          <w:rFonts w:asciiTheme="minorHAnsi" w:hAnsiTheme="minorHAnsi" w:cstheme="minorHAnsi"/>
          <w:b w:val="0"/>
          <w:bCs w:val="0"/>
        </w:rPr>
        <w:t>e outcomes of experiments.</w:t>
      </w:r>
    </w:p>
    <w:p w14:paraId="722D0739" w14:textId="77777777" w:rsidR="005C5CE5" w:rsidRDefault="00625FDA" w:rsidP="005C5CE5">
      <w:pPr>
        <w:pStyle w:val="NormalWeb"/>
        <w:numPr>
          <w:ilvl w:val="0"/>
          <w:numId w:val="41"/>
        </w:numPr>
        <w:spacing w:before="120" w:beforeAutospacing="0" w:after="120" w:afterAutospacing="0" w:line="360" w:lineRule="auto"/>
        <w:jc w:val="both"/>
        <w:rPr>
          <w:rFonts w:asciiTheme="minorHAnsi" w:hAnsiTheme="minorHAnsi" w:cstheme="minorHAnsi"/>
        </w:rPr>
      </w:pPr>
      <w:r w:rsidRPr="005C5CE5">
        <w:rPr>
          <w:rFonts w:asciiTheme="minorHAnsi" w:hAnsiTheme="minorHAnsi" w:cstheme="minorHAnsi"/>
          <w:b/>
          <w:bCs/>
          <w:i/>
          <w:iCs/>
        </w:rPr>
        <w:t xml:space="preserve">Scientific Methodology: </w:t>
      </w:r>
      <w:r w:rsidRPr="00696188">
        <w:rPr>
          <w:rFonts w:asciiTheme="minorHAnsi" w:hAnsiTheme="minorHAnsi" w:cstheme="minorHAnsi"/>
        </w:rPr>
        <w:t>Students will learn about the scientific method through empirical inquiry, focusing on developing testable hypotheses based on studying physical processes like solar energy patterns and interactions between the Earth's atmosphere, oceans, and continents.</w:t>
      </w:r>
    </w:p>
    <w:p w14:paraId="18B0C86D" w14:textId="77777777" w:rsidR="005C5CE5" w:rsidRDefault="00625FDA" w:rsidP="005C5CE5">
      <w:pPr>
        <w:pStyle w:val="NormalWeb"/>
        <w:numPr>
          <w:ilvl w:val="0"/>
          <w:numId w:val="41"/>
        </w:numPr>
        <w:spacing w:before="120" w:beforeAutospacing="0" w:after="120" w:afterAutospacing="0" w:line="360" w:lineRule="auto"/>
        <w:jc w:val="both"/>
        <w:rPr>
          <w:rFonts w:asciiTheme="minorHAnsi" w:hAnsiTheme="minorHAnsi" w:cstheme="minorHAnsi"/>
        </w:rPr>
      </w:pPr>
      <w:r w:rsidRPr="005C5CE5">
        <w:rPr>
          <w:rFonts w:asciiTheme="minorHAnsi" w:hAnsiTheme="minorHAnsi" w:cstheme="minorHAnsi"/>
          <w:b/>
          <w:bCs/>
          <w:i/>
          <w:iCs/>
        </w:rPr>
        <w:t>Application of Scientific Theories:</w:t>
      </w:r>
      <w:r w:rsidRPr="00696188">
        <w:rPr>
          <w:rFonts w:asciiTheme="minorHAnsi" w:hAnsiTheme="minorHAnsi" w:cstheme="minorHAnsi"/>
        </w:rPr>
        <w:t xml:space="preserve"> Students will use logical reasoning and scientific criticism to examine how climate, landforms, and the natural processes that govern them interact and shape global environmental patterns.</w:t>
      </w:r>
    </w:p>
    <w:p w14:paraId="6F724919" w14:textId="0E6B359A" w:rsidR="005C5CE5" w:rsidRDefault="00625FDA" w:rsidP="005C5CE5">
      <w:pPr>
        <w:pStyle w:val="NormalWeb"/>
        <w:numPr>
          <w:ilvl w:val="0"/>
          <w:numId w:val="41"/>
        </w:numPr>
        <w:spacing w:before="120" w:beforeAutospacing="0" w:after="120" w:afterAutospacing="0" w:line="360" w:lineRule="auto"/>
        <w:jc w:val="both"/>
        <w:rPr>
          <w:rFonts w:asciiTheme="minorHAnsi" w:hAnsiTheme="minorHAnsi" w:cstheme="minorHAnsi"/>
        </w:rPr>
      </w:pPr>
      <w:r w:rsidRPr="005C5CE5">
        <w:rPr>
          <w:rFonts w:asciiTheme="minorHAnsi" w:hAnsiTheme="minorHAnsi" w:cstheme="minorHAnsi"/>
          <w:b/>
          <w:bCs/>
          <w:i/>
          <w:iCs/>
        </w:rPr>
        <w:t>Critical Thinking and Argumentation:</w:t>
      </w:r>
      <w:r w:rsidRPr="00696188">
        <w:rPr>
          <w:rFonts w:asciiTheme="minorHAnsi" w:hAnsiTheme="minorHAnsi" w:cstheme="minorHAnsi"/>
        </w:rPr>
        <w:t xml:space="preserve"> Participate in scientific argumentation by assessing the impacts of energy transfers within the earth's climate system. This facilitates the development of critical thinking skills required for interpreting scientific results.</w:t>
      </w:r>
    </w:p>
    <w:p w14:paraId="0427D92E" w14:textId="77777777" w:rsidR="005C5CE5" w:rsidRDefault="00625FDA" w:rsidP="005C5CE5">
      <w:pPr>
        <w:pStyle w:val="NormalWeb"/>
        <w:numPr>
          <w:ilvl w:val="0"/>
          <w:numId w:val="41"/>
        </w:numPr>
        <w:spacing w:before="120" w:beforeAutospacing="0" w:after="120" w:afterAutospacing="0" w:line="360" w:lineRule="auto"/>
        <w:jc w:val="both"/>
        <w:rPr>
          <w:rFonts w:asciiTheme="minorHAnsi" w:hAnsiTheme="minorHAnsi" w:cstheme="minorHAnsi"/>
        </w:rPr>
      </w:pPr>
      <w:r w:rsidRPr="005C5CE5">
        <w:rPr>
          <w:rFonts w:asciiTheme="minorHAnsi" w:hAnsiTheme="minorHAnsi" w:cstheme="minorHAnsi"/>
          <w:b/>
          <w:bCs/>
          <w:i/>
          <w:iCs/>
        </w:rPr>
        <w:t>Discovery and Evaluation:</w:t>
      </w:r>
      <w:r w:rsidRPr="00696188">
        <w:rPr>
          <w:rFonts w:asciiTheme="minorHAnsi" w:hAnsiTheme="minorHAnsi" w:cstheme="minorHAnsi"/>
        </w:rPr>
        <w:t xml:space="preserve"> Students will use discovery strategies to critically evaluate the influence of physical systems on societal, environmental, and scientific contexts, focusing on the variability and dispersion of natural phenomena such as climate and landscapes.</w:t>
      </w:r>
    </w:p>
    <w:p w14:paraId="396F0AF5" w14:textId="77777777" w:rsidR="005C5CE5" w:rsidRDefault="00625FDA" w:rsidP="005C5CE5">
      <w:pPr>
        <w:pStyle w:val="NormalWeb"/>
        <w:numPr>
          <w:ilvl w:val="0"/>
          <w:numId w:val="41"/>
        </w:numPr>
        <w:spacing w:before="120" w:beforeAutospacing="0" w:after="120" w:afterAutospacing="0" w:line="360" w:lineRule="auto"/>
        <w:jc w:val="both"/>
        <w:rPr>
          <w:rFonts w:asciiTheme="minorHAnsi" w:hAnsiTheme="minorHAnsi" w:cstheme="minorHAnsi"/>
        </w:rPr>
      </w:pPr>
      <w:r w:rsidRPr="005C5CE5">
        <w:rPr>
          <w:rFonts w:asciiTheme="minorHAnsi" w:hAnsiTheme="minorHAnsi" w:cstheme="minorHAnsi"/>
          <w:b/>
          <w:bCs/>
          <w:i/>
          <w:iCs/>
        </w:rPr>
        <w:t>Impact Analysis:</w:t>
      </w:r>
      <w:r w:rsidRPr="00696188">
        <w:rPr>
          <w:rFonts w:asciiTheme="minorHAnsi" w:hAnsiTheme="minorHAnsi" w:cstheme="minorHAnsi"/>
        </w:rPr>
        <w:t xml:space="preserve"> Investigate and communicate how the interplay of energy within the earth's system influences human behavior and environmental interactions, promoting an awareness of critical scientific advances and their implications for society and the environment.</w:t>
      </w:r>
    </w:p>
    <w:p w14:paraId="1F85CE9E" w14:textId="7B63A99E" w:rsidR="00CD2FB5" w:rsidRPr="00696188" w:rsidRDefault="00625FDA" w:rsidP="005C5CE5">
      <w:pPr>
        <w:pStyle w:val="NormalWeb"/>
        <w:spacing w:before="120" w:beforeAutospacing="0" w:after="120" w:afterAutospacing="0" w:line="360" w:lineRule="auto"/>
        <w:ind w:left="360"/>
        <w:jc w:val="both"/>
        <w:rPr>
          <w:rStyle w:val="Strong"/>
          <w:rFonts w:asciiTheme="minorHAnsi" w:hAnsiTheme="minorHAnsi" w:cstheme="minorHAnsi"/>
          <w:b w:val="0"/>
          <w:bCs w:val="0"/>
        </w:rPr>
      </w:pPr>
      <w:r w:rsidRPr="00696188">
        <w:rPr>
          <w:rFonts w:asciiTheme="minorHAnsi" w:hAnsiTheme="minorHAnsi" w:cstheme="minorHAnsi"/>
        </w:rPr>
        <w:t>These objectives ensure that the course content is consistent to give a complete grasp of physical sciences within a societal and environmental context, as general education requires.</w:t>
      </w:r>
    </w:p>
    <w:p w14:paraId="6C914224" w14:textId="52D38298" w:rsidR="007455FB" w:rsidRPr="007455FB" w:rsidRDefault="00AB7690" w:rsidP="007455FB">
      <w:pPr>
        <w:spacing w:before="120" w:after="120" w:line="360" w:lineRule="auto"/>
        <w:rPr>
          <w:rStyle w:val="Strong"/>
          <w:rFonts w:asciiTheme="minorHAnsi" w:hAnsiTheme="minorHAnsi" w:cstheme="minorHAnsi"/>
          <w:color w:val="2E74B5" w:themeColor="accent5" w:themeShade="BF"/>
          <w:sz w:val="28"/>
          <w:szCs w:val="28"/>
        </w:rPr>
      </w:pPr>
      <w:r w:rsidRPr="007455FB">
        <w:rPr>
          <w:rFonts w:asciiTheme="minorHAnsi" w:hAnsiTheme="minorHAnsi" w:cstheme="minorHAnsi"/>
          <w:b/>
          <w:bCs/>
          <w:color w:val="2E74B5" w:themeColor="accent5" w:themeShade="BF"/>
          <w:sz w:val="28"/>
          <w:szCs w:val="28"/>
        </w:rPr>
        <w:t xml:space="preserve">II. </w:t>
      </w:r>
      <w:r w:rsidRPr="007455FB">
        <w:rPr>
          <w:rFonts w:asciiTheme="minorHAnsi" w:hAnsiTheme="minorHAnsi" w:cstheme="minorHAnsi"/>
          <w:b/>
          <w:bCs/>
          <w:color w:val="2E74B5" w:themeColor="accent5" w:themeShade="BF"/>
          <w:sz w:val="28"/>
          <w:szCs w:val="28"/>
          <w:u w:val="single"/>
        </w:rPr>
        <w:t>Grade</w:t>
      </w:r>
      <w:r w:rsidR="007455FB" w:rsidRPr="007455FB">
        <w:rPr>
          <w:rFonts w:asciiTheme="minorHAnsi" w:hAnsiTheme="minorHAnsi" w:cstheme="minorHAnsi"/>
          <w:b/>
          <w:bCs/>
          <w:color w:val="2E74B5" w:themeColor="accent5" w:themeShade="BF"/>
          <w:sz w:val="28"/>
          <w:szCs w:val="28"/>
          <w:u w:val="single"/>
        </w:rPr>
        <w:t>d Work</w:t>
      </w:r>
    </w:p>
    <w:p w14:paraId="1BA3467B" w14:textId="6B4908A0" w:rsidR="007455FB" w:rsidRPr="0070465E" w:rsidRDefault="007455FB" w:rsidP="007455FB">
      <w:pPr>
        <w:pStyle w:val="Heading1"/>
        <w:spacing w:before="120" w:beforeAutospacing="0" w:after="120" w:afterAutospacing="0" w:line="360" w:lineRule="auto"/>
        <w:jc w:val="both"/>
        <w:rPr>
          <w:rFonts w:asciiTheme="minorHAnsi" w:hAnsiTheme="minorHAnsi" w:cstheme="minorHAnsi"/>
          <w:sz w:val="28"/>
          <w:szCs w:val="28"/>
        </w:rPr>
      </w:pPr>
      <w:r w:rsidRPr="0070465E">
        <w:rPr>
          <w:rStyle w:val="Strong"/>
          <w:rFonts w:asciiTheme="minorHAnsi" w:hAnsiTheme="minorHAnsi" w:cstheme="minorHAnsi"/>
          <w:b/>
          <w:bCs/>
          <w:sz w:val="28"/>
          <w:szCs w:val="28"/>
          <w:u w:val="single"/>
        </w:rPr>
        <w:t xml:space="preserve">Evaluation </w:t>
      </w:r>
    </w:p>
    <w:tbl>
      <w:tblPr>
        <w:tblW w:w="0" w:type="auto"/>
        <w:jc w:val="center"/>
        <w:tblBorders>
          <w:top w:val="outset" w:sz="6" w:space="0" w:color="auto"/>
          <w:left w:val="outset" w:sz="6" w:space="0" w:color="auto"/>
          <w:bottom w:val="outset" w:sz="6" w:space="0" w:color="auto"/>
          <w:right w:val="outset" w:sz="6" w:space="0" w:color="auto"/>
        </w:tblBorders>
        <w:tblLayout w:type="fixed"/>
        <w:tblCellMar>
          <w:top w:w="60" w:type="dxa"/>
          <w:left w:w="60" w:type="dxa"/>
          <w:bottom w:w="60" w:type="dxa"/>
          <w:right w:w="60" w:type="dxa"/>
        </w:tblCellMar>
        <w:tblLook w:val="04A0" w:firstRow="1" w:lastRow="0" w:firstColumn="1" w:lastColumn="0" w:noHBand="0" w:noVBand="1"/>
      </w:tblPr>
      <w:tblGrid>
        <w:gridCol w:w="1833"/>
        <w:gridCol w:w="2002"/>
        <w:gridCol w:w="2836"/>
        <w:gridCol w:w="1364"/>
        <w:gridCol w:w="1243"/>
      </w:tblGrid>
      <w:tr w:rsidR="0070465E" w:rsidRPr="007455FB" w14:paraId="58C56326" w14:textId="77777777" w:rsidTr="0070465E">
        <w:trPr>
          <w:trHeight w:val="724"/>
          <w:jc w:val="center"/>
        </w:trPr>
        <w:tc>
          <w:tcPr>
            <w:tcW w:w="1833" w:type="dxa"/>
            <w:tcBorders>
              <w:top w:val="outset" w:sz="6" w:space="0" w:color="auto"/>
              <w:left w:val="outset" w:sz="6" w:space="0" w:color="auto"/>
              <w:bottom w:val="outset" w:sz="6" w:space="0" w:color="auto"/>
              <w:right w:val="outset" w:sz="6" w:space="0" w:color="auto"/>
            </w:tcBorders>
            <w:vAlign w:val="center"/>
            <w:hideMark/>
          </w:tcPr>
          <w:p w14:paraId="61D3A9A2"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Style w:val="Strong"/>
                <w:rFonts w:asciiTheme="minorHAnsi" w:hAnsiTheme="minorHAnsi" w:cstheme="minorHAnsi"/>
              </w:rPr>
              <w:t>Assessments</w:t>
            </w:r>
          </w:p>
        </w:tc>
        <w:tc>
          <w:tcPr>
            <w:tcW w:w="2002" w:type="dxa"/>
            <w:tcBorders>
              <w:top w:val="outset" w:sz="6" w:space="0" w:color="auto"/>
              <w:left w:val="outset" w:sz="6" w:space="0" w:color="auto"/>
              <w:bottom w:val="outset" w:sz="6" w:space="0" w:color="auto"/>
              <w:right w:val="outset" w:sz="6" w:space="0" w:color="auto"/>
            </w:tcBorders>
            <w:vAlign w:val="center"/>
            <w:hideMark/>
          </w:tcPr>
          <w:p w14:paraId="101F9A99"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Style w:val="Strong"/>
                <w:rFonts w:asciiTheme="minorHAnsi" w:hAnsiTheme="minorHAnsi" w:cstheme="minorHAnsi"/>
              </w:rPr>
              <w:t>No of Assignments</w:t>
            </w:r>
          </w:p>
        </w:tc>
        <w:tc>
          <w:tcPr>
            <w:tcW w:w="2836" w:type="dxa"/>
            <w:tcBorders>
              <w:top w:val="outset" w:sz="6" w:space="0" w:color="auto"/>
              <w:left w:val="outset" w:sz="6" w:space="0" w:color="auto"/>
              <w:bottom w:val="outset" w:sz="6" w:space="0" w:color="auto"/>
              <w:right w:val="outset" w:sz="6" w:space="0" w:color="auto"/>
            </w:tcBorders>
            <w:vAlign w:val="center"/>
            <w:hideMark/>
          </w:tcPr>
          <w:p w14:paraId="277AA4E4"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Style w:val="Strong"/>
                <w:rFonts w:asciiTheme="minorHAnsi" w:hAnsiTheme="minorHAnsi" w:cstheme="minorHAnsi"/>
              </w:rPr>
              <w:t>Points per Assignment</w:t>
            </w:r>
          </w:p>
        </w:tc>
        <w:tc>
          <w:tcPr>
            <w:tcW w:w="1364" w:type="dxa"/>
            <w:tcBorders>
              <w:top w:val="outset" w:sz="6" w:space="0" w:color="auto"/>
              <w:left w:val="outset" w:sz="6" w:space="0" w:color="auto"/>
              <w:bottom w:val="outset" w:sz="6" w:space="0" w:color="auto"/>
              <w:right w:val="outset" w:sz="6" w:space="0" w:color="auto"/>
            </w:tcBorders>
            <w:vAlign w:val="center"/>
            <w:hideMark/>
          </w:tcPr>
          <w:p w14:paraId="27149958"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Style w:val="Strong"/>
                <w:rFonts w:asciiTheme="minorHAnsi" w:hAnsiTheme="minorHAnsi" w:cstheme="minorHAnsi"/>
              </w:rPr>
              <w:t>Total Points</w:t>
            </w:r>
          </w:p>
        </w:tc>
        <w:tc>
          <w:tcPr>
            <w:tcW w:w="1243" w:type="dxa"/>
            <w:tcBorders>
              <w:top w:val="outset" w:sz="6" w:space="0" w:color="auto"/>
              <w:left w:val="outset" w:sz="6" w:space="0" w:color="auto"/>
              <w:bottom w:val="outset" w:sz="6" w:space="0" w:color="auto"/>
              <w:right w:val="outset" w:sz="6" w:space="0" w:color="auto"/>
            </w:tcBorders>
            <w:vAlign w:val="center"/>
            <w:hideMark/>
          </w:tcPr>
          <w:p w14:paraId="5C4B88A1"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Style w:val="Strong"/>
                <w:rFonts w:asciiTheme="minorHAnsi" w:hAnsiTheme="minorHAnsi" w:cstheme="minorHAnsi"/>
              </w:rPr>
              <w:t>Percentage</w:t>
            </w:r>
          </w:p>
        </w:tc>
      </w:tr>
      <w:tr w:rsidR="0070465E" w:rsidRPr="007455FB" w14:paraId="08914C9D" w14:textId="77777777" w:rsidTr="0070465E">
        <w:trPr>
          <w:trHeight w:val="465"/>
          <w:jc w:val="center"/>
        </w:trPr>
        <w:tc>
          <w:tcPr>
            <w:tcW w:w="1833" w:type="dxa"/>
            <w:tcBorders>
              <w:top w:val="outset" w:sz="6" w:space="0" w:color="auto"/>
              <w:left w:val="outset" w:sz="6" w:space="0" w:color="auto"/>
              <w:bottom w:val="outset" w:sz="6" w:space="0" w:color="auto"/>
              <w:right w:val="outset" w:sz="6" w:space="0" w:color="auto"/>
            </w:tcBorders>
            <w:vAlign w:val="center"/>
            <w:hideMark/>
          </w:tcPr>
          <w:p w14:paraId="2779A0C4"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lastRenderedPageBreak/>
              <w:t>Syllabus Quiz</w:t>
            </w:r>
          </w:p>
        </w:tc>
        <w:tc>
          <w:tcPr>
            <w:tcW w:w="2002" w:type="dxa"/>
            <w:tcBorders>
              <w:top w:val="outset" w:sz="6" w:space="0" w:color="auto"/>
              <w:left w:val="outset" w:sz="6" w:space="0" w:color="auto"/>
              <w:bottom w:val="outset" w:sz="6" w:space="0" w:color="auto"/>
              <w:right w:val="outset" w:sz="6" w:space="0" w:color="auto"/>
            </w:tcBorders>
            <w:vAlign w:val="center"/>
            <w:hideMark/>
          </w:tcPr>
          <w:p w14:paraId="001951A1"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1</w:t>
            </w:r>
          </w:p>
        </w:tc>
        <w:tc>
          <w:tcPr>
            <w:tcW w:w="2836" w:type="dxa"/>
            <w:tcBorders>
              <w:top w:val="outset" w:sz="6" w:space="0" w:color="auto"/>
              <w:left w:val="outset" w:sz="6" w:space="0" w:color="auto"/>
              <w:bottom w:val="outset" w:sz="6" w:space="0" w:color="auto"/>
              <w:right w:val="outset" w:sz="6" w:space="0" w:color="auto"/>
            </w:tcBorders>
            <w:vAlign w:val="center"/>
            <w:hideMark/>
          </w:tcPr>
          <w:p w14:paraId="665D3978"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10</w:t>
            </w:r>
          </w:p>
        </w:tc>
        <w:tc>
          <w:tcPr>
            <w:tcW w:w="1364" w:type="dxa"/>
            <w:tcBorders>
              <w:top w:val="outset" w:sz="6" w:space="0" w:color="auto"/>
              <w:left w:val="outset" w:sz="6" w:space="0" w:color="auto"/>
              <w:bottom w:val="outset" w:sz="6" w:space="0" w:color="auto"/>
              <w:right w:val="outset" w:sz="6" w:space="0" w:color="auto"/>
            </w:tcBorders>
            <w:vAlign w:val="center"/>
            <w:hideMark/>
          </w:tcPr>
          <w:p w14:paraId="2172A257"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10</w:t>
            </w:r>
          </w:p>
        </w:tc>
        <w:tc>
          <w:tcPr>
            <w:tcW w:w="1243" w:type="dxa"/>
            <w:tcBorders>
              <w:top w:val="outset" w:sz="6" w:space="0" w:color="auto"/>
              <w:left w:val="outset" w:sz="6" w:space="0" w:color="auto"/>
              <w:bottom w:val="outset" w:sz="6" w:space="0" w:color="auto"/>
              <w:right w:val="outset" w:sz="6" w:space="0" w:color="auto"/>
            </w:tcBorders>
            <w:vAlign w:val="center"/>
            <w:hideMark/>
          </w:tcPr>
          <w:p w14:paraId="45CA9A61"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4</w:t>
            </w:r>
          </w:p>
        </w:tc>
      </w:tr>
      <w:tr w:rsidR="0070465E" w:rsidRPr="007455FB" w14:paraId="665FC5BE" w14:textId="77777777" w:rsidTr="0070465E">
        <w:trPr>
          <w:trHeight w:val="492"/>
          <w:jc w:val="center"/>
        </w:trPr>
        <w:tc>
          <w:tcPr>
            <w:tcW w:w="1833" w:type="dxa"/>
            <w:tcBorders>
              <w:top w:val="outset" w:sz="6" w:space="0" w:color="auto"/>
              <w:left w:val="outset" w:sz="6" w:space="0" w:color="auto"/>
              <w:bottom w:val="outset" w:sz="6" w:space="0" w:color="auto"/>
              <w:right w:val="outset" w:sz="6" w:space="0" w:color="auto"/>
            </w:tcBorders>
            <w:vAlign w:val="center"/>
            <w:hideMark/>
          </w:tcPr>
          <w:p w14:paraId="4934E08D"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Class Introduction</w:t>
            </w:r>
          </w:p>
        </w:tc>
        <w:tc>
          <w:tcPr>
            <w:tcW w:w="2002" w:type="dxa"/>
            <w:tcBorders>
              <w:top w:val="outset" w:sz="6" w:space="0" w:color="auto"/>
              <w:left w:val="outset" w:sz="6" w:space="0" w:color="auto"/>
              <w:bottom w:val="outset" w:sz="6" w:space="0" w:color="auto"/>
              <w:right w:val="outset" w:sz="6" w:space="0" w:color="auto"/>
            </w:tcBorders>
            <w:vAlign w:val="center"/>
            <w:hideMark/>
          </w:tcPr>
          <w:p w14:paraId="0C975FEF"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1</w:t>
            </w:r>
          </w:p>
        </w:tc>
        <w:tc>
          <w:tcPr>
            <w:tcW w:w="2836" w:type="dxa"/>
            <w:tcBorders>
              <w:top w:val="outset" w:sz="6" w:space="0" w:color="auto"/>
              <w:left w:val="outset" w:sz="6" w:space="0" w:color="auto"/>
              <w:bottom w:val="outset" w:sz="6" w:space="0" w:color="auto"/>
              <w:right w:val="outset" w:sz="6" w:space="0" w:color="auto"/>
            </w:tcBorders>
            <w:vAlign w:val="center"/>
            <w:hideMark/>
          </w:tcPr>
          <w:p w14:paraId="26481E14"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10</w:t>
            </w:r>
          </w:p>
        </w:tc>
        <w:tc>
          <w:tcPr>
            <w:tcW w:w="1364" w:type="dxa"/>
            <w:tcBorders>
              <w:top w:val="outset" w:sz="6" w:space="0" w:color="auto"/>
              <w:left w:val="outset" w:sz="6" w:space="0" w:color="auto"/>
              <w:bottom w:val="outset" w:sz="6" w:space="0" w:color="auto"/>
              <w:right w:val="outset" w:sz="6" w:space="0" w:color="auto"/>
            </w:tcBorders>
            <w:vAlign w:val="center"/>
            <w:hideMark/>
          </w:tcPr>
          <w:p w14:paraId="37B6BF55"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10</w:t>
            </w:r>
          </w:p>
        </w:tc>
        <w:tc>
          <w:tcPr>
            <w:tcW w:w="1243" w:type="dxa"/>
            <w:tcBorders>
              <w:top w:val="outset" w:sz="6" w:space="0" w:color="auto"/>
              <w:left w:val="outset" w:sz="6" w:space="0" w:color="auto"/>
              <w:bottom w:val="outset" w:sz="6" w:space="0" w:color="auto"/>
              <w:right w:val="outset" w:sz="6" w:space="0" w:color="auto"/>
            </w:tcBorders>
            <w:vAlign w:val="center"/>
            <w:hideMark/>
          </w:tcPr>
          <w:p w14:paraId="78D6E017"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4</w:t>
            </w:r>
          </w:p>
        </w:tc>
      </w:tr>
      <w:tr w:rsidR="0070465E" w:rsidRPr="007455FB" w14:paraId="66226A3B" w14:textId="77777777" w:rsidTr="0070465E">
        <w:trPr>
          <w:trHeight w:val="501"/>
          <w:jc w:val="center"/>
        </w:trPr>
        <w:tc>
          <w:tcPr>
            <w:tcW w:w="1833" w:type="dxa"/>
            <w:tcBorders>
              <w:top w:val="outset" w:sz="6" w:space="0" w:color="auto"/>
              <w:left w:val="outset" w:sz="6" w:space="0" w:color="auto"/>
              <w:bottom w:val="outset" w:sz="6" w:space="0" w:color="auto"/>
              <w:right w:val="outset" w:sz="6" w:space="0" w:color="auto"/>
            </w:tcBorders>
            <w:vAlign w:val="center"/>
            <w:hideMark/>
          </w:tcPr>
          <w:p w14:paraId="0331FFBD"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Homework</w:t>
            </w:r>
          </w:p>
        </w:tc>
        <w:tc>
          <w:tcPr>
            <w:tcW w:w="2002" w:type="dxa"/>
            <w:tcBorders>
              <w:top w:val="outset" w:sz="6" w:space="0" w:color="auto"/>
              <w:left w:val="outset" w:sz="6" w:space="0" w:color="auto"/>
              <w:bottom w:val="outset" w:sz="6" w:space="0" w:color="auto"/>
              <w:right w:val="outset" w:sz="6" w:space="0" w:color="auto"/>
            </w:tcBorders>
            <w:vAlign w:val="center"/>
            <w:hideMark/>
          </w:tcPr>
          <w:p w14:paraId="302CB6D9"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4</w:t>
            </w:r>
          </w:p>
        </w:tc>
        <w:tc>
          <w:tcPr>
            <w:tcW w:w="2836" w:type="dxa"/>
            <w:tcBorders>
              <w:top w:val="outset" w:sz="6" w:space="0" w:color="auto"/>
              <w:left w:val="outset" w:sz="6" w:space="0" w:color="auto"/>
              <w:bottom w:val="outset" w:sz="6" w:space="0" w:color="auto"/>
              <w:right w:val="outset" w:sz="6" w:space="0" w:color="auto"/>
            </w:tcBorders>
            <w:vAlign w:val="center"/>
            <w:hideMark/>
          </w:tcPr>
          <w:p w14:paraId="3E6F7DB9"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50</w:t>
            </w:r>
          </w:p>
        </w:tc>
        <w:tc>
          <w:tcPr>
            <w:tcW w:w="1364" w:type="dxa"/>
            <w:tcBorders>
              <w:top w:val="outset" w:sz="6" w:space="0" w:color="auto"/>
              <w:left w:val="outset" w:sz="6" w:space="0" w:color="auto"/>
              <w:bottom w:val="outset" w:sz="6" w:space="0" w:color="auto"/>
              <w:right w:val="outset" w:sz="6" w:space="0" w:color="auto"/>
            </w:tcBorders>
            <w:vAlign w:val="center"/>
            <w:hideMark/>
          </w:tcPr>
          <w:p w14:paraId="5636F959"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200</w:t>
            </w:r>
          </w:p>
        </w:tc>
        <w:tc>
          <w:tcPr>
            <w:tcW w:w="1243" w:type="dxa"/>
            <w:tcBorders>
              <w:top w:val="outset" w:sz="6" w:space="0" w:color="auto"/>
              <w:left w:val="outset" w:sz="6" w:space="0" w:color="auto"/>
              <w:bottom w:val="outset" w:sz="6" w:space="0" w:color="auto"/>
              <w:right w:val="outset" w:sz="6" w:space="0" w:color="auto"/>
            </w:tcBorders>
            <w:vAlign w:val="center"/>
            <w:hideMark/>
          </w:tcPr>
          <w:p w14:paraId="1608AEB1"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40</w:t>
            </w:r>
          </w:p>
        </w:tc>
      </w:tr>
      <w:tr w:rsidR="0070465E" w:rsidRPr="007455FB" w14:paraId="32651740" w14:textId="77777777" w:rsidTr="0070465E">
        <w:trPr>
          <w:trHeight w:val="483"/>
          <w:jc w:val="center"/>
        </w:trPr>
        <w:tc>
          <w:tcPr>
            <w:tcW w:w="1833" w:type="dxa"/>
            <w:tcBorders>
              <w:top w:val="outset" w:sz="6" w:space="0" w:color="auto"/>
              <w:left w:val="outset" w:sz="6" w:space="0" w:color="auto"/>
              <w:bottom w:val="outset" w:sz="6" w:space="0" w:color="auto"/>
              <w:right w:val="outset" w:sz="6" w:space="0" w:color="auto"/>
            </w:tcBorders>
            <w:vAlign w:val="center"/>
            <w:hideMark/>
          </w:tcPr>
          <w:p w14:paraId="51524089"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Missions</w:t>
            </w:r>
          </w:p>
        </w:tc>
        <w:tc>
          <w:tcPr>
            <w:tcW w:w="2002" w:type="dxa"/>
            <w:tcBorders>
              <w:top w:val="outset" w:sz="6" w:space="0" w:color="auto"/>
              <w:left w:val="outset" w:sz="6" w:space="0" w:color="auto"/>
              <w:bottom w:val="outset" w:sz="6" w:space="0" w:color="auto"/>
              <w:right w:val="outset" w:sz="6" w:space="0" w:color="auto"/>
            </w:tcBorders>
            <w:vAlign w:val="center"/>
            <w:hideMark/>
          </w:tcPr>
          <w:p w14:paraId="5B829F36"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2</w:t>
            </w:r>
          </w:p>
        </w:tc>
        <w:tc>
          <w:tcPr>
            <w:tcW w:w="2836" w:type="dxa"/>
            <w:tcBorders>
              <w:top w:val="outset" w:sz="6" w:space="0" w:color="auto"/>
              <w:left w:val="outset" w:sz="6" w:space="0" w:color="auto"/>
              <w:bottom w:val="outset" w:sz="6" w:space="0" w:color="auto"/>
              <w:right w:val="outset" w:sz="6" w:space="0" w:color="auto"/>
            </w:tcBorders>
            <w:vAlign w:val="center"/>
            <w:hideMark/>
          </w:tcPr>
          <w:p w14:paraId="3D22B37C"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40</w:t>
            </w:r>
          </w:p>
        </w:tc>
        <w:tc>
          <w:tcPr>
            <w:tcW w:w="1364" w:type="dxa"/>
            <w:tcBorders>
              <w:top w:val="outset" w:sz="6" w:space="0" w:color="auto"/>
              <w:left w:val="outset" w:sz="6" w:space="0" w:color="auto"/>
              <w:bottom w:val="outset" w:sz="6" w:space="0" w:color="auto"/>
              <w:right w:val="outset" w:sz="6" w:space="0" w:color="auto"/>
            </w:tcBorders>
            <w:vAlign w:val="center"/>
            <w:hideMark/>
          </w:tcPr>
          <w:p w14:paraId="774C5FDB"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80</w:t>
            </w:r>
          </w:p>
        </w:tc>
        <w:tc>
          <w:tcPr>
            <w:tcW w:w="1243" w:type="dxa"/>
            <w:tcBorders>
              <w:top w:val="outset" w:sz="6" w:space="0" w:color="auto"/>
              <w:left w:val="outset" w:sz="6" w:space="0" w:color="auto"/>
              <w:bottom w:val="outset" w:sz="6" w:space="0" w:color="auto"/>
              <w:right w:val="outset" w:sz="6" w:space="0" w:color="auto"/>
            </w:tcBorders>
            <w:vAlign w:val="center"/>
            <w:hideMark/>
          </w:tcPr>
          <w:p w14:paraId="48063D29"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12</w:t>
            </w:r>
          </w:p>
        </w:tc>
      </w:tr>
      <w:tr w:rsidR="0070465E" w:rsidRPr="007455FB" w14:paraId="7A1FD7D3" w14:textId="77777777" w:rsidTr="0070465E">
        <w:trPr>
          <w:trHeight w:val="402"/>
          <w:jc w:val="center"/>
        </w:trPr>
        <w:tc>
          <w:tcPr>
            <w:tcW w:w="1833" w:type="dxa"/>
            <w:tcBorders>
              <w:top w:val="outset" w:sz="6" w:space="0" w:color="auto"/>
              <w:left w:val="outset" w:sz="6" w:space="0" w:color="auto"/>
              <w:bottom w:val="outset" w:sz="6" w:space="0" w:color="auto"/>
              <w:right w:val="outset" w:sz="6" w:space="0" w:color="auto"/>
            </w:tcBorders>
            <w:vAlign w:val="center"/>
            <w:hideMark/>
          </w:tcPr>
          <w:p w14:paraId="6B39C56B"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Quiz 1</w:t>
            </w:r>
          </w:p>
        </w:tc>
        <w:tc>
          <w:tcPr>
            <w:tcW w:w="2002" w:type="dxa"/>
            <w:tcBorders>
              <w:top w:val="outset" w:sz="6" w:space="0" w:color="auto"/>
              <w:left w:val="outset" w:sz="6" w:space="0" w:color="auto"/>
              <w:bottom w:val="outset" w:sz="6" w:space="0" w:color="auto"/>
              <w:right w:val="outset" w:sz="6" w:space="0" w:color="auto"/>
            </w:tcBorders>
            <w:vAlign w:val="center"/>
            <w:hideMark/>
          </w:tcPr>
          <w:p w14:paraId="22578B8A"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1</w:t>
            </w:r>
          </w:p>
        </w:tc>
        <w:tc>
          <w:tcPr>
            <w:tcW w:w="2836" w:type="dxa"/>
            <w:tcBorders>
              <w:top w:val="outset" w:sz="6" w:space="0" w:color="auto"/>
              <w:left w:val="outset" w:sz="6" w:space="0" w:color="auto"/>
              <w:bottom w:val="outset" w:sz="6" w:space="0" w:color="auto"/>
              <w:right w:val="outset" w:sz="6" w:space="0" w:color="auto"/>
            </w:tcBorders>
            <w:vAlign w:val="center"/>
            <w:hideMark/>
          </w:tcPr>
          <w:p w14:paraId="1390F5BE"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100</w:t>
            </w:r>
          </w:p>
        </w:tc>
        <w:tc>
          <w:tcPr>
            <w:tcW w:w="1364" w:type="dxa"/>
            <w:tcBorders>
              <w:top w:val="outset" w:sz="6" w:space="0" w:color="auto"/>
              <w:left w:val="outset" w:sz="6" w:space="0" w:color="auto"/>
              <w:bottom w:val="outset" w:sz="6" w:space="0" w:color="auto"/>
              <w:right w:val="outset" w:sz="6" w:space="0" w:color="auto"/>
            </w:tcBorders>
            <w:vAlign w:val="center"/>
            <w:hideMark/>
          </w:tcPr>
          <w:p w14:paraId="3B302DE0"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100</w:t>
            </w:r>
          </w:p>
        </w:tc>
        <w:tc>
          <w:tcPr>
            <w:tcW w:w="1243" w:type="dxa"/>
            <w:tcBorders>
              <w:top w:val="outset" w:sz="6" w:space="0" w:color="auto"/>
              <w:left w:val="outset" w:sz="6" w:space="0" w:color="auto"/>
              <w:bottom w:val="outset" w:sz="6" w:space="0" w:color="auto"/>
              <w:right w:val="outset" w:sz="6" w:space="0" w:color="auto"/>
            </w:tcBorders>
            <w:vAlign w:val="center"/>
            <w:hideMark/>
          </w:tcPr>
          <w:p w14:paraId="425CB887"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20</w:t>
            </w:r>
          </w:p>
        </w:tc>
      </w:tr>
      <w:tr w:rsidR="0070465E" w:rsidRPr="007455FB" w14:paraId="1FACB649" w14:textId="77777777" w:rsidTr="0070465E">
        <w:trPr>
          <w:trHeight w:val="411"/>
          <w:jc w:val="center"/>
        </w:trPr>
        <w:tc>
          <w:tcPr>
            <w:tcW w:w="1833" w:type="dxa"/>
            <w:tcBorders>
              <w:top w:val="outset" w:sz="6" w:space="0" w:color="auto"/>
              <w:left w:val="outset" w:sz="6" w:space="0" w:color="auto"/>
              <w:bottom w:val="outset" w:sz="6" w:space="0" w:color="auto"/>
              <w:right w:val="outset" w:sz="6" w:space="0" w:color="auto"/>
            </w:tcBorders>
            <w:vAlign w:val="center"/>
            <w:hideMark/>
          </w:tcPr>
          <w:p w14:paraId="32A7B01D"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Quiz 2</w:t>
            </w:r>
          </w:p>
        </w:tc>
        <w:tc>
          <w:tcPr>
            <w:tcW w:w="2002" w:type="dxa"/>
            <w:tcBorders>
              <w:top w:val="outset" w:sz="6" w:space="0" w:color="auto"/>
              <w:left w:val="outset" w:sz="6" w:space="0" w:color="auto"/>
              <w:bottom w:val="outset" w:sz="6" w:space="0" w:color="auto"/>
              <w:right w:val="outset" w:sz="6" w:space="0" w:color="auto"/>
            </w:tcBorders>
            <w:vAlign w:val="center"/>
            <w:hideMark/>
          </w:tcPr>
          <w:p w14:paraId="661C291E"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1</w:t>
            </w:r>
          </w:p>
        </w:tc>
        <w:tc>
          <w:tcPr>
            <w:tcW w:w="2836" w:type="dxa"/>
            <w:tcBorders>
              <w:top w:val="outset" w:sz="6" w:space="0" w:color="auto"/>
              <w:left w:val="outset" w:sz="6" w:space="0" w:color="auto"/>
              <w:bottom w:val="outset" w:sz="6" w:space="0" w:color="auto"/>
              <w:right w:val="outset" w:sz="6" w:space="0" w:color="auto"/>
            </w:tcBorders>
            <w:vAlign w:val="center"/>
            <w:hideMark/>
          </w:tcPr>
          <w:p w14:paraId="616242E8"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100</w:t>
            </w:r>
          </w:p>
        </w:tc>
        <w:tc>
          <w:tcPr>
            <w:tcW w:w="1364" w:type="dxa"/>
            <w:tcBorders>
              <w:top w:val="outset" w:sz="6" w:space="0" w:color="auto"/>
              <w:left w:val="outset" w:sz="6" w:space="0" w:color="auto"/>
              <w:bottom w:val="outset" w:sz="6" w:space="0" w:color="auto"/>
              <w:right w:val="outset" w:sz="6" w:space="0" w:color="auto"/>
            </w:tcBorders>
            <w:vAlign w:val="center"/>
            <w:hideMark/>
          </w:tcPr>
          <w:p w14:paraId="11ADA469"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100</w:t>
            </w:r>
          </w:p>
        </w:tc>
        <w:tc>
          <w:tcPr>
            <w:tcW w:w="1243" w:type="dxa"/>
            <w:tcBorders>
              <w:top w:val="outset" w:sz="6" w:space="0" w:color="auto"/>
              <w:left w:val="outset" w:sz="6" w:space="0" w:color="auto"/>
              <w:bottom w:val="outset" w:sz="6" w:space="0" w:color="auto"/>
              <w:right w:val="outset" w:sz="6" w:space="0" w:color="auto"/>
            </w:tcBorders>
            <w:vAlign w:val="center"/>
            <w:hideMark/>
          </w:tcPr>
          <w:p w14:paraId="4D8919B9"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Fonts w:asciiTheme="minorHAnsi" w:hAnsiTheme="minorHAnsi" w:cstheme="minorHAnsi"/>
              </w:rPr>
              <w:t>20</w:t>
            </w:r>
          </w:p>
        </w:tc>
      </w:tr>
      <w:tr w:rsidR="0070465E" w:rsidRPr="007455FB" w14:paraId="43DBCEC4" w14:textId="77777777" w:rsidTr="0070465E">
        <w:trPr>
          <w:trHeight w:val="411"/>
          <w:jc w:val="center"/>
        </w:trPr>
        <w:tc>
          <w:tcPr>
            <w:tcW w:w="1833" w:type="dxa"/>
            <w:tcBorders>
              <w:top w:val="outset" w:sz="6" w:space="0" w:color="auto"/>
              <w:left w:val="outset" w:sz="6" w:space="0" w:color="auto"/>
              <w:bottom w:val="outset" w:sz="6" w:space="0" w:color="auto"/>
              <w:right w:val="outset" w:sz="6" w:space="0" w:color="auto"/>
            </w:tcBorders>
            <w:vAlign w:val="center"/>
            <w:hideMark/>
          </w:tcPr>
          <w:p w14:paraId="3FD9CD76"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Style w:val="Strong"/>
                <w:rFonts w:asciiTheme="minorHAnsi" w:hAnsiTheme="minorHAnsi" w:cstheme="minorHAnsi"/>
              </w:rPr>
              <w:t>Total</w:t>
            </w:r>
          </w:p>
        </w:tc>
        <w:tc>
          <w:tcPr>
            <w:tcW w:w="2002" w:type="dxa"/>
            <w:tcBorders>
              <w:top w:val="outset" w:sz="6" w:space="0" w:color="auto"/>
              <w:left w:val="outset" w:sz="6" w:space="0" w:color="auto"/>
              <w:bottom w:val="outset" w:sz="6" w:space="0" w:color="auto"/>
              <w:right w:val="outset" w:sz="6" w:space="0" w:color="auto"/>
            </w:tcBorders>
            <w:vAlign w:val="center"/>
            <w:hideMark/>
          </w:tcPr>
          <w:p w14:paraId="21ABF186" w14:textId="77777777" w:rsidR="007455FB" w:rsidRPr="007455FB" w:rsidRDefault="007455FB" w:rsidP="0070465E">
            <w:pPr>
              <w:jc w:val="center"/>
              <w:rPr>
                <w:rFonts w:asciiTheme="minorHAnsi" w:hAnsiTheme="minorHAnsi" w:cstheme="minorHAnsi"/>
              </w:rPr>
            </w:pPr>
          </w:p>
        </w:tc>
        <w:tc>
          <w:tcPr>
            <w:tcW w:w="2836" w:type="dxa"/>
            <w:tcBorders>
              <w:top w:val="outset" w:sz="6" w:space="0" w:color="auto"/>
              <w:left w:val="outset" w:sz="6" w:space="0" w:color="auto"/>
              <w:bottom w:val="outset" w:sz="6" w:space="0" w:color="auto"/>
              <w:right w:val="outset" w:sz="6" w:space="0" w:color="auto"/>
            </w:tcBorders>
            <w:vAlign w:val="center"/>
            <w:hideMark/>
          </w:tcPr>
          <w:p w14:paraId="5C5D6A5C" w14:textId="77777777" w:rsidR="007455FB" w:rsidRPr="007455FB" w:rsidRDefault="007455FB" w:rsidP="0070465E">
            <w:pPr>
              <w:jc w:val="center"/>
              <w:rPr>
                <w:rFonts w:asciiTheme="minorHAnsi" w:hAnsiTheme="minorHAnsi" w:cstheme="minorHAnsi"/>
              </w:rPr>
            </w:pPr>
          </w:p>
        </w:tc>
        <w:tc>
          <w:tcPr>
            <w:tcW w:w="1364" w:type="dxa"/>
            <w:tcBorders>
              <w:top w:val="outset" w:sz="6" w:space="0" w:color="auto"/>
              <w:left w:val="outset" w:sz="6" w:space="0" w:color="auto"/>
              <w:bottom w:val="outset" w:sz="6" w:space="0" w:color="auto"/>
              <w:right w:val="outset" w:sz="6" w:space="0" w:color="auto"/>
            </w:tcBorders>
            <w:vAlign w:val="center"/>
            <w:hideMark/>
          </w:tcPr>
          <w:p w14:paraId="06C62C9C"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Style w:val="Strong"/>
                <w:rFonts w:asciiTheme="minorHAnsi" w:hAnsiTheme="minorHAnsi" w:cstheme="minorHAnsi"/>
              </w:rPr>
              <w:t>500</w:t>
            </w:r>
          </w:p>
        </w:tc>
        <w:tc>
          <w:tcPr>
            <w:tcW w:w="1243" w:type="dxa"/>
            <w:tcBorders>
              <w:top w:val="outset" w:sz="6" w:space="0" w:color="auto"/>
              <w:left w:val="outset" w:sz="6" w:space="0" w:color="auto"/>
              <w:bottom w:val="outset" w:sz="6" w:space="0" w:color="auto"/>
              <w:right w:val="outset" w:sz="6" w:space="0" w:color="auto"/>
            </w:tcBorders>
            <w:vAlign w:val="center"/>
            <w:hideMark/>
          </w:tcPr>
          <w:p w14:paraId="7BAA0056" w14:textId="77777777" w:rsidR="007455FB" w:rsidRPr="007455FB" w:rsidRDefault="007455FB" w:rsidP="0070465E">
            <w:pPr>
              <w:pStyle w:val="NormalWeb"/>
              <w:spacing w:before="0" w:beforeAutospacing="0" w:after="0" w:afterAutospacing="0"/>
              <w:jc w:val="center"/>
              <w:rPr>
                <w:rFonts w:asciiTheme="minorHAnsi" w:hAnsiTheme="minorHAnsi" w:cstheme="minorHAnsi"/>
              </w:rPr>
            </w:pPr>
            <w:r w:rsidRPr="007455FB">
              <w:rPr>
                <w:rStyle w:val="Strong"/>
                <w:rFonts w:asciiTheme="minorHAnsi" w:hAnsiTheme="minorHAnsi" w:cstheme="minorHAnsi"/>
              </w:rPr>
              <w:t>100</w:t>
            </w:r>
          </w:p>
        </w:tc>
      </w:tr>
    </w:tbl>
    <w:p w14:paraId="7C8C016D" w14:textId="77777777" w:rsidR="007455FB" w:rsidRPr="0070465E" w:rsidRDefault="007455FB" w:rsidP="007455FB">
      <w:pPr>
        <w:pStyle w:val="Heading1"/>
        <w:spacing w:before="120" w:beforeAutospacing="0" w:after="120" w:afterAutospacing="0" w:line="360" w:lineRule="auto"/>
        <w:jc w:val="both"/>
        <w:rPr>
          <w:rFonts w:asciiTheme="minorHAnsi" w:hAnsiTheme="minorHAnsi" w:cstheme="minorHAnsi"/>
          <w:sz w:val="28"/>
          <w:szCs w:val="28"/>
        </w:rPr>
      </w:pPr>
      <w:r w:rsidRPr="0070465E">
        <w:rPr>
          <w:rStyle w:val="Strong"/>
          <w:rFonts w:asciiTheme="minorHAnsi" w:hAnsiTheme="minorHAnsi" w:cstheme="minorHAnsi"/>
          <w:b/>
          <w:bCs/>
          <w:sz w:val="28"/>
          <w:szCs w:val="28"/>
          <w:u w:val="single"/>
        </w:rPr>
        <w:t>Grading</w:t>
      </w:r>
    </w:p>
    <w:tbl>
      <w:tblPr>
        <w:tblW w:w="9442"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845"/>
        <w:gridCol w:w="767"/>
        <w:gridCol w:w="900"/>
        <w:gridCol w:w="810"/>
        <w:gridCol w:w="763"/>
        <w:gridCol w:w="767"/>
        <w:gridCol w:w="810"/>
        <w:gridCol w:w="810"/>
        <w:gridCol w:w="802"/>
        <w:gridCol w:w="728"/>
        <w:gridCol w:w="720"/>
        <w:gridCol w:w="720"/>
      </w:tblGrid>
      <w:tr w:rsidR="007455FB" w:rsidRPr="007455FB" w14:paraId="5CEE6C71" w14:textId="77777777" w:rsidTr="0070465E">
        <w:tc>
          <w:tcPr>
            <w:tcW w:w="845" w:type="dxa"/>
            <w:tcBorders>
              <w:top w:val="outset" w:sz="6" w:space="0" w:color="auto"/>
              <w:left w:val="outset" w:sz="6" w:space="0" w:color="auto"/>
              <w:bottom w:val="outset" w:sz="6" w:space="0" w:color="auto"/>
              <w:right w:val="outset" w:sz="6" w:space="0" w:color="auto"/>
            </w:tcBorders>
            <w:vAlign w:val="center"/>
            <w:hideMark/>
          </w:tcPr>
          <w:p w14:paraId="221FAEC2" w14:textId="77777777" w:rsidR="007455FB" w:rsidRPr="007455FB" w:rsidRDefault="007455FB" w:rsidP="0070465E">
            <w:pPr>
              <w:spacing w:before="120" w:after="120" w:line="360" w:lineRule="auto"/>
              <w:jc w:val="center"/>
              <w:rPr>
                <w:rFonts w:asciiTheme="minorHAnsi" w:hAnsiTheme="minorHAnsi" w:cstheme="minorHAnsi"/>
              </w:rPr>
            </w:pPr>
            <w:r w:rsidRPr="007455FB">
              <w:rPr>
                <w:rFonts w:asciiTheme="minorHAnsi" w:hAnsiTheme="minorHAnsi" w:cstheme="minorHAnsi"/>
              </w:rPr>
              <w:t>A</w:t>
            </w:r>
          </w:p>
        </w:tc>
        <w:tc>
          <w:tcPr>
            <w:tcW w:w="767" w:type="dxa"/>
            <w:tcBorders>
              <w:top w:val="outset" w:sz="6" w:space="0" w:color="auto"/>
              <w:left w:val="outset" w:sz="6" w:space="0" w:color="auto"/>
              <w:bottom w:val="outset" w:sz="6" w:space="0" w:color="auto"/>
              <w:right w:val="outset" w:sz="6" w:space="0" w:color="auto"/>
            </w:tcBorders>
            <w:vAlign w:val="center"/>
            <w:hideMark/>
          </w:tcPr>
          <w:p w14:paraId="347FFB34" w14:textId="77777777" w:rsidR="007455FB" w:rsidRPr="007455FB" w:rsidRDefault="007455FB" w:rsidP="0070465E">
            <w:pPr>
              <w:spacing w:before="120" w:after="120" w:line="360" w:lineRule="auto"/>
              <w:jc w:val="center"/>
              <w:rPr>
                <w:rFonts w:asciiTheme="minorHAnsi" w:hAnsiTheme="minorHAnsi" w:cstheme="minorHAnsi"/>
              </w:rPr>
            </w:pPr>
            <w:r w:rsidRPr="007455FB">
              <w:rPr>
                <w:rFonts w:asciiTheme="minorHAnsi" w:hAnsiTheme="minorHAnsi" w:cstheme="minorHAnsi"/>
              </w:rPr>
              <w:t>A-</w:t>
            </w:r>
          </w:p>
        </w:tc>
        <w:tc>
          <w:tcPr>
            <w:tcW w:w="900" w:type="dxa"/>
            <w:tcBorders>
              <w:top w:val="outset" w:sz="6" w:space="0" w:color="auto"/>
              <w:left w:val="outset" w:sz="6" w:space="0" w:color="auto"/>
              <w:bottom w:val="outset" w:sz="6" w:space="0" w:color="auto"/>
              <w:right w:val="outset" w:sz="6" w:space="0" w:color="auto"/>
            </w:tcBorders>
            <w:vAlign w:val="center"/>
            <w:hideMark/>
          </w:tcPr>
          <w:p w14:paraId="2CD4D29B" w14:textId="77777777" w:rsidR="007455FB" w:rsidRPr="007455FB" w:rsidRDefault="007455FB" w:rsidP="0070465E">
            <w:pPr>
              <w:spacing w:before="120" w:after="120" w:line="360" w:lineRule="auto"/>
              <w:jc w:val="center"/>
              <w:rPr>
                <w:rFonts w:asciiTheme="minorHAnsi" w:hAnsiTheme="minorHAnsi" w:cstheme="minorHAnsi"/>
              </w:rPr>
            </w:pPr>
            <w:r w:rsidRPr="007455FB">
              <w:rPr>
                <w:rFonts w:asciiTheme="minorHAnsi" w:hAnsiTheme="minorHAnsi" w:cstheme="minorHAnsi"/>
              </w:rPr>
              <w:t>B+</w:t>
            </w:r>
          </w:p>
        </w:tc>
        <w:tc>
          <w:tcPr>
            <w:tcW w:w="810" w:type="dxa"/>
            <w:tcBorders>
              <w:top w:val="outset" w:sz="6" w:space="0" w:color="auto"/>
              <w:left w:val="outset" w:sz="6" w:space="0" w:color="auto"/>
              <w:bottom w:val="outset" w:sz="6" w:space="0" w:color="auto"/>
              <w:right w:val="outset" w:sz="6" w:space="0" w:color="auto"/>
            </w:tcBorders>
            <w:vAlign w:val="center"/>
            <w:hideMark/>
          </w:tcPr>
          <w:p w14:paraId="7BA0608B" w14:textId="77777777" w:rsidR="007455FB" w:rsidRPr="007455FB" w:rsidRDefault="007455FB" w:rsidP="0070465E">
            <w:pPr>
              <w:spacing w:before="120" w:after="120" w:line="360" w:lineRule="auto"/>
              <w:jc w:val="center"/>
              <w:rPr>
                <w:rFonts w:asciiTheme="minorHAnsi" w:hAnsiTheme="minorHAnsi" w:cstheme="minorHAnsi"/>
              </w:rPr>
            </w:pPr>
            <w:r w:rsidRPr="007455FB">
              <w:rPr>
                <w:rFonts w:asciiTheme="minorHAnsi" w:hAnsiTheme="minorHAnsi" w:cstheme="minorHAnsi"/>
              </w:rPr>
              <w:t>B</w:t>
            </w:r>
          </w:p>
        </w:tc>
        <w:tc>
          <w:tcPr>
            <w:tcW w:w="763" w:type="dxa"/>
            <w:tcBorders>
              <w:top w:val="outset" w:sz="6" w:space="0" w:color="auto"/>
              <w:left w:val="outset" w:sz="6" w:space="0" w:color="auto"/>
              <w:bottom w:val="outset" w:sz="6" w:space="0" w:color="auto"/>
              <w:right w:val="outset" w:sz="6" w:space="0" w:color="auto"/>
            </w:tcBorders>
            <w:vAlign w:val="center"/>
            <w:hideMark/>
          </w:tcPr>
          <w:p w14:paraId="52A4A556" w14:textId="77777777" w:rsidR="007455FB" w:rsidRPr="007455FB" w:rsidRDefault="007455FB" w:rsidP="0070465E">
            <w:pPr>
              <w:spacing w:before="120" w:after="120" w:line="360" w:lineRule="auto"/>
              <w:jc w:val="center"/>
              <w:rPr>
                <w:rFonts w:asciiTheme="minorHAnsi" w:hAnsiTheme="minorHAnsi" w:cstheme="minorHAnsi"/>
              </w:rPr>
            </w:pPr>
            <w:r w:rsidRPr="007455FB">
              <w:rPr>
                <w:rFonts w:asciiTheme="minorHAnsi" w:hAnsiTheme="minorHAnsi" w:cstheme="minorHAnsi"/>
              </w:rPr>
              <w:t>B-</w:t>
            </w:r>
          </w:p>
        </w:tc>
        <w:tc>
          <w:tcPr>
            <w:tcW w:w="767" w:type="dxa"/>
            <w:tcBorders>
              <w:top w:val="outset" w:sz="6" w:space="0" w:color="auto"/>
              <w:left w:val="outset" w:sz="6" w:space="0" w:color="auto"/>
              <w:bottom w:val="outset" w:sz="6" w:space="0" w:color="auto"/>
              <w:right w:val="outset" w:sz="6" w:space="0" w:color="auto"/>
            </w:tcBorders>
            <w:vAlign w:val="center"/>
            <w:hideMark/>
          </w:tcPr>
          <w:p w14:paraId="1167C337" w14:textId="77777777" w:rsidR="007455FB" w:rsidRPr="007455FB" w:rsidRDefault="007455FB" w:rsidP="0070465E">
            <w:pPr>
              <w:spacing w:before="120" w:after="120" w:line="360" w:lineRule="auto"/>
              <w:jc w:val="center"/>
              <w:rPr>
                <w:rFonts w:asciiTheme="minorHAnsi" w:hAnsiTheme="minorHAnsi" w:cstheme="minorHAnsi"/>
              </w:rPr>
            </w:pPr>
            <w:r w:rsidRPr="007455FB">
              <w:rPr>
                <w:rFonts w:asciiTheme="minorHAnsi" w:hAnsiTheme="minorHAnsi" w:cstheme="minorHAnsi"/>
              </w:rPr>
              <w:t>C+</w:t>
            </w:r>
          </w:p>
        </w:tc>
        <w:tc>
          <w:tcPr>
            <w:tcW w:w="810" w:type="dxa"/>
            <w:tcBorders>
              <w:top w:val="outset" w:sz="6" w:space="0" w:color="auto"/>
              <w:left w:val="outset" w:sz="6" w:space="0" w:color="auto"/>
              <w:bottom w:val="outset" w:sz="6" w:space="0" w:color="auto"/>
              <w:right w:val="outset" w:sz="6" w:space="0" w:color="auto"/>
            </w:tcBorders>
            <w:vAlign w:val="center"/>
            <w:hideMark/>
          </w:tcPr>
          <w:p w14:paraId="54B8C8D4" w14:textId="77777777" w:rsidR="007455FB" w:rsidRPr="007455FB" w:rsidRDefault="007455FB" w:rsidP="0070465E">
            <w:pPr>
              <w:spacing w:before="120" w:after="120" w:line="360" w:lineRule="auto"/>
              <w:jc w:val="center"/>
              <w:rPr>
                <w:rFonts w:asciiTheme="minorHAnsi" w:hAnsiTheme="minorHAnsi" w:cstheme="minorHAnsi"/>
              </w:rPr>
            </w:pPr>
            <w:r w:rsidRPr="007455FB">
              <w:rPr>
                <w:rFonts w:asciiTheme="minorHAnsi" w:hAnsiTheme="minorHAnsi" w:cstheme="minorHAnsi"/>
              </w:rPr>
              <w:t>C</w:t>
            </w:r>
          </w:p>
        </w:tc>
        <w:tc>
          <w:tcPr>
            <w:tcW w:w="810" w:type="dxa"/>
            <w:tcBorders>
              <w:top w:val="outset" w:sz="6" w:space="0" w:color="auto"/>
              <w:left w:val="outset" w:sz="6" w:space="0" w:color="auto"/>
              <w:bottom w:val="outset" w:sz="6" w:space="0" w:color="auto"/>
              <w:right w:val="outset" w:sz="6" w:space="0" w:color="auto"/>
            </w:tcBorders>
            <w:vAlign w:val="center"/>
            <w:hideMark/>
          </w:tcPr>
          <w:p w14:paraId="4FFD6187" w14:textId="77777777" w:rsidR="007455FB" w:rsidRPr="007455FB" w:rsidRDefault="007455FB" w:rsidP="0070465E">
            <w:pPr>
              <w:spacing w:before="120" w:after="120" w:line="360" w:lineRule="auto"/>
              <w:jc w:val="center"/>
              <w:rPr>
                <w:rFonts w:asciiTheme="minorHAnsi" w:hAnsiTheme="minorHAnsi" w:cstheme="minorHAnsi"/>
              </w:rPr>
            </w:pPr>
            <w:r w:rsidRPr="007455FB">
              <w:rPr>
                <w:rFonts w:asciiTheme="minorHAnsi" w:hAnsiTheme="minorHAnsi" w:cstheme="minorHAnsi"/>
              </w:rPr>
              <w:t>C-</w:t>
            </w:r>
          </w:p>
        </w:tc>
        <w:tc>
          <w:tcPr>
            <w:tcW w:w="802" w:type="dxa"/>
            <w:tcBorders>
              <w:top w:val="outset" w:sz="6" w:space="0" w:color="auto"/>
              <w:left w:val="outset" w:sz="6" w:space="0" w:color="auto"/>
              <w:bottom w:val="outset" w:sz="6" w:space="0" w:color="auto"/>
              <w:right w:val="outset" w:sz="6" w:space="0" w:color="auto"/>
            </w:tcBorders>
            <w:vAlign w:val="center"/>
            <w:hideMark/>
          </w:tcPr>
          <w:p w14:paraId="46936331" w14:textId="77777777" w:rsidR="007455FB" w:rsidRPr="007455FB" w:rsidRDefault="007455FB" w:rsidP="0070465E">
            <w:pPr>
              <w:spacing w:before="120" w:after="120" w:line="360" w:lineRule="auto"/>
              <w:jc w:val="center"/>
              <w:rPr>
                <w:rFonts w:asciiTheme="minorHAnsi" w:hAnsiTheme="minorHAnsi" w:cstheme="minorHAnsi"/>
              </w:rPr>
            </w:pPr>
            <w:r w:rsidRPr="007455FB">
              <w:rPr>
                <w:rFonts w:asciiTheme="minorHAnsi" w:hAnsiTheme="minorHAnsi" w:cstheme="minorHAnsi"/>
              </w:rPr>
              <w:t>D+</w:t>
            </w:r>
          </w:p>
        </w:tc>
        <w:tc>
          <w:tcPr>
            <w:tcW w:w="728" w:type="dxa"/>
            <w:tcBorders>
              <w:top w:val="outset" w:sz="6" w:space="0" w:color="auto"/>
              <w:left w:val="outset" w:sz="6" w:space="0" w:color="auto"/>
              <w:bottom w:val="outset" w:sz="6" w:space="0" w:color="auto"/>
              <w:right w:val="outset" w:sz="6" w:space="0" w:color="auto"/>
            </w:tcBorders>
            <w:vAlign w:val="center"/>
            <w:hideMark/>
          </w:tcPr>
          <w:p w14:paraId="1F511EE7" w14:textId="77777777" w:rsidR="007455FB" w:rsidRPr="007455FB" w:rsidRDefault="007455FB" w:rsidP="0070465E">
            <w:pPr>
              <w:spacing w:before="120" w:after="120" w:line="360" w:lineRule="auto"/>
              <w:jc w:val="center"/>
              <w:rPr>
                <w:rFonts w:asciiTheme="minorHAnsi" w:hAnsiTheme="minorHAnsi" w:cstheme="minorHAnsi"/>
              </w:rPr>
            </w:pPr>
            <w:r w:rsidRPr="007455FB">
              <w:rPr>
                <w:rFonts w:asciiTheme="minorHAnsi" w:hAnsiTheme="minorHAnsi" w:cstheme="minorHAnsi"/>
              </w:rPr>
              <w:t>D</w:t>
            </w:r>
          </w:p>
        </w:tc>
        <w:tc>
          <w:tcPr>
            <w:tcW w:w="720" w:type="dxa"/>
            <w:tcBorders>
              <w:top w:val="outset" w:sz="6" w:space="0" w:color="auto"/>
              <w:left w:val="outset" w:sz="6" w:space="0" w:color="auto"/>
              <w:bottom w:val="outset" w:sz="6" w:space="0" w:color="auto"/>
              <w:right w:val="outset" w:sz="6" w:space="0" w:color="auto"/>
            </w:tcBorders>
            <w:vAlign w:val="center"/>
            <w:hideMark/>
          </w:tcPr>
          <w:p w14:paraId="061B3E11" w14:textId="77777777" w:rsidR="007455FB" w:rsidRPr="007455FB" w:rsidRDefault="007455FB" w:rsidP="0070465E">
            <w:pPr>
              <w:spacing w:before="120" w:after="120" w:line="360" w:lineRule="auto"/>
              <w:jc w:val="center"/>
              <w:rPr>
                <w:rFonts w:asciiTheme="minorHAnsi" w:hAnsiTheme="minorHAnsi" w:cstheme="minorHAnsi"/>
              </w:rPr>
            </w:pPr>
            <w:r w:rsidRPr="007455FB">
              <w:rPr>
                <w:rFonts w:asciiTheme="minorHAnsi" w:hAnsiTheme="minorHAnsi" w:cstheme="minorHAnsi"/>
              </w:rPr>
              <w:t>D-</w:t>
            </w:r>
          </w:p>
        </w:tc>
        <w:tc>
          <w:tcPr>
            <w:tcW w:w="720" w:type="dxa"/>
            <w:tcBorders>
              <w:top w:val="outset" w:sz="6" w:space="0" w:color="auto"/>
              <w:left w:val="outset" w:sz="6" w:space="0" w:color="auto"/>
              <w:bottom w:val="outset" w:sz="6" w:space="0" w:color="auto"/>
              <w:right w:val="outset" w:sz="6" w:space="0" w:color="auto"/>
            </w:tcBorders>
            <w:vAlign w:val="center"/>
            <w:hideMark/>
          </w:tcPr>
          <w:p w14:paraId="5E28C3DA" w14:textId="77777777" w:rsidR="007455FB" w:rsidRPr="007455FB" w:rsidRDefault="007455FB" w:rsidP="0070465E">
            <w:pPr>
              <w:spacing w:before="120" w:after="120" w:line="360" w:lineRule="auto"/>
              <w:jc w:val="center"/>
              <w:rPr>
                <w:rFonts w:asciiTheme="minorHAnsi" w:hAnsiTheme="minorHAnsi" w:cstheme="minorHAnsi"/>
              </w:rPr>
            </w:pPr>
            <w:r w:rsidRPr="007455FB">
              <w:rPr>
                <w:rFonts w:asciiTheme="minorHAnsi" w:hAnsiTheme="minorHAnsi" w:cstheme="minorHAnsi"/>
              </w:rPr>
              <w:t>E</w:t>
            </w:r>
          </w:p>
        </w:tc>
      </w:tr>
      <w:tr w:rsidR="007455FB" w:rsidRPr="007455FB" w14:paraId="5643699C" w14:textId="77777777" w:rsidTr="0070465E">
        <w:tc>
          <w:tcPr>
            <w:tcW w:w="845" w:type="dxa"/>
            <w:tcBorders>
              <w:top w:val="outset" w:sz="6" w:space="0" w:color="auto"/>
              <w:left w:val="outset" w:sz="6" w:space="0" w:color="auto"/>
              <w:bottom w:val="outset" w:sz="6" w:space="0" w:color="auto"/>
              <w:right w:val="outset" w:sz="6" w:space="0" w:color="auto"/>
            </w:tcBorders>
            <w:vAlign w:val="center"/>
            <w:hideMark/>
          </w:tcPr>
          <w:p w14:paraId="41C31A9F" w14:textId="77777777" w:rsidR="007455FB" w:rsidRPr="007455FB" w:rsidRDefault="007455FB" w:rsidP="0070465E">
            <w:pPr>
              <w:spacing w:before="120" w:after="120" w:line="360" w:lineRule="auto"/>
              <w:jc w:val="center"/>
              <w:rPr>
                <w:rFonts w:asciiTheme="minorHAnsi" w:hAnsiTheme="minorHAnsi" w:cstheme="minorHAnsi"/>
              </w:rPr>
            </w:pPr>
            <w:r w:rsidRPr="007455FB">
              <w:rPr>
                <w:rFonts w:asciiTheme="minorHAnsi" w:hAnsiTheme="minorHAnsi" w:cstheme="minorHAnsi"/>
              </w:rPr>
              <w:t>100%   to 94.0%</w:t>
            </w:r>
          </w:p>
        </w:tc>
        <w:tc>
          <w:tcPr>
            <w:tcW w:w="767" w:type="dxa"/>
            <w:tcBorders>
              <w:top w:val="outset" w:sz="6" w:space="0" w:color="auto"/>
              <w:left w:val="outset" w:sz="6" w:space="0" w:color="auto"/>
              <w:bottom w:val="outset" w:sz="6" w:space="0" w:color="auto"/>
              <w:right w:val="outset" w:sz="6" w:space="0" w:color="auto"/>
            </w:tcBorders>
            <w:vAlign w:val="center"/>
            <w:hideMark/>
          </w:tcPr>
          <w:p w14:paraId="74E10AFE" w14:textId="77777777" w:rsidR="007455FB" w:rsidRPr="007455FB" w:rsidRDefault="007455FB" w:rsidP="0070465E">
            <w:pPr>
              <w:spacing w:before="120" w:after="120" w:line="360" w:lineRule="auto"/>
              <w:jc w:val="center"/>
              <w:rPr>
                <w:rFonts w:asciiTheme="minorHAnsi" w:hAnsiTheme="minorHAnsi" w:cstheme="minorHAnsi"/>
              </w:rPr>
            </w:pPr>
            <w:r w:rsidRPr="007455FB">
              <w:rPr>
                <w:rFonts w:asciiTheme="minorHAnsi" w:hAnsiTheme="minorHAnsi" w:cstheme="minorHAnsi"/>
              </w:rPr>
              <w:t>&lt;94.0% to 90.0%</w:t>
            </w:r>
          </w:p>
        </w:tc>
        <w:tc>
          <w:tcPr>
            <w:tcW w:w="900" w:type="dxa"/>
            <w:tcBorders>
              <w:top w:val="outset" w:sz="6" w:space="0" w:color="auto"/>
              <w:left w:val="outset" w:sz="6" w:space="0" w:color="auto"/>
              <w:bottom w:val="outset" w:sz="6" w:space="0" w:color="auto"/>
              <w:right w:val="outset" w:sz="6" w:space="0" w:color="auto"/>
            </w:tcBorders>
            <w:vAlign w:val="center"/>
            <w:hideMark/>
          </w:tcPr>
          <w:p w14:paraId="786FAC2E" w14:textId="77777777" w:rsidR="007455FB" w:rsidRPr="007455FB" w:rsidRDefault="007455FB" w:rsidP="0070465E">
            <w:pPr>
              <w:spacing w:before="120" w:after="120" w:line="360" w:lineRule="auto"/>
              <w:jc w:val="center"/>
              <w:rPr>
                <w:rFonts w:asciiTheme="minorHAnsi" w:hAnsiTheme="minorHAnsi" w:cstheme="minorHAnsi"/>
              </w:rPr>
            </w:pPr>
            <w:r w:rsidRPr="007455FB">
              <w:rPr>
                <w:rFonts w:asciiTheme="minorHAnsi" w:hAnsiTheme="minorHAnsi" w:cstheme="minorHAnsi"/>
              </w:rPr>
              <w:t>&lt;90.0%      to 87.0%</w:t>
            </w:r>
          </w:p>
        </w:tc>
        <w:tc>
          <w:tcPr>
            <w:tcW w:w="810" w:type="dxa"/>
            <w:tcBorders>
              <w:top w:val="outset" w:sz="6" w:space="0" w:color="auto"/>
              <w:left w:val="outset" w:sz="6" w:space="0" w:color="auto"/>
              <w:bottom w:val="outset" w:sz="6" w:space="0" w:color="auto"/>
              <w:right w:val="outset" w:sz="6" w:space="0" w:color="auto"/>
            </w:tcBorders>
            <w:vAlign w:val="center"/>
            <w:hideMark/>
          </w:tcPr>
          <w:p w14:paraId="6F2D4EEE" w14:textId="77777777" w:rsidR="007455FB" w:rsidRPr="007455FB" w:rsidRDefault="007455FB" w:rsidP="0070465E">
            <w:pPr>
              <w:spacing w:before="120" w:after="120" w:line="360" w:lineRule="auto"/>
              <w:jc w:val="center"/>
              <w:rPr>
                <w:rFonts w:asciiTheme="minorHAnsi" w:hAnsiTheme="minorHAnsi" w:cstheme="minorHAnsi"/>
              </w:rPr>
            </w:pPr>
            <w:r w:rsidRPr="007455FB">
              <w:rPr>
                <w:rFonts w:asciiTheme="minorHAnsi" w:hAnsiTheme="minorHAnsi" w:cstheme="minorHAnsi"/>
              </w:rPr>
              <w:t>&lt;87.0% to 84.0%</w:t>
            </w:r>
          </w:p>
        </w:tc>
        <w:tc>
          <w:tcPr>
            <w:tcW w:w="763" w:type="dxa"/>
            <w:tcBorders>
              <w:top w:val="outset" w:sz="6" w:space="0" w:color="auto"/>
              <w:left w:val="outset" w:sz="6" w:space="0" w:color="auto"/>
              <w:bottom w:val="outset" w:sz="6" w:space="0" w:color="auto"/>
              <w:right w:val="outset" w:sz="6" w:space="0" w:color="auto"/>
            </w:tcBorders>
            <w:vAlign w:val="center"/>
            <w:hideMark/>
          </w:tcPr>
          <w:p w14:paraId="3839E1CB" w14:textId="77777777" w:rsidR="007455FB" w:rsidRPr="007455FB" w:rsidRDefault="007455FB" w:rsidP="0070465E">
            <w:pPr>
              <w:spacing w:before="120" w:after="120" w:line="360" w:lineRule="auto"/>
              <w:jc w:val="center"/>
              <w:rPr>
                <w:rFonts w:asciiTheme="minorHAnsi" w:hAnsiTheme="minorHAnsi" w:cstheme="minorHAnsi"/>
              </w:rPr>
            </w:pPr>
            <w:r w:rsidRPr="007455FB">
              <w:rPr>
                <w:rFonts w:asciiTheme="minorHAnsi" w:hAnsiTheme="minorHAnsi" w:cstheme="minorHAnsi"/>
              </w:rPr>
              <w:t>&lt;84.0% to 80.0%</w:t>
            </w:r>
          </w:p>
        </w:tc>
        <w:tc>
          <w:tcPr>
            <w:tcW w:w="767" w:type="dxa"/>
            <w:tcBorders>
              <w:top w:val="outset" w:sz="6" w:space="0" w:color="auto"/>
              <w:left w:val="outset" w:sz="6" w:space="0" w:color="auto"/>
              <w:bottom w:val="outset" w:sz="6" w:space="0" w:color="auto"/>
              <w:right w:val="outset" w:sz="6" w:space="0" w:color="auto"/>
            </w:tcBorders>
            <w:vAlign w:val="center"/>
            <w:hideMark/>
          </w:tcPr>
          <w:p w14:paraId="1F9800CA" w14:textId="77777777" w:rsidR="007455FB" w:rsidRPr="007455FB" w:rsidRDefault="007455FB" w:rsidP="0070465E">
            <w:pPr>
              <w:spacing w:before="120" w:after="120" w:line="360" w:lineRule="auto"/>
              <w:jc w:val="center"/>
              <w:rPr>
                <w:rFonts w:asciiTheme="minorHAnsi" w:hAnsiTheme="minorHAnsi" w:cstheme="minorHAnsi"/>
              </w:rPr>
            </w:pPr>
            <w:r w:rsidRPr="007455FB">
              <w:rPr>
                <w:rFonts w:asciiTheme="minorHAnsi" w:hAnsiTheme="minorHAnsi" w:cstheme="minorHAnsi"/>
              </w:rPr>
              <w:t>&lt;80.0% to 77.0%</w:t>
            </w:r>
          </w:p>
        </w:tc>
        <w:tc>
          <w:tcPr>
            <w:tcW w:w="810" w:type="dxa"/>
            <w:tcBorders>
              <w:top w:val="outset" w:sz="6" w:space="0" w:color="auto"/>
              <w:left w:val="outset" w:sz="6" w:space="0" w:color="auto"/>
              <w:bottom w:val="outset" w:sz="6" w:space="0" w:color="auto"/>
              <w:right w:val="outset" w:sz="6" w:space="0" w:color="auto"/>
            </w:tcBorders>
            <w:vAlign w:val="center"/>
            <w:hideMark/>
          </w:tcPr>
          <w:p w14:paraId="25630945" w14:textId="77777777" w:rsidR="007455FB" w:rsidRPr="007455FB" w:rsidRDefault="007455FB" w:rsidP="0070465E">
            <w:pPr>
              <w:spacing w:before="120" w:after="120" w:line="360" w:lineRule="auto"/>
              <w:jc w:val="center"/>
              <w:rPr>
                <w:rFonts w:asciiTheme="minorHAnsi" w:hAnsiTheme="minorHAnsi" w:cstheme="minorHAnsi"/>
              </w:rPr>
            </w:pPr>
            <w:r w:rsidRPr="007455FB">
              <w:rPr>
                <w:rFonts w:asciiTheme="minorHAnsi" w:hAnsiTheme="minorHAnsi" w:cstheme="minorHAnsi"/>
              </w:rPr>
              <w:t>&lt;77.0%     to 74.0%</w:t>
            </w:r>
          </w:p>
        </w:tc>
        <w:tc>
          <w:tcPr>
            <w:tcW w:w="810" w:type="dxa"/>
            <w:tcBorders>
              <w:top w:val="outset" w:sz="6" w:space="0" w:color="auto"/>
              <w:left w:val="outset" w:sz="6" w:space="0" w:color="auto"/>
              <w:bottom w:val="outset" w:sz="6" w:space="0" w:color="auto"/>
              <w:right w:val="outset" w:sz="6" w:space="0" w:color="auto"/>
            </w:tcBorders>
            <w:vAlign w:val="center"/>
            <w:hideMark/>
          </w:tcPr>
          <w:p w14:paraId="63676545" w14:textId="77777777" w:rsidR="007455FB" w:rsidRPr="007455FB" w:rsidRDefault="007455FB" w:rsidP="0070465E">
            <w:pPr>
              <w:spacing w:before="120" w:after="120" w:line="360" w:lineRule="auto"/>
              <w:jc w:val="center"/>
              <w:rPr>
                <w:rFonts w:asciiTheme="minorHAnsi" w:hAnsiTheme="minorHAnsi" w:cstheme="minorHAnsi"/>
              </w:rPr>
            </w:pPr>
            <w:r w:rsidRPr="007455FB">
              <w:rPr>
                <w:rFonts w:asciiTheme="minorHAnsi" w:hAnsiTheme="minorHAnsi" w:cstheme="minorHAnsi"/>
              </w:rPr>
              <w:t>&lt;74.0% to 70.0%</w:t>
            </w:r>
          </w:p>
        </w:tc>
        <w:tc>
          <w:tcPr>
            <w:tcW w:w="802" w:type="dxa"/>
            <w:tcBorders>
              <w:top w:val="outset" w:sz="6" w:space="0" w:color="auto"/>
              <w:left w:val="outset" w:sz="6" w:space="0" w:color="auto"/>
              <w:bottom w:val="outset" w:sz="6" w:space="0" w:color="auto"/>
              <w:right w:val="outset" w:sz="6" w:space="0" w:color="auto"/>
            </w:tcBorders>
            <w:vAlign w:val="center"/>
            <w:hideMark/>
          </w:tcPr>
          <w:p w14:paraId="10A4F3AB" w14:textId="77777777" w:rsidR="007455FB" w:rsidRPr="007455FB" w:rsidRDefault="007455FB" w:rsidP="0070465E">
            <w:pPr>
              <w:spacing w:before="120" w:after="120" w:line="360" w:lineRule="auto"/>
              <w:jc w:val="center"/>
              <w:rPr>
                <w:rFonts w:asciiTheme="minorHAnsi" w:hAnsiTheme="minorHAnsi" w:cstheme="minorHAnsi"/>
              </w:rPr>
            </w:pPr>
            <w:r w:rsidRPr="007455FB">
              <w:rPr>
                <w:rFonts w:asciiTheme="minorHAnsi" w:hAnsiTheme="minorHAnsi" w:cstheme="minorHAnsi"/>
              </w:rPr>
              <w:t>&lt;70.0% to 67.0%</w:t>
            </w:r>
          </w:p>
        </w:tc>
        <w:tc>
          <w:tcPr>
            <w:tcW w:w="728" w:type="dxa"/>
            <w:tcBorders>
              <w:top w:val="outset" w:sz="6" w:space="0" w:color="auto"/>
              <w:left w:val="outset" w:sz="6" w:space="0" w:color="auto"/>
              <w:bottom w:val="outset" w:sz="6" w:space="0" w:color="auto"/>
              <w:right w:val="outset" w:sz="6" w:space="0" w:color="auto"/>
            </w:tcBorders>
            <w:vAlign w:val="center"/>
            <w:hideMark/>
          </w:tcPr>
          <w:p w14:paraId="2324944E" w14:textId="77777777" w:rsidR="007455FB" w:rsidRPr="007455FB" w:rsidRDefault="007455FB" w:rsidP="0070465E">
            <w:pPr>
              <w:spacing w:before="120" w:after="120" w:line="360" w:lineRule="auto"/>
              <w:jc w:val="center"/>
              <w:rPr>
                <w:rFonts w:asciiTheme="minorHAnsi" w:hAnsiTheme="minorHAnsi" w:cstheme="minorHAnsi"/>
              </w:rPr>
            </w:pPr>
            <w:r w:rsidRPr="007455FB">
              <w:rPr>
                <w:rFonts w:asciiTheme="minorHAnsi" w:hAnsiTheme="minorHAnsi" w:cstheme="minorHAnsi"/>
              </w:rPr>
              <w:t>&lt;67.0% to 64.0%</w:t>
            </w:r>
          </w:p>
        </w:tc>
        <w:tc>
          <w:tcPr>
            <w:tcW w:w="720" w:type="dxa"/>
            <w:tcBorders>
              <w:top w:val="outset" w:sz="6" w:space="0" w:color="auto"/>
              <w:left w:val="outset" w:sz="6" w:space="0" w:color="auto"/>
              <w:bottom w:val="outset" w:sz="6" w:space="0" w:color="auto"/>
              <w:right w:val="outset" w:sz="6" w:space="0" w:color="auto"/>
            </w:tcBorders>
            <w:vAlign w:val="center"/>
            <w:hideMark/>
          </w:tcPr>
          <w:p w14:paraId="4D5A3C1E" w14:textId="77777777" w:rsidR="007455FB" w:rsidRPr="007455FB" w:rsidRDefault="007455FB" w:rsidP="0070465E">
            <w:pPr>
              <w:spacing w:before="120" w:after="120" w:line="360" w:lineRule="auto"/>
              <w:jc w:val="center"/>
              <w:rPr>
                <w:rFonts w:asciiTheme="minorHAnsi" w:hAnsiTheme="minorHAnsi" w:cstheme="minorHAnsi"/>
              </w:rPr>
            </w:pPr>
            <w:r w:rsidRPr="007455FB">
              <w:rPr>
                <w:rFonts w:asciiTheme="minorHAnsi" w:hAnsiTheme="minorHAnsi" w:cstheme="minorHAnsi"/>
              </w:rPr>
              <w:t>&lt;64.0% to 61.0%</w:t>
            </w:r>
          </w:p>
        </w:tc>
        <w:tc>
          <w:tcPr>
            <w:tcW w:w="720" w:type="dxa"/>
            <w:tcBorders>
              <w:top w:val="outset" w:sz="6" w:space="0" w:color="auto"/>
              <w:left w:val="outset" w:sz="6" w:space="0" w:color="auto"/>
              <w:bottom w:val="outset" w:sz="6" w:space="0" w:color="auto"/>
              <w:right w:val="outset" w:sz="6" w:space="0" w:color="auto"/>
            </w:tcBorders>
            <w:vAlign w:val="center"/>
            <w:hideMark/>
          </w:tcPr>
          <w:p w14:paraId="19C12531" w14:textId="61464388" w:rsidR="007455FB" w:rsidRPr="007455FB" w:rsidRDefault="007455FB" w:rsidP="0070465E">
            <w:pPr>
              <w:spacing w:before="120" w:after="120" w:line="360" w:lineRule="auto"/>
              <w:jc w:val="center"/>
              <w:rPr>
                <w:rFonts w:asciiTheme="minorHAnsi" w:hAnsiTheme="minorHAnsi" w:cstheme="minorHAnsi"/>
              </w:rPr>
            </w:pPr>
            <w:r w:rsidRPr="007455FB">
              <w:rPr>
                <w:rFonts w:asciiTheme="minorHAnsi" w:hAnsiTheme="minorHAnsi" w:cstheme="minorHAnsi"/>
              </w:rPr>
              <w:t>&lt;61.0% to</w:t>
            </w:r>
          </w:p>
          <w:p w14:paraId="21BC778F" w14:textId="77777777" w:rsidR="007455FB" w:rsidRPr="007455FB" w:rsidRDefault="007455FB" w:rsidP="0070465E">
            <w:pPr>
              <w:spacing w:before="120" w:after="120" w:line="360" w:lineRule="auto"/>
              <w:jc w:val="center"/>
              <w:rPr>
                <w:rFonts w:asciiTheme="minorHAnsi" w:hAnsiTheme="minorHAnsi" w:cstheme="minorHAnsi"/>
              </w:rPr>
            </w:pPr>
            <w:r w:rsidRPr="007455FB">
              <w:rPr>
                <w:rFonts w:asciiTheme="minorHAnsi" w:hAnsiTheme="minorHAnsi" w:cstheme="minorHAnsi"/>
              </w:rPr>
              <w:t>0.0%</w:t>
            </w:r>
          </w:p>
        </w:tc>
      </w:tr>
    </w:tbl>
    <w:p w14:paraId="73377C81" w14:textId="62791CD4" w:rsidR="007455FB" w:rsidRPr="002017DF" w:rsidRDefault="007455FB" w:rsidP="007455FB">
      <w:pPr>
        <w:pStyle w:val="NormalWeb"/>
        <w:spacing w:before="120" w:beforeAutospacing="0" w:after="120" w:afterAutospacing="0" w:line="360" w:lineRule="auto"/>
        <w:jc w:val="both"/>
        <w:rPr>
          <w:rFonts w:asciiTheme="minorHAnsi" w:hAnsiTheme="minorHAnsi" w:cstheme="minorHAnsi"/>
          <w:i/>
          <w:iCs/>
        </w:rPr>
      </w:pPr>
      <w:r w:rsidRPr="002017DF">
        <w:rPr>
          <w:rFonts w:asciiTheme="minorHAnsi" w:hAnsiTheme="minorHAnsi" w:cstheme="minorHAnsi"/>
          <w:b/>
          <w:bCs/>
          <w:i/>
          <w:iCs/>
        </w:rPr>
        <w:t>Note:</w:t>
      </w:r>
      <w:r w:rsidRPr="002017DF">
        <w:rPr>
          <w:rFonts w:asciiTheme="minorHAnsi" w:hAnsiTheme="minorHAnsi" w:cstheme="minorHAnsi"/>
          <w:i/>
          <w:iCs/>
        </w:rPr>
        <w:t xml:space="preserve"> Under </w:t>
      </w:r>
      <w:r w:rsidR="002017DF" w:rsidRPr="002017DF">
        <w:rPr>
          <w:rFonts w:asciiTheme="minorHAnsi" w:hAnsiTheme="minorHAnsi" w:cstheme="minorHAnsi"/>
          <w:i/>
          <w:iCs/>
        </w:rPr>
        <w:t>university regulations, a “C- “will not qualify as a</w:t>
      </w:r>
      <w:r w:rsidRPr="002017DF">
        <w:rPr>
          <w:rFonts w:asciiTheme="minorHAnsi" w:hAnsiTheme="minorHAnsi" w:cstheme="minorHAnsi"/>
          <w:i/>
          <w:iCs/>
        </w:rPr>
        <w:t xml:space="preserve"> grade for major, minor, Gen Ed, Gordon Rule, or College Basic Distribution credit.</w:t>
      </w:r>
    </w:p>
    <w:p w14:paraId="32B06437" w14:textId="77777777" w:rsidR="007455FB" w:rsidRPr="007455FB" w:rsidRDefault="007455FB" w:rsidP="007455FB">
      <w:pPr>
        <w:pStyle w:val="NormalWeb"/>
        <w:spacing w:before="120" w:beforeAutospacing="0" w:after="120" w:afterAutospacing="0" w:line="360" w:lineRule="auto"/>
        <w:jc w:val="both"/>
        <w:rPr>
          <w:rFonts w:asciiTheme="minorHAnsi" w:hAnsiTheme="minorHAnsi" w:cstheme="minorHAnsi"/>
        </w:rPr>
      </w:pPr>
      <w:r w:rsidRPr="007455FB">
        <w:rPr>
          <w:rStyle w:val="Strong"/>
          <w:rFonts w:asciiTheme="minorHAnsi" w:hAnsiTheme="minorHAnsi" w:cstheme="minorHAnsi"/>
        </w:rPr>
        <w:t>You are responsible for knowing how well you are doing in the class.</w:t>
      </w:r>
    </w:p>
    <w:p w14:paraId="3401557E" w14:textId="79273A22" w:rsidR="007455FB" w:rsidRPr="007455FB" w:rsidRDefault="007455FB" w:rsidP="007455FB">
      <w:pPr>
        <w:pStyle w:val="NormalWeb"/>
        <w:spacing w:before="120" w:beforeAutospacing="0" w:after="120" w:afterAutospacing="0" w:line="360" w:lineRule="auto"/>
        <w:jc w:val="both"/>
        <w:rPr>
          <w:rFonts w:asciiTheme="minorHAnsi" w:hAnsiTheme="minorHAnsi" w:cstheme="minorHAnsi"/>
        </w:rPr>
      </w:pPr>
      <w:r w:rsidRPr="007455FB">
        <w:rPr>
          <w:rFonts w:asciiTheme="minorHAnsi" w:hAnsiTheme="minorHAnsi" w:cstheme="minorHAnsi"/>
        </w:rPr>
        <w:t xml:space="preserve">There will be a Grades tab in Canvas </w:t>
      </w:r>
      <w:r w:rsidR="00E628B9">
        <w:rPr>
          <w:rFonts w:asciiTheme="minorHAnsi" w:hAnsiTheme="minorHAnsi" w:cstheme="minorHAnsi"/>
        </w:rPr>
        <w:t>to follow</w:t>
      </w:r>
      <w:r w:rsidRPr="007455FB">
        <w:rPr>
          <w:rFonts w:asciiTheme="minorHAnsi" w:hAnsiTheme="minorHAnsi" w:cstheme="minorHAnsi"/>
        </w:rPr>
        <w:t xml:space="preserve"> your progress. Please use it to keep track of your score and contact me if there is a discrepancy.  Suppose you are unsatisfied with the score you receive on an exam or quiz or feel an error has been made. In that case, you will be permitted </w:t>
      </w:r>
      <w:r w:rsidRPr="007455FB">
        <w:rPr>
          <w:rStyle w:val="Strong"/>
          <w:rFonts w:asciiTheme="minorHAnsi" w:hAnsiTheme="minorHAnsi" w:cstheme="minorHAnsi"/>
        </w:rPr>
        <w:t>one week</w:t>
      </w:r>
      <w:r w:rsidR="00E628B9">
        <w:rPr>
          <w:rStyle w:val="Strong"/>
          <w:rFonts w:asciiTheme="minorHAnsi" w:hAnsiTheme="minorHAnsi" w:cstheme="minorHAnsi"/>
        </w:rPr>
        <w:t xml:space="preserve"> from when the score was posted for a review of the assessment (except for the part II exam, which will have less than a week to review as it is near the end of the</w:t>
      </w:r>
      <w:r w:rsidRPr="007455FB">
        <w:rPr>
          <w:rFonts w:asciiTheme="minorHAnsi" w:hAnsiTheme="minorHAnsi" w:cstheme="minorHAnsi"/>
        </w:rPr>
        <w:t xml:space="preserve"> term).  After this time, the score will be entered as a permanent grade.</w:t>
      </w:r>
    </w:p>
    <w:p w14:paraId="55B10A47" w14:textId="560DBC76" w:rsidR="007455FB" w:rsidRPr="007455FB" w:rsidRDefault="007455FB" w:rsidP="007455FB">
      <w:pPr>
        <w:pStyle w:val="NormalWeb"/>
        <w:spacing w:before="120" w:beforeAutospacing="0" w:after="120" w:afterAutospacing="0" w:line="360" w:lineRule="auto"/>
        <w:jc w:val="both"/>
        <w:rPr>
          <w:rFonts w:asciiTheme="minorHAnsi" w:hAnsiTheme="minorHAnsi" w:cstheme="minorHAnsi"/>
        </w:rPr>
      </w:pPr>
      <w:r w:rsidRPr="007455FB">
        <w:rPr>
          <w:rFonts w:asciiTheme="minorHAnsi" w:hAnsiTheme="minorHAnsi" w:cstheme="minorHAnsi"/>
        </w:rPr>
        <w:t xml:space="preserve">Please see the UF catalog grading policies for current guidelines, not the discussion here: </w:t>
      </w:r>
      <w:hyperlink r:id="rId11" w:tgtFrame="_blank" w:history="1">
        <w:r w:rsidRPr="007455FB">
          <w:rPr>
            <w:rStyle w:val="Hyperlink"/>
            <w:rFonts w:asciiTheme="minorHAnsi" w:hAnsiTheme="minorHAnsi" w:cstheme="minorHAnsi"/>
          </w:rPr>
          <w:t>https://catalog.ufl.edu/ugrad/current/regulations/info/grades.aspx</w:t>
        </w:r>
      </w:hyperlink>
      <w:hyperlink r:id="rId12" w:tgtFrame="_blank" w:history="1">
        <w:r w:rsidRPr="007455FB">
          <w:rPr>
            <w:rStyle w:val="screenreader-only"/>
            <w:rFonts w:asciiTheme="minorHAnsi" w:hAnsiTheme="minorHAnsi" w:cstheme="minorHAnsi"/>
            <w:color w:val="0000FF"/>
            <w:u w:val="single"/>
          </w:rPr>
          <w:t> (Links to an external site.)</w:t>
        </w:r>
      </w:hyperlink>
    </w:p>
    <w:p w14:paraId="03E41F30" w14:textId="77777777" w:rsidR="007455FB" w:rsidRPr="005910CE" w:rsidRDefault="007455FB" w:rsidP="007455FB">
      <w:pPr>
        <w:pStyle w:val="NormalWeb"/>
        <w:spacing w:before="120" w:beforeAutospacing="0" w:after="120" w:afterAutospacing="0" w:line="360" w:lineRule="auto"/>
        <w:jc w:val="both"/>
        <w:rPr>
          <w:rFonts w:asciiTheme="minorHAnsi" w:hAnsiTheme="minorHAnsi" w:cstheme="minorHAnsi"/>
          <w:i/>
          <w:iCs/>
          <w:sz w:val="28"/>
          <w:szCs w:val="28"/>
        </w:rPr>
      </w:pPr>
      <w:r w:rsidRPr="005910CE">
        <w:rPr>
          <w:rStyle w:val="Emphasis"/>
          <w:rFonts w:asciiTheme="minorHAnsi" w:hAnsiTheme="minorHAnsi" w:cstheme="minorHAnsi"/>
          <w:b/>
          <w:bCs/>
          <w:i w:val="0"/>
          <w:iCs w:val="0"/>
          <w:sz w:val="28"/>
          <w:szCs w:val="28"/>
          <w:u w:val="single"/>
        </w:rPr>
        <w:lastRenderedPageBreak/>
        <w:t>SYLLABUS QUIZ</w:t>
      </w:r>
    </w:p>
    <w:p w14:paraId="618D1C4C" w14:textId="77777777" w:rsidR="007455FB" w:rsidRPr="007455FB" w:rsidRDefault="007455FB" w:rsidP="007455FB">
      <w:pPr>
        <w:pStyle w:val="NormalWeb"/>
        <w:spacing w:before="120" w:beforeAutospacing="0" w:after="120" w:afterAutospacing="0" w:line="360" w:lineRule="auto"/>
        <w:jc w:val="both"/>
        <w:rPr>
          <w:rFonts w:asciiTheme="minorHAnsi" w:hAnsiTheme="minorHAnsi" w:cstheme="minorHAnsi"/>
        </w:rPr>
      </w:pPr>
      <w:r w:rsidRPr="007455FB">
        <w:rPr>
          <w:rFonts w:asciiTheme="minorHAnsi" w:hAnsiTheme="minorHAnsi" w:cstheme="minorHAnsi"/>
        </w:rPr>
        <w:t xml:space="preserve">You must pass a syllabus quiz at the start of the course. This quiz may be taken multiple times until you </w:t>
      </w:r>
      <w:r w:rsidRPr="005910CE">
        <w:rPr>
          <w:rFonts w:asciiTheme="minorHAnsi" w:hAnsiTheme="minorHAnsi" w:cstheme="minorHAnsi"/>
          <w:b/>
          <w:bCs/>
        </w:rPr>
        <w:t>score 100%,</w:t>
      </w:r>
      <w:r w:rsidRPr="007455FB">
        <w:rPr>
          <w:rFonts w:asciiTheme="minorHAnsi" w:hAnsiTheme="minorHAnsi" w:cstheme="minorHAnsi"/>
        </w:rPr>
        <w:t xml:space="preserve"> and there is no time limit within the quiz. It is an open syllabus, and you must take this quiz to continue with the rest of the course.</w:t>
      </w:r>
    </w:p>
    <w:p w14:paraId="7D8381B9" w14:textId="77777777" w:rsidR="007455FB" w:rsidRPr="005910CE" w:rsidRDefault="007455FB" w:rsidP="007455FB">
      <w:pPr>
        <w:pStyle w:val="NormalWeb"/>
        <w:spacing w:before="120" w:beforeAutospacing="0" w:after="120" w:afterAutospacing="0" w:line="360" w:lineRule="auto"/>
        <w:jc w:val="both"/>
        <w:rPr>
          <w:rFonts w:asciiTheme="minorHAnsi" w:hAnsiTheme="minorHAnsi" w:cstheme="minorHAnsi"/>
          <w:sz w:val="28"/>
          <w:szCs w:val="28"/>
        </w:rPr>
      </w:pPr>
      <w:r w:rsidRPr="005910CE">
        <w:rPr>
          <w:rStyle w:val="Strong"/>
          <w:rFonts w:asciiTheme="minorHAnsi" w:hAnsiTheme="minorHAnsi" w:cstheme="minorHAnsi"/>
          <w:sz w:val="28"/>
          <w:szCs w:val="28"/>
          <w:u w:val="single"/>
        </w:rPr>
        <w:t>HOMEWORKS </w:t>
      </w:r>
    </w:p>
    <w:p w14:paraId="3914888C" w14:textId="77777777" w:rsidR="007455FB" w:rsidRPr="007455FB" w:rsidRDefault="007455FB" w:rsidP="007455FB">
      <w:pPr>
        <w:pStyle w:val="NormalWeb"/>
        <w:spacing w:before="120" w:beforeAutospacing="0" w:after="120" w:afterAutospacing="0" w:line="360" w:lineRule="auto"/>
        <w:jc w:val="both"/>
        <w:rPr>
          <w:rFonts w:asciiTheme="minorHAnsi" w:hAnsiTheme="minorHAnsi" w:cstheme="minorHAnsi"/>
        </w:rPr>
      </w:pPr>
      <w:r w:rsidRPr="007455FB">
        <w:rPr>
          <w:rFonts w:asciiTheme="minorHAnsi" w:hAnsiTheme="minorHAnsi" w:cstheme="minorHAnsi"/>
        </w:rPr>
        <w:t>Each homework will consist of videos, tutorials, other materials, and questions to evaluate knowledge. Students have seven days during which the homework will be available. During these seven days, you will have unlimited time to complete it. You are welcome to review your notes, textbook, lecture videos, or outside sources during your breaks before returning to the homework.</w:t>
      </w:r>
    </w:p>
    <w:p w14:paraId="63C743BD" w14:textId="77777777" w:rsidR="007455FB" w:rsidRPr="005910CE" w:rsidRDefault="007455FB" w:rsidP="007455FB">
      <w:pPr>
        <w:pStyle w:val="NormalWeb"/>
        <w:spacing w:before="120" w:beforeAutospacing="0" w:after="120" w:afterAutospacing="0" w:line="360" w:lineRule="auto"/>
        <w:jc w:val="both"/>
        <w:rPr>
          <w:rFonts w:asciiTheme="minorHAnsi" w:hAnsiTheme="minorHAnsi" w:cstheme="minorHAnsi"/>
          <w:sz w:val="28"/>
          <w:szCs w:val="28"/>
        </w:rPr>
      </w:pPr>
      <w:r w:rsidRPr="005910CE">
        <w:rPr>
          <w:rStyle w:val="Strong"/>
          <w:rFonts w:asciiTheme="minorHAnsi" w:hAnsiTheme="minorHAnsi" w:cstheme="minorHAnsi"/>
          <w:sz w:val="28"/>
          <w:szCs w:val="28"/>
          <w:u w:val="single"/>
        </w:rPr>
        <w:t>MISSIONS</w:t>
      </w:r>
      <w:r w:rsidRPr="005910CE">
        <w:rPr>
          <w:rStyle w:val="Strong"/>
          <w:rFonts w:asciiTheme="minorHAnsi" w:hAnsiTheme="minorHAnsi" w:cstheme="minorHAnsi"/>
          <w:sz w:val="28"/>
          <w:szCs w:val="28"/>
        </w:rPr>
        <w:t> </w:t>
      </w:r>
    </w:p>
    <w:p w14:paraId="6E7EA48A" w14:textId="43E462F7" w:rsidR="007455FB" w:rsidRPr="007455FB" w:rsidRDefault="007455FB" w:rsidP="007455FB">
      <w:pPr>
        <w:pStyle w:val="NormalWeb"/>
        <w:shd w:val="clear" w:color="auto" w:fill="FFFFFF"/>
        <w:spacing w:before="120" w:beforeAutospacing="0" w:after="120" w:afterAutospacing="0" w:line="360" w:lineRule="auto"/>
        <w:jc w:val="both"/>
        <w:rPr>
          <w:rFonts w:asciiTheme="minorHAnsi" w:hAnsiTheme="minorHAnsi" w:cstheme="minorHAnsi"/>
          <w:color w:val="2D3B45"/>
        </w:rPr>
      </w:pPr>
      <w:r w:rsidRPr="007455FB">
        <w:rPr>
          <w:rFonts w:asciiTheme="minorHAnsi" w:hAnsiTheme="minorHAnsi" w:cstheme="minorHAnsi"/>
          <w:color w:val="2D3B45"/>
        </w:rPr>
        <w:t xml:space="preserve">Missions are task-oriented assignments to be completed throughout the course of the semester.  Due dates for each </w:t>
      </w:r>
      <w:r w:rsidR="005910CE">
        <w:rPr>
          <w:rFonts w:asciiTheme="minorHAnsi" w:hAnsiTheme="minorHAnsi" w:cstheme="minorHAnsi"/>
          <w:color w:val="2D3B45"/>
        </w:rPr>
        <w:t>mission</w:t>
      </w:r>
      <w:r w:rsidRPr="007455FB">
        <w:rPr>
          <w:rFonts w:asciiTheme="minorHAnsi" w:hAnsiTheme="minorHAnsi" w:cstheme="minorHAnsi"/>
          <w:color w:val="2D3B45"/>
        </w:rPr>
        <w:t xml:space="preserve"> will be throughout the semester</w:t>
      </w:r>
      <w:r w:rsidR="005910CE">
        <w:rPr>
          <w:rFonts w:asciiTheme="minorHAnsi" w:hAnsiTheme="minorHAnsi" w:cstheme="minorHAnsi"/>
          <w:color w:val="2D3B45"/>
        </w:rPr>
        <w:t>;</w:t>
      </w:r>
      <w:r w:rsidRPr="007455FB">
        <w:rPr>
          <w:rFonts w:asciiTheme="minorHAnsi" w:hAnsiTheme="minorHAnsi" w:cstheme="minorHAnsi"/>
          <w:color w:val="2D3B45"/>
        </w:rPr>
        <w:t xml:space="preserve"> however, feel free to submit them early. You may pick topics that will be covered later in class, though we recommend that you review those lectures and/or book sections before writing up your mission. Each student is expected to accrue </w:t>
      </w:r>
      <w:r w:rsidRPr="005910CE">
        <w:rPr>
          <w:rFonts w:asciiTheme="minorHAnsi" w:hAnsiTheme="minorHAnsi" w:cstheme="minorHAnsi"/>
          <w:b/>
          <w:bCs/>
          <w:color w:val="2D3B45"/>
        </w:rPr>
        <w:t>80 points</w:t>
      </w:r>
      <w:r w:rsidR="005910CE" w:rsidRPr="005910CE">
        <w:rPr>
          <w:rFonts w:asciiTheme="minorHAnsi" w:hAnsiTheme="minorHAnsi" w:cstheme="minorHAnsi"/>
          <w:b/>
          <w:bCs/>
          <w:color w:val="2D3B45"/>
        </w:rPr>
        <w:t xml:space="preserve"> at 40 points per mission</w:t>
      </w:r>
      <w:r w:rsidR="005910CE">
        <w:rPr>
          <w:rFonts w:asciiTheme="minorHAnsi" w:hAnsiTheme="minorHAnsi" w:cstheme="minorHAnsi"/>
          <w:color w:val="2D3B45"/>
        </w:rPr>
        <w:t xml:space="preserve"> (i.e.,</w:t>
      </w:r>
      <w:r w:rsidRPr="007455FB">
        <w:rPr>
          <w:rFonts w:asciiTheme="minorHAnsi" w:hAnsiTheme="minorHAnsi" w:cstheme="minorHAnsi"/>
          <w:color w:val="2D3B45"/>
        </w:rPr>
        <w:t xml:space="preserve"> </w:t>
      </w:r>
      <w:r w:rsidRPr="005910CE">
        <w:rPr>
          <w:rFonts w:asciiTheme="minorHAnsi" w:hAnsiTheme="minorHAnsi" w:cstheme="minorHAnsi"/>
          <w:b/>
          <w:bCs/>
          <w:color w:val="2D3B45"/>
        </w:rPr>
        <w:t>2 missions total</w:t>
      </w:r>
      <w:r w:rsidRPr="007455FB">
        <w:rPr>
          <w:rFonts w:asciiTheme="minorHAnsi" w:hAnsiTheme="minorHAnsi" w:cstheme="minorHAnsi"/>
          <w:color w:val="2D3B45"/>
        </w:rPr>
        <w:t xml:space="preserve"> during the semester). Each mission will </w:t>
      </w:r>
      <w:r w:rsidR="005910CE">
        <w:rPr>
          <w:rFonts w:asciiTheme="minorHAnsi" w:hAnsiTheme="minorHAnsi" w:cstheme="minorHAnsi"/>
          <w:color w:val="2D3B45"/>
        </w:rPr>
        <w:t>comprise</w:t>
      </w:r>
      <w:r w:rsidRPr="007455FB">
        <w:rPr>
          <w:rFonts w:asciiTheme="minorHAnsi" w:hAnsiTheme="minorHAnsi" w:cstheme="minorHAnsi"/>
          <w:color w:val="2D3B45"/>
        </w:rPr>
        <w:t xml:space="preserve"> a) proof of the completed task and b) a </w:t>
      </w:r>
      <w:r w:rsidRPr="007455FB">
        <w:rPr>
          <w:rStyle w:val="Strong"/>
          <w:rFonts w:asciiTheme="minorHAnsi" w:hAnsiTheme="minorHAnsi" w:cstheme="minorHAnsi"/>
          <w:color w:val="2D3B45"/>
        </w:rPr>
        <w:t>300-word report</w:t>
      </w:r>
      <w:r w:rsidRPr="007455FB">
        <w:rPr>
          <w:rFonts w:asciiTheme="minorHAnsi" w:hAnsiTheme="minorHAnsi" w:cstheme="minorHAnsi"/>
          <w:color w:val="2D3B45"/>
        </w:rPr>
        <w:t> detailing what the task was and what physical geography process or phenomena was described utilizing the appropriate terminology and explanations used in class.  </w:t>
      </w:r>
    </w:p>
    <w:p w14:paraId="0B7B3E25" w14:textId="67FAD078" w:rsidR="007455FB" w:rsidRPr="007455FB" w:rsidRDefault="007455FB" w:rsidP="007455FB">
      <w:pPr>
        <w:pStyle w:val="NormalWeb"/>
        <w:shd w:val="clear" w:color="auto" w:fill="FFFFFF"/>
        <w:spacing w:before="120" w:beforeAutospacing="0" w:after="120" w:afterAutospacing="0" w:line="360" w:lineRule="auto"/>
        <w:jc w:val="both"/>
        <w:rPr>
          <w:rFonts w:asciiTheme="minorHAnsi" w:hAnsiTheme="minorHAnsi" w:cstheme="minorHAnsi"/>
          <w:color w:val="2D3B45"/>
        </w:rPr>
      </w:pPr>
      <w:r w:rsidRPr="007455FB">
        <w:rPr>
          <w:rFonts w:asciiTheme="minorHAnsi" w:hAnsiTheme="minorHAnsi" w:cstheme="minorHAnsi"/>
          <w:color w:val="2D3B45"/>
        </w:rPr>
        <w:t xml:space="preserve">For example, if you were to make an emergency preparedness brochure about earthquakes, submitting a copy of your brochure would </w:t>
      </w:r>
      <w:r w:rsidR="005910CE">
        <w:rPr>
          <w:rFonts w:asciiTheme="minorHAnsi" w:hAnsiTheme="minorHAnsi" w:cstheme="minorHAnsi"/>
          <w:color w:val="2D3B45"/>
        </w:rPr>
        <w:t>be</w:t>
      </w:r>
      <w:r w:rsidRPr="007455FB">
        <w:rPr>
          <w:rFonts w:asciiTheme="minorHAnsi" w:hAnsiTheme="minorHAnsi" w:cstheme="minorHAnsi"/>
          <w:color w:val="2D3B45"/>
        </w:rPr>
        <w:t xml:space="preserve"> proof of completing the task.  You </w:t>
      </w:r>
      <w:r w:rsidR="005910CE">
        <w:rPr>
          <w:rFonts w:asciiTheme="minorHAnsi" w:hAnsiTheme="minorHAnsi" w:cstheme="minorHAnsi"/>
          <w:color w:val="2D3B45"/>
        </w:rPr>
        <w:t>must</w:t>
      </w:r>
      <w:r w:rsidRPr="007455FB">
        <w:rPr>
          <w:rFonts w:asciiTheme="minorHAnsi" w:hAnsiTheme="minorHAnsi" w:cstheme="minorHAnsi"/>
          <w:color w:val="2D3B45"/>
        </w:rPr>
        <w:t xml:space="preserve"> submit the 300-word report describing your brochure and including something about earthquakes. This write-up is expected to </w:t>
      </w:r>
      <w:r w:rsidRPr="007455FB">
        <w:rPr>
          <w:rStyle w:val="Strong"/>
          <w:rFonts w:asciiTheme="minorHAnsi" w:hAnsiTheme="minorHAnsi" w:cstheme="minorHAnsi"/>
          <w:color w:val="2D3B45"/>
        </w:rPr>
        <w:t>demonstrate your </w:t>
      </w:r>
      <w:r w:rsidRPr="007455FB">
        <w:rPr>
          <w:rStyle w:val="Strong"/>
          <w:rFonts w:asciiTheme="minorHAnsi" w:hAnsiTheme="minorHAnsi" w:cstheme="minorHAnsi"/>
          <w:i/>
          <w:iCs/>
          <w:color w:val="2D3B45"/>
        </w:rPr>
        <w:t>scientific knowledge</w:t>
      </w:r>
      <w:r w:rsidRPr="007455FB">
        <w:rPr>
          <w:rFonts w:asciiTheme="minorHAnsi" w:hAnsiTheme="minorHAnsi" w:cstheme="minorHAnsi"/>
          <w:color w:val="2D3B45"/>
        </w:rPr>
        <w:t> </w:t>
      </w:r>
      <w:r w:rsidRPr="007455FB">
        <w:rPr>
          <w:rStyle w:val="Strong"/>
          <w:rFonts w:asciiTheme="minorHAnsi" w:hAnsiTheme="minorHAnsi" w:cstheme="minorHAnsi"/>
          <w:i/>
          <w:iCs/>
          <w:color w:val="2D3B45"/>
        </w:rPr>
        <w:t>and understanding</w:t>
      </w:r>
      <w:r w:rsidRPr="007455FB">
        <w:rPr>
          <w:rStyle w:val="Strong"/>
          <w:rFonts w:asciiTheme="minorHAnsi" w:hAnsiTheme="minorHAnsi" w:cstheme="minorHAnsi"/>
          <w:color w:val="2D3B45"/>
        </w:rPr>
        <w:t> of the material/topic. </w:t>
      </w:r>
      <w:r w:rsidRPr="007455FB">
        <w:rPr>
          <w:rFonts w:asciiTheme="minorHAnsi" w:hAnsiTheme="minorHAnsi" w:cstheme="minorHAnsi"/>
          <w:color w:val="2D3B45"/>
        </w:rPr>
        <w:t>This semester</w:t>
      </w:r>
      <w:r w:rsidR="005910CE">
        <w:rPr>
          <w:rFonts w:asciiTheme="minorHAnsi" w:hAnsiTheme="minorHAnsi" w:cstheme="minorHAnsi"/>
          <w:color w:val="2D3B45"/>
        </w:rPr>
        <w:t>,</w:t>
      </w:r>
      <w:r w:rsidRPr="007455FB">
        <w:rPr>
          <w:rFonts w:asciiTheme="minorHAnsi" w:hAnsiTheme="minorHAnsi" w:cstheme="minorHAnsi"/>
          <w:color w:val="2D3B45"/>
        </w:rPr>
        <w:t xml:space="preserve"> I am introducing social media missions as an option. If you choose this option, please </w:t>
      </w:r>
      <w:r w:rsidR="005910CE">
        <w:rPr>
          <w:rFonts w:asciiTheme="minorHAnsi" w:hAnsiTheme="minorHAnsi" w:cstheme="minorHAnsi"/>
          <w:color w:val="2D3B45"/>
        </w:rPr>
        <w:t xml:space="preserve">complete the </w:t>
      </w:r>
      <w:r w:rsidRPr="007455FB">
        <w:rPr>
          <w:rFonts w:asciiTheme="minorHAnsi" w:hAnsiTheme="minorHAnsi" w:cstheme="minorHAnsi"/>
          <w:color w:val="2D3B45"/>
        </w:rPr>
        <w:t xml:space="preserve">media release form with your mission. Also, if you </w:t>
      </w:r>
      <w:r w:rsidR="005910CE">
        <w:rPr>
          <w:rFonts w:asciiTheme="minorHAnsi" w:hAnsiTheme="minorHAnsi" w:cstheme="minorHAnsi"/>
          <w:color w:val="2D3B45"/>
        </w:rPr>
        <w:t>decid</w:t>
      </w:r>
      <w:r w:rsidRPr="007455FB">
        <w:rPr>
          <w:rFonts w:asciiTheme="minorHAnsi" w:hAnsiTheme="minorHAnsi" w:cstheme="minorHAnsi"/>
          <w:color w:val="2D3B45"/>
        </w:rPr>
        <w:t>e to make a video, I will not require a 300-word report, just a few lines explaining what phenomena you chose and why. </w:t>
      </w:r>
    </w:p>
    <w:p w14:paraId="120BB63C" w14:textId="674323BD" w:rsidR="007455FB" w:rsidRPr="007455FB" w:rsidRDefault="007455FB" w:rsidP="007455FB">
      <w:pPr>
        <w:pStyle w:val="NormalWeb"/>
        <w:shd w:val="clear" w:color="auto" w:fill="FFFFFF"/>
        <w:spacing w:before="120" w:beforeAutospacing="0" w:after="120" w:afterAutospacing="0" w:line="360" w:lineRule="auto"/>
        <w:jc w:val="both"/>
        <w:rPr>
          <w:rFonts w:asciiTheme="minorHAnsi" w:hAnsiTheme="minorHAnsi" w:cstheme="minorHAnsi"/>
          <w:color w:val="2D3B45"/>
        </w:rPr>
      </w:pPr>
      <w:r w:rsidRPr="007455FB">
        <w:rPr>
          <w:rFonts w:asciiTheme="minorHAnsi" w:hAnsiTheme="minorHAnsi" w:cstheme="minorHAnsi"/>
          <w:color w:val="2D3B45"/>
        </w:rPr>
        <w:lastRenderedPageBreak/>
        <w:t xml:space="preserve">You may choose from the following missions (repeats are accepted, except </w:t>
      </w:r>
      <w:r w:rsidR="005910CE">
        <w:rPr>
          <w:rFonts w:asciiTheme="minorHAnsi" w:hAnsiTheme="minorHAnsi" w:cstheme="minorHAnsi"/>
          <w:color w:val="2D3B45"/>
        </w:rPr>
        <w:t>thos</w:t>
      </w:r>
      <w:r w:rsidR="005910CE" w:rsidRPr="007455FB">
        <w:rPr>
          <w:rFonts w:asciiTheme="minorHAnsi" w:hAnsiTheme="minorHAnsi" w:cstheme="minorHAnsi"/>
          <w:color w:val="2D3B45"/>
        </w:rPr>
        <w:t>e</w:t>
      </w:r>
      <w:r w:rsidRPr="007455FB">
        <w:rPr>
          <w:rFonts w:asciiTheme="minorHAnsi" w:hAnsiTheme="minorHAnsi" w:cstheme="minorHAnsi"/>
          <w:color w:val="2D3B45"/>
        </w:rPr>
        <w:t xml:space="preserve"> noted below):</w:t>
      </w:r>
    </w:p>
    <w:p w14:paraId="665AD664" w14:textId="06929AE6" w:rsidR="007455FB" w:rsidRPr="007455FB" w:rsidRDefault="007455FB" w:rsidP="007455FB">
      <w:pPr>
        <w:numPr>
          <w:ilvl w:val="0"/>
          <w:numId w:val="33"/>
        </w:numPr>
        <w:shd w:val="clear" w:color="auto" w:fill="FFFFFF"/>
        <w:spacing w:before="120" w:after="120" w:line="360" w:lineRule="auto"/>
        <w:ind w:left="1095"/>
        <w:jc w:val="both"/>
        <w:rPr>
          <w:rFonts w:asciiTheme="minorHAnsi" w:hAnsiTheme="minorHAnsi" w:cstheme="minorHAnsi"/>
          <w:color w:val="2D3B45"/>
        </w:rPr>
      </w:pPr>
      <w:r w:rsidRPr="007455FB">
        <w:rPr>
          <w:rFonts w:asciiTheme="minorHAnsi" w:hAnsiTheme="minorHAnsi" w:cstheme="minorHAnsi"/>
          <w:color w:val="2D3B45"/>
        </w:rPr>
        <w:t xml:space="preserve">A photograph of a physical geography event or feature related to </w:t>
      </w:r>
      <w:r w:rsidR="005910CE" w:rsidRPr="007455FB">
        <w:rPr>
          <w:rFonts w:asciiTheme="minorHAnsi" w:hAnsiTheme="minorHAnsi" w:cstheme="minorHAnsi"/>
          <w:color w:val="2D3B45"/>
        </w:rPr>
        <w:t>climate.</w:t>
      </w:r>
    </w:p>
    <w:p w14:paraId="45DF95D1" w14:textId="5D711CF6" w:rsidR="007455FB" w:rsidRPr="007455FB" w:rsidRDefault="007455FB" w:rsidP="007455FB">
      <w:pPr>
        <w:numPr>
          <w:ilvl w:val="0"/>
          <w:numId w:val="33"/>
        </w:numPr>
        <w:shd w:val="clear" w:color="auto" w:fill="FFFFFF"/>
        <w:spacing w:before="120" w:after="120" w:line="360" w:lineRule="auto"/>
        <w:ind w:left="1095"/>
        <w:jc w:val="both"/>
        <w:rPr>
          <w:rFonts w:asciiTheme="minorHAnsi" w:hAnsiTheme="minorHAnsi" w:cstheme="minorHAnsi"/>
          <w:color w:val="2D3B45"/>
        </w:rPr>
      </w:pPr>
      <w:r w:rsidRPr="007455FB">
        <w:rPr>
          <w:rFonts w:asciiTheme="minorHAnsi" w:hAnsiTheme="minorHAnsi" w:cstheme="minorHAnsi"/>
          <w:color w:val="2D3B45"/>
        </w:rPr>
        <w:t xml:space="preserve">A photo of a physical geography event or feature related to </w:t>
      </w:r>
      <w:r w:rsidR="0099446E">
        <w:rPr>
          <w:rFonts w:asciiTheme="minorHAnsi" w:hAnsiTheme="minorHAnsi" w:cstheme="minorHAnsi"/>
          <w:color w:val="2D3B45"/>
        </w:rPr>
        <w:t xml:space="preserve">the </w:t>
      </w:r>
      <w:r w:rsidRPr="007455FB">
        <w:rPr>
          <w:rFonts w:asciiTheme="minorHAnsi" w:hAnsiTheme="minorHAnsi" w:cstheme="minorHAnsi"/>
          <w:color w:val="2D3B45"/>
        </w:rPr>
        <w:t xml:space="preserve">Earth’s </w:t>
      </w:r>
      <w:r w:rsidR="005910CE" w:rsidRPr="007455FB">
        <w:rPr>
          <w:rFonts w:asciiTheme="minorHAnsi" w:hAnsiTheme="minorHAnsi" w:cstheme="minorHAnsi"/>
          <w:color w:val="2D3B45"/>
        </w:rPr>
        <w:t>surface.</w:t>
      </w:r>
    </w:p>
    <w:p w14:paraId="2D834473" w14:textId="2EF534FE" w:rsidR="007455FB" w:rsidRPr="007455FB" w:rsidRDefault="007455FB" w:rsidP="007455FB">
      <w:pPr>
        <w:numPr>
          <w:ilvl w:val="0"/>
          <w:numId w:val="33"/>
        </w:numPr>
        <w:shd w:val="clear" w:color="auto" w:fill="FFFFFF"/>
        <w:spacing w:before="120" w:after="120" w:line="360" w:lineRule="auto"/>
        <w:ind w:left="1095"/>
        <w:jc w:val="both"/>
        <w:rPr>
          <w:rFonts w:asciiTheme="minorHAnsi" w:hAnsiTheme="minorHAnsi" w:cstheme="minorHAnsi"/>
          <w:color w:val="2D3B45"/>
        </w:rPr>
      </w:pPr>
      <w:r w:rsidRPr="007455FB">
        <w:rPr>
          <w:rFonts w:asciiTheme="minorHAnsi" w:hAnsiTheme="minorHAnsi" w:cstheme="minorHAnsi"/>
          <w:color w:val="2D3B45"/>
        </w:rPr>
        <w:t>A p</w:t>
      </w:r>
      <w:r w:rsidR="0099446E">
        <w:rPr>
          <w:rFonts w:asciiTheme="minorHAnsi" w:hAnsiTheme="minorHAnsi" w:cstheme="minorHAnsi"/>
          <w:color w:val="2D3B45"/>
        </w:rPr>
        <w:t>icture</w:t>
      </w:r>
      <w:r w:rsidRPr="007455FB">
        <w:rPr>
          <w:rFonts w:asciiTheme="minorHAnsi" w:hAnsiTheme="minorHAnsi" w:cstheme="minorHAnsi"/>
          <w:color w:val="2D3B45"/>
        </w:rPr>
        <w:t xml:space="preserve"> or proof of attending a museum exhibit </w:t>
      </w:r>
      <w:r w:rsidR="0099446E">
        <w:rPr>
          <w:rFonts w:asciiTheme="minorHAnsi" w:hAnsiTheme="minorHAnsi" w:cstheme="minorHAnsi"/>
          <w:color w:val="2D3B45"/>
        </w:rPr>
        <w:t>related</w:t>
      </w:r>
      <w:r w:rsidRPr="007455FB">
        <w:rPr>
          <w:rFonts w:asciiTheme="minorHAnsi" w:hAnsiTheme="minorHAnsi" w:cstheme="minorHAnsi"/>
          <w:color w:val="2D3B45"/>
        </w:rPr>
        <w:t xml:space="preserve"> to physical </w:t>
      </w:r>
      <w:r w:rsidR="005910CE" w:rsidRPr="007455FB">
        <w:rPr>
          <w:rFonts w:asciiTheme="minorHAnsi" w:hAnsiTheme="minorHAnsi" w:cstheme="minorHAnsi"/>
          <w:color w:val="2D3B45"/>
        </w:rPr>
        <w:t>geography.</w:t>
      </w:r>
    </w:p>
    <w:p w14:paraId="1FE5BB3B" w14:textId="4BC2430A" w:rsidR="007455FB" w:rsidRPr="007455FB" w:rsidRDefault="007455FB" w:rsidP="007455FB">
      <w:pPr>
        <w:numPr>
          <w:ilvl w:val="0"/>
          <w:numId w:val="33"/>
        </w:numPr>
        <w:shd w:val="clear" w:color="auto" w:fill="FFFFFF"/>
        <w:spacing w:before="120" w:after="120" w:line="360" w:lineRule="auto"/>
        <w:ind w:left="1095"/>
        <w:jc w:val="both"/>
        <w:rPr>
          <w:rFonts w:asciiTheme="minorHAnsi" w:hAnsiTheme="minorHAnsi" w:cstheme="minorHAnsi"/>
          <w:color w:val="2D3B45"/>
        </w:rPr>
      </w:pPr>
      <w:r w:rsidRPr="007455FB">
        <w:rPr>
          <w:rFonts w:asciiTheme="minorHAnsi" w:hAnsiTheme="minorHAnsi" w:cstheme="minorHAnsi"/>
          <w:color w:val="2D3B45"/>
        </w:rPr>
        <w:t xml:space="preserve">A photograph or proof of constructing a physical model depicting physical </w:t>
      </w:r>
      <w:r w:rsidR="0099446E" w:rsidRPr="007455FB">
        <w:rPr>
          <w:rFonts w:asciiTheme="minorHAnsi" w:hAnsiTheme="minorHAnsi" w:cstheme="minorHAnsi"/>
          <w:color w:val="2D3B45"/>
        </w:rPr>
        <w:t>geography.</w:t>
      </w:r>
    </w:p>
    <w:p w14:paraId="4B4C9CE7" w14:textId="3A813F60" w:rsidR="007455FB" w:rsidRPr="007455FB" w:rsidRDefault="007455FB" w:rsidP="007455FB">
      <w:pPr>
        <w:numPr>
          <w:ilvl w:val="0"/>
          <w:numId w:val="33"/>
        </w:numPr>
        <w:shd w:val="clear" w:color="auto" w:fill="FFFFFF"/>
        <w:spacing w:before="120" w:after="120" w:line="360" w:lineRule="auto"/>
        <w:ind w:left="1095"/>
        <w:jc w:val="both"/>
        <w:rPr>
          <w:rFonts w:asciiTheme="minorHAnsi" w:hAnsiTheme="minorHAnsi" w:cstheme="minorHAnsi"/>
          <w:color w:val="2D3B45"/>
        </w:rPr>
      </w:pPr>
      <w:r w:rsidRPr="007455FB">
        <w:rPr>
          <w:rFonts w:asciiTheme="minorHAnsi" w:hAnsiTheme="minorHAnsi" w:cstheme="minorHAnsi"/>
          <w:color w:val="2D3B45"/>
        </w:rPr>
        <w:t>An emergency preparedness brochure (or some other print media) related to physical geography (e.g.</w:t>
      </w:r>
      <w:r w:rsidR="0099446E">
        <w:rPr>
          <w:rFonts w:asciiTheme="minorHAnsi" w:hAnsiTheme="minorHAnsi" w:cstheme="minorHAnsi"/>
          <w:color w:val="2D3B45"/>
        </w:rPr>
        <w:t>,</w:t>
      </w:r>
      <w:r w:rsidRPr="007455FB">
        <w:rPr>
          <w:rFonts w:asciiTheme="minorHAnsi" w:hAnsiTheme="minorHAnsi" w:cstheme="minorHAnsi"/>
          <w:color w:val="2D3B45"/>
        </w:rPr>
        <w:t xml:space="preserve"> hurricane, earthquake, volcano, etc.)</w:t>
      </w:r>
    </w:p>
    <w:p w14:paraId="552C14EC" w14:textId="77777777" w:rsidR="007455FB" w:rsidRPr="007455FB" w:rsidRDefault="007455FB" w:rsidP="007455FB">
      <w:pPr>
        <w:numPr>
          <w:ilvl w:val="0"/>
          <w:numId w:val="33"/>
        </w:numPr>
        <w:shd w:val="clear" w:color="auto" w:fill="FFFFFF"/>
        <w:spacing w:before="120" w:after="120" w:line="360" w:lineRule="auto"/>
        <w:ind w:left="1095"/>
        <w:jc w:val="both"/>
        <w:rPr>
          <w:rFonts w:asciiTheme="minorHAnsi" w:hAnsiTheme="minorHAnsi" w:cstheme="minorHAnsi"/>
          <w:color w:val="2D3B45"/>
        </w:rPr>
      </w:pPr>
      <w:r w:rsidRPr="007455FB">
        <w:rPr>
          <w:rFonts w:asciiTheme="minorHAnsi" w:hAnsiTheme="minorHAnsi" w:cstheme="minorHAnsi"/>
          <w:color w:val="2D3B45"/>
        </w:rPr>
        <w:t>A newspaper article related to any part of physical geography covered in the lecture (NOTE: you are only allowed to pick a newspaper article ONCE during the semester)</w:t>
      </w:r>
    </w:p>
    <w:p w14:paraId="172B74C2" w14:textId="6DE17F2A" w:rsidR="007455FB" w:rsidRPr="007455FB" w:rsidRDefault="0099446E" w:rsidP="007455FB">
      <w:pPr>
        <w:numPr>
          <w:ilvl w:val="0"/>
          <w:numId w:val="33"/>
        </w:numPr>
        <w:shd w:val="clear" w:color="auto" w:fill="FFFFFF"/>
        <w:spacing w:before="120" w:after="120" w:line="360" w:lineRule="auto"/>
        <w:ind w:left="1095"/>
        <w:jc w:val="both"/>
        <w:rPr>
          <w:rFonts w:asciiTheme="minorHAnsi" w:hAnsiTheme="minorHAnsi" w:cstheme="minorHAnsi"/>
          <w:color w:val="2D3B45"/>
        </w:rPr>
      </w:pPr>
      <w:r>
        <w:rPr>
          <w:rFonts w:asciiTheme="minorHAnsi" w:hAnsiTheme="minorHAnsi" w:cstheme="minorHAnsi"/>
          <w:color w:val="2D3B45"/>
        </w:rPr>
        <w:t>An online</w:t>
      </w:r>
      <w:r w:rsidR="007455FB" w:rsidRPr="007455FB">
        <w:rPr>
          <w:rFonts w:asciiTheme="minorHAnsi" w:hAnsiTheme="minorHAnsi" w:cstheme="minorHAnsi"/>
          <w:color w:val="2D3B45"/>
        </w:rPr>
        <w:t xml:space="preserve"> video of 45-60 seconds explaining a physical geography phenomenon. You will submit the link.</w:t>
      </w:r>
    </w:p>
    <w:p w14:paraId="792AF3D7" w14:textId="1171F0D2" w:rsidR="007455FB" w:rsidRPr="007455FB" w:rsidRDefault="007455FB" w:rsidP="007455FB">
      <w:pPr>
        <w:numPr>
          <w:ilvl w:val="0"/>
          <w:numId w:val="33"/>
        </w:numPr>
        <w:shd w:val="clear" w:color="auto" w:fill="FFFFFF"/>
        <w:spacing w:before="120" w:after="120" w:line="360" w:lineRule="auto"/>
        <w:ind w:left="1095"/>
        <w:jc w:val="both"/>
        <w:rPr>
          <w:rFonts w:asciiTheme="minorHAnsi" w:hAnsiTheme="minorHAnsi" w:cstheme="minorHAnsi"/>
          <w:color w:val="2D3B45"/>
        </w:rPr>
      </w:pPr>
      <w:r w:rsidRPr="007455FB">
        <w:rPr>
          <w:rFonts w:asciiTheme="minorHAnsi" w:hAnsiTheme="minorHAnsi" w:cstheme="minorHAnsi"/>
          <w:color w:val="2D3B45"/>
        </w:rPr>
        <w:t>Propose your mission (approval from the instructors is </w:t>
      </w:r>
      <w:r w:rsidR="0099446E" w:rsidRPr="0099446E">
        <w:rPr>
          <w:rFonts w:asciiTheme="minorHAnsi" w:hAnsiTheme="minorHAnsi" w:cstheme="minorHAnsi"/>
          <w:color w:val="2D3B45"/>
        </w:rPr>
        <w:t>optional</w:t>
      </w:r>
      <w:r w:rsidR="0099446E">
        <w:rPr>
          <w:rFonts w:asciiTheme="minorHAnsi" w:hAnsiTheme="minorHAnsi" w:cstheme="minorHAnsi"/>
          <w:i/>
          <w:iCs/>
          <w:color w:val="2D3B45"/>
        </w:rPr>
        <w:t xml:space="preserve"> </w:t>
      </w:r>
      <w:r w:rsidR="0099446E" w:rsidRPr="007455FB">
        <w:rPr>
          <w:rFonts w:asciiTheme="minorHAnsi" w:hAnsiTheme="minorHAnsi" w:cstheme="minorHAnsi"/>
          <w:color w:val="2D3B45"/>
        </w:rPr>
        <w:t>before</w:t>
      </w:r>
      <w:r w:rsidRPr="007455FB">
        <w:rPr>
          <w:rFonts w:asciiTheme="minorHAnsi" w:hAnsiTheme="minorHAnsi" w:cstheme="minorHAnsi"/>
          <w:color w:val="2D3B45"/>
        </w:rPr>
        <w:t xml:space="preserve"> you proceed with your mission)</w:t>
      </w:r>
    </w:p>
    <w:p w14:paraId="5499FB05" w14:textId="5B30559F" w:rsidR="007455FB" w:rsidRPr="0099446E" w:rsidRDefault="007455FB" w:rsidP="0099446E">
      <w:pPr>
        <w:pStyle w:val="NormalWeb"/>
        <w:shd w:val="clear" w:color="auto" w:fill="FFFFFF"/>
        <w:spacing w:before="120" w:beforeAutospacing="0" w:after="120" w:afterAutospacing="0" w:line="360" w:lineRule="auto"/>
        <w:jc w:val="both"/>
        <w:rPr>
          <w:rStyle w:val="Strong"/>
          <w:rFonts w:asciiTheme="minorHAnsi" w:hAnsiTheme="minorHAnsi" w:cstheme="minorHAnsi"/>
          <w:b w:val="0"/>
          <w:bCs w:val="0"/>
          <w:color w:val="2D3B45"/>
        </w:rPr>
      </w:pPr>
      <w:r w:rsidRPr="007455FB">
        <w:rPr>
          <w:rFonts w:asciiTheme="minorHAnsi" w:hAnsiTheme="minorHAnsi" w:cstheme="minorHAnsi"/>
          <w:color w:val="2D3B45"/>
        </w:rPr>
        <w:t>If your mission involves an</w:t>
      </w:r>
      <w:r w:rsidRPr="007455FB">
        <w:rPr>
          <w:rStyle w:val="Strong"/>
          <w:rFonts w:asciiTheme="minorHAnsi" w:hAnsiTheme="minorHAnsi" w:cstheme="minorHAnsi"/>
          <w:color w:val="2D3B45"/>
        </w:rPr>
        <w:t> uncommon file type</w:t>
      </w:r>
      <w:r w:rsidRPr="007455FB">
        <w:rPr>
          <w:rFonts w:asciiTheme="minorHAnsi" w:hAnsiTheme="minorHAnsi" w:cstheme="minorHAnsi"/>
          <w:color w:val="2D3B45"/>
        </w:rPr>
        <w:t>, please check with the instructors well in advance to ensure we</w:t>
      </w:r>
      <w:r w:rsidR="0099446E">
        <w:rPr>
          <w:rFonts w:asciiTheme="minorHAnsi" w:hAnsiTheme="minorHAnsi" w:cstheme="minorHAnsi"/>
          <w:color w:val="2D3B45"/>
        </w:rPr>
        <w:t xml:space="preserve"> can</w:t>
      </w:r>
      <w:r w:rsidRPr="007455FB">
        <w:rPr>
          <w:rFonts w:asciiTheme="minorHAnsi" w:hAnsiTheme="minorHAnsi" w:cstheme="minorHAnsi"/>
          <w:color w:val="2D3B45"/>
        </w:rPr>
        <w:t xml:space="preserve"> view it.</w:t>
      </w:r>
    </w:p>
    <w:p w14:paraId="323FC835" w14:textId="77777777" w:rsidR="007455FB" w:rsidRPr="0099446E" w:rsidRDefault="007455FB" w:rsidP="007455FB">
      <w:pPr>
        <w:pStyle w:val="NormalWeb"/>
        <w:spacing w:before="120" w:beforeAutospacing="0" w:after="120" w:afterAutospacing="0" w:line="360" w:lineRule="auto"/>
        <w:jc w:val="both"/>
        <w:rPr>
          <w:rFonts w:asciiTheme="minorHAnsi" w:hAnsiTheme="minorHAnsi" w:cstheme="minorHAnsi"/>
          <w:sz w:val="28"/>
          <w:szCs w:val="28"/>
        </w:rPr>
      </w:pPr>
      <w:r w:rsidRPr="0099446E">
        <w:rPr>
          <w:rStyle w:val="Strong"/>
          <w:rFonts w:asciiTheme="minorHAnsi" w:hAnsiTheme="minorHAnsi" w:cstheme="minorHAnsi"/>
          <w:sz w:val="28"/>
          <w:szCs w:val="28"/>
          <w:u w:val="single"/>
        </w:rPr>
        <w:t>Quiz</w:t>
      </w:r>
      <w:r w:rsidRPr="0099446E">
        <w:rPr>
          <w:rStyle w:val="Strong"/>
          <w:rFonts w:asciiTheme="minorHAnsi" w:hAnsiTheme="minorHAnsi" w:cstheme="minorHAnsi"/>
          <w:sz w:val="28"/>
          <w:szCs w:val="28"/>
        </w:rPr>
        <w:t> </w:t>
      </w:r>
    </w:p>
    <w:p w14:paraId="53F0677A" w14:textId="70F59CBC" w:rsidR="007455FB" w:rsidRPr="007455FB" w:rsidRDefault="007455FB" w:rsidP="007455FB">
      <w:pPr>
        <w:pStyle w:val="NormalWeb"/>
        <w:spacing w:before="120" w:beforeAutospacing="0" w:after="120" w:afterAutospacing="0" w:line="360" w:lineRule="auto"/>
        <w:jc w:val="both"/>
        <w:rPr>
          <w:rFonts w:asciiTheme="minorHAnsi" w:hAnsiTheme="minorHAnsi" w:cstheme="minorHAnsi"/>
        </w:rPr>
      </w:pPr>
      <w:r w:rsidRPr="007455FB">
        <w:rPr>
          <w:rFonts w:asciiTheme="minorHAnsi" w:hAnsiTheme="minorHAnsi" w:cstheme="minorHAnsi"/>
        </w:rPr>
        <w:t xml:space="preserve">Examinations are </w:t>
      </w:r>
      <w:r w:rsidR="0099446E">
        <w:rPr>
          <w:rFonts w:asciiTheme="minorHAnsi" w:hAnsiTheme="minorHAnsi" w:cstheme="minorHAnsi"/>
        </w:rPr>
        <w:t>open books</w:t>
      </w:r>
      <w:r w:rsidRPr="007455FB">
        <w:rPr>
          <w:rFonts w:asciiTheme="minorHAnsi" w:hAnsiTheme="minorHAnsi" w:cstheme="minorHAnsi"/>
        </w:rPr>
        <w:t xml:space="preserve"> and will each consist of individual multiple-choice questions.   </w:t>
      </w:r>
    </w:p>
    <w:p w14:paraId="6FC31D1D" w14:textId="02B73189" w:rsidR="0099446E" w:rsidRDefault="007455FB" w:rsidP="0099446E">
      <w:pPr>
        <w:numPr>
          <w:ilvl w:val="1"/>
          <w:numId w:val="23"/>
        </w:numPr>
        <w:spacing w:before="120" w:after="120" w:line="360" w:lineRule="auto"/>
        <w:ind w:left="1080"/>
        <w:jc w:val="both"/>
        <w:rPr>
          <w:rFonts w:asciiTheme="minorHAnsi" w:hAnsiTheme="minorHAnsi" w:cstheme="minorHAnsi"/>
        </w:rPr>
      </w:pPr>
      <w:r w:rsidRPr="007455FB">
        <w:rPr>
          <w:rFonts w:asciiTheme="minorHAnsi" w:hAnsiTheme="minorHAnsi" w:cstheme="minorHAnsi"/>
        </w:rPr>
        <w:t xml:space="preserve">Two hours are allocated for each test. You will be “timed out” after this. Having logged in to take the test once, you will not be permitted to re-enter the test site for that </w:t>
      </w:r>
      <w:r w:rsidR="0099446E" w:rsidRPr="007455FB">
        <w:rPr>
          <w:rFonts w:asciiTheme="minorHAnsi" w:hAnsiTheme="minorHAnsi" w:cstheme="minorHAnsi"/>
        </w:rPr>
        <w:t>test</w:t>
      </w:r>
      <w:r w:rsidRPr="007455FB">
        <w:rPr>
          <w:rFonts w:asciiTheme="minorHAnsi" w:hAnsiTheme="minorHAnsi" w:cstheme="minorHAnsi"/>
        </w:rPr>
        <w:t>.  </w:t>
      </w:r>
    </w:p>
    <w:p w14:paraId="6207F6D4" w14:textId="77777777" w:rsidR="0099446E" w:rsidRDefault="0099446E" w:rsidP="0099446E">
      <w:pPr>
        <w:numPr>
          <w:ilvl w:val="1"/>
          <w:numId w:val="23"/>
        </w:numPr>
        <w:spacing w:before="120" w:after="120" w:line="360" w:lineRule="auto"/>
        <w:ind w:left="1080"/>
        <w:jc w:val="both"/>
        <w:rPr>
          <w:rFonts w:asciiTheme="minorHAnsi" w:hAnsiTheme="minorHAnsi" w:cstheme="minorHAnsi"/>
        </w:rPr>
      </w:pPr>
      <w:r>
        <w:rPr>
          <w:rFonts w:asciiTheme="minorHAnsi" w:hAnsiTheme="minorHAnsi" w:cstheme="minorHAnsi"/>
        </w:rPr>
        <w:t>Y</w:t>
      </w:r>
      <w:r w:rsidR="007455FB" w:rsidRPr="0099446E">
        <w:rPr>
          <w:rFonts w:asciiTheme="minorHAnsi" w:hAnsiTheme="minorHAnsi" w:cstheme="minorHAnsi"/>
        </w:rPr>
        <w:t xml:space="preserve">ou will have two attempts for each quiz. </w:t>
      </w:r>
    </w:p>
    <w:p w14:paraId="70DD0A26" w14:textId="77777777" w:rsidR="0099446E" w:rsidRDefault="007455FB" w:rsidP="0099446E">
      <w:pPr>
        <w:numPr>
          <w:ilvl w:val="1"/>
          <w:numId w:val="23"/>
        </w:numPr>
        <w:spacing w:before="120" w:after="120" w:line="360" w:lineRule="auto"/>
        <w:ind w:left="1080"/>
        <w:jc w:val="both"/>
        <w:rPr>
          <w:rFonts w:asciiTheme="minorHAnsi" w:hAnsiTheme="minorHAnsi" w:cstheme="minorHAnsi"/>
        </w:rPr>
      </w:pPr>
      <w:r w:rsidRPr="0099446E">
        <w:rPr>
          <w:rFonts w:asciiTheme="minorHAnsi" w:hAnsiTheme="minorHAnsi" w:cstheme="minorHAnsi"/>
        </w:rPr>
        <w:t>The two examinations will separately evaluate your knowledge of the two halves of the course, part I and part II</w:t>
      </w:r>
      <w:r w:rsidRPr="0099446E">
        <w:rPr>
          <w:rStyle w:val="Strong"/>
          <w:rFonts w:asciiTheme="minorHAnsi" w:hAnsiTheme="minorHAnsi" w:cstheme="minorHAnsi"/>
        </w:rPr>
        <w:t>.</w:t>
      </w:r>
      <w:r w:rsidRPr="0099446E">
        <w:rPr>
          <w:rFonts w:asciiTheme="minorHAnsi" w:hAnsiTheme="minorHAnsi" w:cstheme="minorHAnsi"/>
        </w:rPr>
        <w:t> The </w:t>
      </w:r>
      <w:r w:rsidRPr="0099446E">
        <w:rPr>
          <w:rStyle w:val="Strong"/>
          <w:rFonts w:asciiTheme="minorHAnsi" w:hAnsiTheme="minorHAnsi" w:cstheme="minorHAnsi"/>
        </w:rPr>
        <w:t>second examination</w:t>
      </w:r>
      <w:r w:rsidRPr="0099446E">
        <w:rPr>
          <w:rFonts w:asciiTheme="minorHAnsi" w:hAnsiTheme="minorHAnsi" w:cstheme="minorHAnsi"/>
        </w:rPr>
        <w:t xml:space="preserve"> will, therefore, </w:t>
      </w:r>
      <w:r w:rsidR="0099446E">
        <w:rPr>
          <w:rFonts w:asciiTheme="minorHAnsi" w:hAnsiTheme="minorHAnsi" w:cstheme="minorHAnsi"/>
        </w:rPr>
        <w:t>assess only the</w:t>
      </w:r>
      <w:r w:rsidRPr="0099446E">
        <w:rPr>
          <w:rFonts w:asciiTheme="minorHAnsi" w:hAnsiTheme="minorHAnsi" w:cstheme="minorHAnsi"/>
        </w:rPr>
        <w:t xml:space="preserve"> material presented in part II.</w:t>
      </w:r>
    </w:p>
    <w:p w14:paraId="118E871A" w14:textId="6795975F" w:rsidR="007455FB" w:rsidRPr="0099446E" w:rsidRDefault="007455FB" w:rsidP="0099446E">
      <w:pPr>
        <w:numPr>
          <w:ilvl w:val="1"/>
          <w:numId w:val="23"/>
        </w:numPr>
        <w:spacing w:before="120" w:after="120" w:line="360" w:lineRule="auto"/>
        <w:ind w:left="1080"/>
        <w:jc w:val="both"/>
        <w:rPr>
          <w:rFonts w:asciiTheme="minorHAnsi" w:hAnsiTheme="minorHAnsi" w:cstheme="minorHAnsi"/>
        </w:rPr>
      </w:pPr>
      <w:r w:rsidRPr="0099446E">
        <w:rPr>
          <w:rFonts w:asciiTheme="minorHAnsi" w:hAnsiTheme="minorHAnsi" w:cstheme="minorHAnsi"/>
        </w:rPr>
        <w:lastRenderedPageBreak/>
        <w:t>Be advised that you only have until midnight on the due date for all tests and examinations to complete the questions. Please remember to sign in with adequate time to complete each evaluation.</w:t>
      </w:r>
    </w:p>
    <w:p w14:paraId="23E19FBA" w14:textId="77777777" w:rsidR="007455FB" w:rsidRPr="0099446E" w:rsidRDefault="007455FB" w:rsidP="007455FB">
      <w:pPr>
        <w:pStyle w:val="NormalWeb"/>
        <w:spacing w:before="120" w:beforeAutospacing="0" w:after="120" w:afterAutospacing="0" w:line="360" w:lineRule="auto"/>
        <w:jc w:val="both"/>
        <w:rPr>
          <w:rFonts w:asciiTheme="minorHAnsi" w:hAnsiTheme="minorHAnsi" w:cstheme="minorHAnsi"/>
          <w:i/>
          <w:iCs/>
        </w:rPr>
      </w:pPr>
      <w:r w:rsidRPr="0099446E">
        <w:rPr>
          <w:rStyle w:val="Strong"/>
          <w:rFonts w:asciiTheme="minorHAnsi" w:hAnsiTheme="minorHAnsi" w:cstheme="minorHAnsi"/>
          <w:i/>
          <w:iCs/>
        </w:rPr>
        <w:t>PLEASE NOTE</w:t>
      </w:r>
      <w:r w:rsidRPr="0099446E">
        <w:rPr>
          <w:rFonts w:asciiTheme="minorHAnsi" w:hAnsiTheme="minorHAnsi" w:cstheme="minorHAnsi"/>
          <w:i/>
          <w:iCs/>
        </w:rPr>
        <w:t>:</w:t>
      </w:r>
    </w:p>
    <w:p w14:paraId="21B96DA7" w14:textId="7468CD6C" w:rsidR="007455FB" w:rsidRPr="007455FB" w:rsidRDefault="007455FB" w:rsidP="007455FB">
      <w:pPr>
        <w:numPr>
          <w:ilvl w:val="0"/>
          <w:numId w:val="25"/>
        </w:numPr>
        <w:spacing w:before="120" w:after="120" w:line="360" w:lineRule="auto"/>
        <w:jc w:val="both"/>
        <w:rPr>
          <w:rFonts w:asciiTheme="minorHAnsi" w:hAnsiTheme="minorHAnsi" w:cstheme="minorHAnsi"/>
        </w:rPr>
      </w:pPr>
      <w:r w:rsidRPr="007455FB">
        <w:rPr>
          <w:rFonts w:asciiTheme="minorHAnsi" w:hAnsiTheme="minorHAnsi" w:cstheme="minorHAnsi"/>
        </w:rPr>
        <w:t>If you encounter any unexpected behavior (error messages, inability to log in, etc.)</w:t>
      </w:r>
      <w:r w:rsidR="0099446E">
        <w:rPr>
          <w:rFonts w:asciiTheme="minorHAnsi" w:hAnsiTheme="minorHAnsi" w:cstheme="minorHAnsi"/>
        </w:rPr>
        <w:t>, take a screenshot of the problem [In Windows</w:t>
      </w:r>
      <w:r w:rsidRPr="007455FB">
        <w:rPr>
          <w:rFonts w:asciiTheme="minorHAnsi" w:hAnsiTheme="minorHAnsi" w:cstheme="minorHAnsi"/>
        </w:rPr>
        <w:t xml:space="preserve"> (Print </w:t>
      </w:r>
      <w:proofErr w:type="spellStart"/>
      <w:r w:rsidRPr="007455FB">
        <w:rPr>
          <w:rFonts w:asciiTheme="minorHAnsi" w:hAnsiTheme="minorHAnsi" w:cstheme="minorHAnsi"/>
        </w:rPr>
        <w:t>Scrn</w:t>
      </w:r>
      <w:proofErr w:type="spellEnd"/>
      <w:r w:rsidRPr="007455FB">
        <w:rPr>
          <w:rFonts w:asciiTheme="minorHAnsi" w:hAnsiTheme="minorHAnsi" w:cstheme="minorHAnsi"/>
        </w:rPr>
        <w:t>) and on a Mac, (Cmd-Shift-4)] and paste it into a program like Word or Paint. Save this file. This is important so that your instructor knows your problem is legitimate and to assist the UF Computing Help Desk in helping you fix the problem.</w:t>
      </w:r>
    </w:p>
    <w:p w14:paraId="61B0534B" w14:textId="77777777" w:rsidR="007455FB" w:rsidRPr="007455FB" w:rsidRDefault="007455FB" w:rsidP="007455FB">
      <w:pPr>
        <w:numPr>
          <w:ilvl w:val="0"/>
          <w:numId w:val="25"/>
        </w:numPr>
        <w:spacing w:before="120" w:after="120" w:line="360" w:lineRule="auto"/>
        <w:jc w:val="both"/>
        <w:rPr>
          <w:rFonts w:asciiTheme="minorHAnsi" w:hAnsiTheme="minorHAnsi" w:cstheme="minorHAnsi"/>
        </w:rPr>
      </w:pPr>
      <w:r w:rsidRPr="007455FB">
        <w:rPr>
          <w:rFonts w:asciiTheme="minorHAnsi" w:hAnsiTheme="minorHAnsi" w:cstheme="minorHAnsi"/>
        </w:rPr>
        <w:t>If you encounter problems that prevent you from taking the exam, immediately call the </w:t>
      </w:r>
      <w:r w:rsidRPr="007455FB">
        <w:rPr>
          <w:rStyle w:val="Strong"/>
          <w:rFonts w:asciiTheme="minorHAnsi" w:hAnsiTheme="minorHAnsi" w:cstheme="minorHAnsi"/>
        </w:rPr>
        <w:t>UF Computing Help Desk at 352-392-4357</w:t>
      </w:r>
      <w:r w:rsidRPr="007455FB">
        <w:rPr>
          <w:rFonts w:asciiTheme="minorHAnsi" w:hAnsiTheme="minorHAnsi" w:cstheme="minorHAnsi"/>
        </w:rPr>
        <w:t>. Ask for and keep the ticket number for future reference.</w:t>
      </w:r>
    </w:p>
    <w:p w14:paraId="447843DB" w14:textId="77777777" w:rsidR="007455FB" w:rsidRPr="0099446E" w:rsidRDefault="007455FB" w:rsidP="007455FB">
      <w:pPr>
        <w:pStyle w:val="NormalWeb"/>
        <w:spacing w:before="120" w:beforeAutospacing="0" w:after="120" w:afterAutospacing="0" w:line="360" w:lineRule="auto"/>
        <w:jc w:val="both"/>
        <w:rPr>
          <w:rFonts w:asciiTheme="minorHAnsi" w:hAnsiTheme="minorHAnsi" w:cstheme="minorHAnsi"/>
          <w:sz w:val="28"/>
          <w:szCs w:val="28"/>
        </w:rPr>
      </w:pPr>
      <w:r w:rsidRPr="0099446E">
        <w:rPr>
          <w:rStyle w:val="Strong"/>
          <w:rFonts w:asciiTheme="minorHAnsi" w:hAnsiTheme="minorHAnsi" w:cstheme="minorHAnsi"/>
          <w:sz w:val="28"/>
          <w:szCs w:val="28"/>
          <w:u w:val="single"/>
        </w:rPr>
        <w:t>Extra Credit</w:t>
      </w:r>
    </w:p>
    <w:p w14:paraId="54CFF9B4" w14:textId="77777777" w:rsidR="007455FB" w:rsidRPr="007455FB" w:rsidRDefault="007455FB" w:rsidP="007455FB">
      <w:pPr>
        <w:pStyle w:val="NormalWeb"/>
        <w:spacing w:before="120" w:beforeAutospacing="0" w:after="120" w:afterAutospacing="0" w:line="360" w:lineRule="auto"/>
        <w:jc w:val="both"/>
        <w:rPr>
          <w:rFonts w:asciiTheme="minorHAnsi" w:hAnsiTheme="minorHAnsi" w:cstheme="minorHAnsi"/>
        </w:rPr>
      </w:pPr>
      <w:r w:rsidRPr="007455FB">
        <w:rPr>
          <w:rFonts w:asciiTheme="minorHAnsi" w:hAnsiTheme="minorHAnsi" w:cstheme="minorHAnsi"/>
        </w:rPr>
        <w:t>There will be one extra credit offering – a homework-like assignment near the end of the class. It can have questions from any topic in class (and may even go slightly beyond). The questions will be difficult or cover vital points from the course. The value will be ~5% of the total course grade, but it can fluctuate depending on the class average course grades. Do not</w:t>
      </w:r>
      <w:r w:rsidRPr="007455FB">
        <w:rPr>
          <w:rFonts w:asciiTheme="minorHAnsi" w:hAnsiTheme="minorHAnsi" w:cstheme="minorHAnsi"/>
          <w:i/>
          <w:iCs/>
        </w:rPr>
        <w:t> </w:t>
      </w:r>
      <w:r w:rsidRPr="007455FB">
        <w:rPr>
          <w:rFonts w:asciiTheme="minorHAnsi" w:hAnsiTheme="minorHAnsi" w:cstheme="minorHAnsi"/>
        </w:rPr>
        <w:t>bank on the extra credit, e.g., the homework is worth far more.</w:t>
      </w:r>
    </w:p>
    <w:p w14:paraId="2D08EF56" w14:textId="5238519D" w:rsidR="0040423B" w:rsidRPr="0099446E" w:rsidRDefault="0099446E" w:rsidP="00675436">
      <w:pPr>
        <w:pStyle w:val="NormalWeb"/>
        <w:spacing w:before="120" w:beforeAutospacing="0" w:after="120" w:afterAutospacing="0" w:line="360" w:lineRule="auto"/>
        <w:jc w:val="both"/>
        <w:rPr>
          <w:rFonts w:asciiTheme="minorHAnsi" w:hAnsiTheme="minorHAnsi" w:cstheme="minorHAnsi"/>
          <w:b/>
          <w:bCs/>
          <w:color w:val="2E74B5" w:themeColor="accent5" w:themeShade="BF"/>
          <w:sz w:val="32"/>
          <w:szCs w:val="32"/>
          <w:u w:val="single"/>
        </w:rPr>
      </w:pPr>
      <w:r w:rsidRPr="0099446E">
        <w:rPr>
          <w:rFonts w:asciiTheme="minorHAnsi" w:hAnsiTheme="minorHAnsi" w:cstheme="minorHAnsi"/>
          <w:b/>
          <w:bCs/>
          <w:color w:val="2E74B5" w:themeColor="accent5" w:themeShade="BF"/>
          <w:sz w:val="32"/>
          <w:szCs w:val="32"/>
          <w:u w:val="single"/>
        </w:rPr>
        <w:t xml:space="preserve">III. </w:t>
      </w:r>
      <w:r w:rsidR="0040423B" w:rsidRPr="0099446E">
        <w:rPr>
          <w:rFonts w:asciiTheme="minorHAnsi" w:hAnsiTheme="minorHAnsi" w:cstheme="minorHAnsi"/>
          <w:b/>
          <w:bCs/>
          <w:color w:val="2E74B5" w:themeColor="accent5" w:themeShade="BF"/>
          <w:sz w:val="32"/>
          <w:szCs w:val="32"/>
          <w:u w:val="single"/>
        </w:rPr>
        <w:t>Weekly Schedule:</w:t>
      </w:r>
    </w:p>
    <w:tbl>
      <w:tblPr>
        <w:tblStyle w:val="TableGrid"/>
        <w:tblW w:w="0" w:type="auto"/>
        <w:tblLook w:val="04A0" w:firstRow="1" w:lastRow="0" w:firstColumn="1" w:lastColumn="0" w:noHBand="0" w:noVBand="1"/>
      </w:tblPr>
      <w:tblGrid>
        <w:gridCol w:w="1975"/>
        <w:gridCol w:w="7375"/>
      </w:tblGrid>
      <w:tr w:rsidR="0040423B" w:rsidRPr="0099446E" w14:paraId="66AF3AC7" w14:textId="77777777" w:rsidTr="0099446E">
        <w:tc>
          <w:tcPr>
            <w:tcW w:w="1975" w:type="dxa"/>
            <w:vAlign w:val="center"/>
          </w:tcPr>
          <w:p w14:paraId="4C226692" w14:textId="6CC3ABCB" w:rsidR="0040423B" w:rsidRPr="0099446E" w:rsidRDefault="0040423B" w:rsidP="0099446E">
            <w:pPr>
              <w:pStyle w:val="NormalWeb"/>
              <w:spacing w:before="120" w:beforeAutospacing="0" w:after="120" w:afterAutospacing="0"/>
              <w:jc w:val="center"/>
              <w:rPr>
                <w:rFonts w:asciiTheme="minorHAnsi" w:hAnsiTheme="minorHAnsi" w:cstheme="minorHAnsi"/>
                <w:b/>
                <w:bCs/>
              </w:rPr>
            </w:pPr>
            <w:r w:rsidRPr="0099446E">
              <w:rPr>
                <w:rFonts w:asciiTheme="minorHAnsi" w:hAnsiTheme="minorHAnsi" w:cstheme="minorHAnsi"/>
                <w:b/>
                <w:bCs/>
              </w:rPr>
              <w:t>Week</w:t>
            </w:r>
          </w:p>
        </w:tc>
        <w:tc>
          <w:tcPr>
            <w:tcW w:w="7375" w:type="dxa"/>
          </w:tcPr>
          <w:p w14:paraId="5EC5D5FD" w14:textId="0EED8D6E" w:rsidR="0040423B" w:rsidRPr="0099446E" w:rsidRDefault="0040423B" w:rsidP="0099446E">
            <w:pPr>
              <w:pStyle w:val="NormalWeb"/>
              <w:spacing w:before="120" w:beforeAutospacing="0" w:after="120" w:afterAutospacing="0"/>
              <w:jc w:val="center"/>
              <w:rPr>
                <w:rFonts w:asciiTheme="minorHAnsi" w:hAnsiTheme="minorHAnsi" w:cstheme="minorHAnsi"/>
                <w:b/>
                <w:bCs/>
              </w:rPr>
            </w:pPr>
            <w:r w:rsidRPr="0099446E">
              <w:rPr>
                <w:rFonts w:asciiTheme="minorHAnsi" w:hAnsiTheme="minorHAnsi" w:cstheme="minorHAnsi"/>
                <w:b/>
                <w:bCs/>
              </w:rPr>
              <w:t>Topics, Homework and Assignment</w:t>
            </w:r>
          </w:p>
        </w:tc>
      </w:tr>
      <w:tr w:rsidR="0040423B" w:rsidRPr="0099446E" w14:paraId="40330F0A" w14:textId="77777777" w:rsidTr="0099446E">
        <w:tc>
          <w:tcPr>
            <w:tcW w:w="1975" w:type="dxa"/>
            <w:vAlign w:val="center"/>
          </w:tcPr>
          <w:p w14:paraId="6B6EC566" w14:textId="6C16D23F" w:rsidR="0040423B" w:rsidRPr="0099446E" w:rsidRDefault="0040423B" w:rsidP="0099446E">
            <w:pPr>
              <w:pStyle w:val="NormalWeb"/>
              <w:spacing w:before="120" w:beforeAutospacing="0" w:after="120" w:afterAutospacing="0"/>
              <w:jc w:val="center"/>
              <w:rPr>
                <w:rFonts w:asciiTheme="minorHAnsi" w:hAnsiTheme="minorHAnsi" w:cstheme="minorHAnsi"/>
                <w:b/>
                <w:bCs/>
              </w:rPr>
            </w:pPr>
            <w:r w:rsidRPr="0099446E">
              <w:rPr>
                <w:rFonts w:asciiTheme="minorHAnsi" w:hAnsiTheme="minorHAnsi" w:cstheme="minorHAnsi"/>
                <w:b/>
                <w:bCs/>
              </w:rPr>
              <w:t>Week 1</w:t>
            </w:r>
          </w:p>
        </w:tc>
        <w:tc>
          <w:tcPr>
            <w:tcW w:w="7375" w:type="dxa"/>
          </w:tcPr>
          <w:p w14:paraId="2D3D793C" w14:textId="7D2928AE" w:rsidR="0040423B" w:rsidRPr="0099446E" w:rsidRDefault="0040423B" w:rsidP="0099446E">
            <w:pPr>
              <w:pStyle w:val="NormalWeb"/>
              <w:numPr>
                <w:ilvl w:val="0"/>
                <w:numId w:val="30"/>
              </w:numPr>
              <w:spacing w:before="120" w:beforeAutospacing="0" w:after="120" w:afterAutospacing="0"/>
              <w:jc w:val="both"/>
              <w:rPr>
                <w:rFonts w:asciiTheme="minorHAnsi" w:hAnsiTheme="minorHAnsi" w:cstheme="minorHAnsi"/>
              </w:rPr>
            </w:pPr>
            <w:r w:rsidRPr="0099446E">
              <w:rPr>
                <w:rFonts w:asciiTheme="minorHAnsi" w:hAnsiTheme="minorHAnsi" w:cstheme="minorHAnsi"/>
                <w:b/>
                <w:bCs/>
              </w:rPr>
              <w:t>Topics:</w:t>
            </w:r>
            <w:r w:rsidRPr="0099446E">
              <w:rPr>
                <w:rFonts w:asciiTheme="minorHAnsi" w:hAnsiTheme="minorHAnsi" w:cstheme="minorHAnsi"/>
              </w:rPr>
              <w:t xml:space="preserve"> </w:t>
            </w:r>
            <w:r w:rsidR="00F04D10" w:rsidRPr="0099446E">
              <w:rPr>
                <w:rFonts w:asciiTheme="minorHAnsi" w:hAnsiTheme="minorHAnsi" w:cstheme="minorHAnsi"/>
              </w:rPr>
              <w:t>The Nature of Dynamic Planet Earth &amp; Energy in the Atmosphere; Energy &amp; Matter in the Atmosphere</w:t>
            </w:r>
          </w:p>
          <w:p w14:paraId="2A2DAF6B" w14:textId="7595662B" w:rsidR="00F04D10" w:rsidRPr="0099446E" w:rsidRDefault="0040423B" w:rsidP="0099446E">
            <w:pPr>
              <w:numPr>
                <w:ilvl w:val="0"/>
                <w:numId w:val="30"/>
              </w:numPr>
              <w:shd w:val="clear" w:color="auto" w:fill="FFFFFF"/>
              <w:spacing w:before="120" w:after="120"/>
              <w:rPr>
                <w:rFonts w:asciiTheme="minorHAnsi" w:hAnsiTheme="minorHAnsi" w:cstheme="minorHAnsi"/>
                <w:color w:val="2D3B45"/>
              </w:rPr>
            </w:pPr>
            <w:r w:rsidRPr="0099446E">
              <w:rPr>
                <w:rFonts w:asciiTheme="minorHAnsi" w:hAnsiTheme="minorHAnsi" w:cstheme="minorHAnsi"/>
                <w:b/>
                <w:bCs/>
              </w:rPr>
              <w:t>Assigned Readings:</w:t>
            </w:r>
            <w:r w:rsidR="00F04D10" w:rsidRPr="0099446E">
              <w:rPr>
                <w:rFonts w:asciiTheme="minorHAnsi" w:hAnsiTheme="minorHAnsi" w:cstheme="minorHAnsi"/>
              </w:rPr>
              <w:t xml:space="preserve"> </w:t>
            </w:r>
            <w:r w:rsidR="00F04D10" w:rsidRPr="0099446E">
              <w:rPr>
                <w:rStyle w:val="Emphasis"/>
                <w:rFonts w:asciiTheme="minorHAnsi" w:hAnsiTheme="minorHAnsi" w:cstheme="minorHAnsi"/>
                <w:color w:val="2D3B45"/>
              </w:rPr>
              <w:t>Exploring Physical Geography</w:t>
            </w:r>
            <w:r w:rsidR="00F04D10" w:rsidRPr="0099446E">
              <w:rPr>
                <w:rStyle w:val="Emphasis"/>
                <w:rFonts w:asciiTheme="minorHAnsi" w:hAnsiTheme="minorHAnsi" w:cstheme="minorHAnsi"/>
                <w:color w:val="2D3B45"/>
              </w:rPr>
              <w:t>-</w:t>
            </w:r>
            <w:r w:rsidR="00F04D10" w:rsidRPr="0099446E">
              <w:rPr>
                <w:rStyle w:val="Emphasis"/>
                <w:rFonts w:asciiTheme="minorHAnsi" w:hAnsiTheme="minorHAnsi" w:cstheme="minorHAnsi"/>
              </w:rPr>
              <w:t xml:space="preserve"> </w:t>
            </w:r>
            <w:r w:rsidR="00F04D10" w:rsidRPr="0099446E">
              <w:rPr>
                <w:rFonts w:asciiTheme="minorHAnsi" w:hAnsiTheme="minorHAnsi" w:cstheme="minorHAnsi"/>
                <w:color w:val="2D3B45"/>
              </w:rPr>
              <w:t>Sections 1.3 - 1.5</w:t>
            </w:r>
            <w:r w:rsidR="00F04D10" w:rsidRPr="0099446E">
              <w:rPr>
                <w:rFonts w:asciiTheme="minorHAnsi" w:hAnsiTheme="minorHAnsi" w:cstheme="minorHAnsi"/>
                <w:color w:val="2D3B45"/>
              </w:rPr>
              <w:t xml:space="preserve">, </w:t>
            </w:r>
            <w:r w:rsidR="00F04D10" w:rsidRPr="0099446E">
              <w:rPr>
                <w:rFonts w:asciiTheme="minorHAnsi" w:hAnsiTheme="minorHAnsi" w:cstheme="minorHAnsi"/>
                <w:color w:val="2D3B45"/>
              </w:rPr>
              <w:t>1.7</w:t>
            </w:r>
            <w:r w:rsidR="00F04D10" w:rsidRPr="0099446E">
              <w:rPr>
                <w:rFonts w:asciiTheme="minorHAnsi" w:hAnsiTheme="minorHAnsi" w:cstheme="minorHAnsi"/>
                <w:color w:val="2D3B45"/>
              </w:rPr>
              <w:t xml:space="preserve">, </w:t>
            </w:r>
            <w:r w:rsidR="00F04D10" w:rsidRPr="0099446E">
              <w:rPr>
                <w:rFonts w:asciiTheme="minorHAnsi" w:hAnsiTheme="minorHAnsi" w:cstheme="minorHAnsi"/>
                <w:color w:val="2D3B45"/>
              </w:rPr>
              <w:t>2.0 - 2.6</w:t>
            </w:r>
            <w:r w:rsidR="00F04D10" w:rsidRPr="0099446E">
              <w:rPr>
                <w:rFonts w:asciiTheme="minorHAnsi" w:hAnsiTheme="minorHAnsi" w:cstheme="minorHAnsi"/>
                <w:color w:val="2D3B45"/>
              </w:rPr>
              <w:t xml:space="preserve">, </w:t>
            </w:r>
            <w:r w:rsidR="00F04D10" w:rsidRPr="0099446E">
              <w:rPr>
                <w:rFonts w:asciiTheme="minorHAnsi" w:hAnsiTheme="minorHAnsi" w:cstheme="minorHAnsi"/>
                <w:color w:val="2D3B45"/>
              </w:rPr>
              <w:t>2.7 - 2.19 (all of them)</w:t>
            </w:r>
            <w:r w:rsidR="00F04D10" w:rsidRPr="0099446E">
              <w:rPr>
                <w:rFonts w:asciiTheme="minorHAnsi" w:hAnsiTheme="minorHAnsi" w:cstheme="minorHAnsi"/>
                <w:color w:val="2D3B45"/>
              </w:rPr>
              <w:t>,</w:t>
            </w:r>
            <w:r w:rsidR="00F04D10" w:rsidRPr="0099446E">
              <w:rPr>
                <w:rFonts w:asciiTheme="minorHAnsi" w:hAnsiTheme="minorHAnsi" w:cstheme="minorHAnsi"/>
              </w:rPr>
              <w:t xml:space="preserve"> </w:t>
            </w:r>
            <w:r w:rsidR="00F04D10" w:rsidRPr="0099446E">
              <w:rPr>
                <w:rFonts w:asciiTheme="minorHAnsi" w:hAnsiTheme="minorHAnsi" w:cstheme="minorHAnsi"/>
              </w:rPr>
              <w:t>&amp; supplementary videos from modules</w:t>
            </w:r>
            <w:r w:rsidR="00F04D10" w:rsidRPr="0099446E">
              <w:rPr>
                <w:rFonts w:asciiTheme="minorHAnsi" w:hAnsiTheme="minorHAnsi" w:cstheme="minorHAnsi"/>
                <w:color w:val="2D3B45"/>
              </w:rPr>
              <w:t xml:space="preserve"> </w:t>
            </w:r>
          </w:p>
          <w:p w14:paraId="1397C37B" w14:textId="2E84615D" w:rsidR="0040423B" w:rsidRPr="0099446E" w:rsidRDefault="0040423B" w:rsidP="0099446E">
            <w:pPr>
              <w:pStyle w:val="NormalWeb"/>
              <w:numPr>
                <w:ilvl w:val="0"/>
                <w:numId w:val="30"/>
              </w:numPr>
              <w:spacing w:before="120" w:beforeAutospacing="0" w:after="120" w:afterAutospacing="0"/>
              <w:jc w:val="both"/>
              <w:rPr>
                <w:rFonts w:asciiTheme="minorHAnsi" w:hAnsiTheme="minorHAnsi" w:cstheme="minorHAnsi"/>
                <w:b/>
                <w:bCs/>
                <w:sz w:val="32"/>
                <w:szCs w:val="32"/>
                <w:u w:val="single"/>
              </w:rPr>
            </w:pPr>
            <w:r w:rsidRPr="0099446E">
              <w:rPr>
                <w:rFonts w:asciiTheme="minorHAnsi" w:hAnsiTheme="minorHAnsi" w:cstheme="minorHAnsi"/>
                <w:b/>
                <w:bCs/>
              </w:rPr>
              <w:t>Assignment:</w:t>
            </w:r>
            <w:r w:rsidR="00F04D10" w:rsidRPr="0099446E">
              <w:rPr>
                <w:rFonts w:asciiTheme="minorHAnsi" w:hAnsiTheme="minorHAnsi" w:cstheme="minorHAnsi"/>
                <w:b/>
                <w:bCs/>
              </w:rPr>
              <w:t xml:space="preserve"> </w:t>
            </w:r>
            <w:r w:rsidR="00F04D10" w:rsidRPr="0099446E">
              <w:rPr>
                <w:rFonts w:asciiTheme="minorHAnsi" w:hAnsiTheme="minorHAnsi" w:cstheme="minorHAnsi"/>
              </w:rPr>
              <w:t>Homework 1: Seasons &amp; Zenith Angle</w:t>
            </w:r>
          </w:p>
        </w:tc>
      </w:tr>
      <w:tr w:rsidR="0040423B" w:rsidRPr="0099446E" w14:paraId="75AA9C9C" w14:textId="77777777" w:rsidTr="0099446E">
        <w:tc>
          <w:tcPr>
            <w:tcW w:w="1975" w:type="dxa"/>
            <w:vAlign w:val="center"/>
          </w:tcPr>
          <w:p w14:paraId="01D4C5CF" w14:textId="76908971" w:rsidR="0040423B" w:rsidRPr="0099446E" w:rsidRDefault="0040423B" w:rsidP="0099446E">
            <w:pPr>
              <w:pStyle w:val="NormalWeb"/>
              <w:spacing w:before="120" w:beforeAutospacing="0" w:after="120" w:afterAutospacing="0"/>
              <w:jc w:val="center"/>
              <w:rPr>
                <w:rFonts w:asciiTheme="minorHAnsi" w:hAnsiTheme="minorHAnsi" w:cstheme="minorHAnsi"/>
                <w:b/>
                <w:bCs/>
              </w:rPr>
            </w:pPr>
            <w:r w:rsidRPr="0099446E">
              <w:rPr>
                <w:rFonts w:asciiTheme="minorHAnsi" w:hAnsiTheme="minorHAnsi" w:cstheme="minorHAnsi"/>
                <w:b/>
                <w:bCs/>
              </w:rPr>
              <w:lastRenderedPageBreak/>
              <w:t>Week 2</w:t>
            </w:r>
          </w:p>
        </w:tc>
        <w:tc>
          <w:tcPr>
            <w:tcW w:w="7375" w:type="dxa"/>
          </w:tcPr>
          <w:p w14:paraId="3DE65935" w14:textId="756CC66B" w:rsidR="0040423B" w:rsidRPr="0099446E" w:rsidRDefault="0040423B" w:rsidP="0099446E">
            <w:pPr>
              <w:pStyle w:val="NormalWeb"/>
              <w:numPr>
                <w:ilvl w:val="0"/>
                <w:numId w:val="29"/>
              </w:numPr>
              <w:spacing w:before="120" w:beforeAutospacing="0" w:after="120" w:afterAutospacing="0"/>
              <w:jc w:val="both"/>
              <w:rPr>
                <w:rFonts w:asciiTheme="minorHAnsi" w:hAnsiTheme="minorHAnsi" w:cstheme="minorHAnsi"/>
              </w:rPr>
            </w:pPr>
            <w:r w:rsidRPr="0099446E">
              <w:rPr>
                <w:rFonts w:asciiTheme="minorHAnsi" w:hAnsiTheme="minorHAnsi" w:cstheme="minorHAnsi"/>
                <w:b/>
                <w:bCs/>
              </w:rPr>
              <w:t>Topics:</w:t>
            </w:r>
            <w:r w:rsidRPr="0099446E">
              <w:rPr>
                <w:rFonts w:asciiTheme="minorHAnsi" w:hAnsiTheme="minorHAnsi" w:cstheme="minorHAnsi"/>
              </w:rPr>
              <w:t xml:space="preserve"> </w:t>
            </w:r>
            <w:r w:rsidR="00F04D10" w:rsidRPr="0099446E">
              <w:rPr>
                <w:rFonts w:asciiTheme="minorHAnsi" w:hAnsiTheme="minorHAnsi" w:cstheme="minorHAnsi"/>
              </w:rPr>
              <w:t>Atmospheric Motion, Atmospheric Moisture &amp; Tropical Cyclones</w:t>
            </w:r>
          </w:p>
          <w:p w14:paraId="5511FD4F" w14:textId="26098587" w:rsidR="0040423B" w:rsidRPr="0099446E" w:rsidRDefault="0040423B" w:rsidP="0099446E">
            <w:pPr>
              <w:pStyle w:val="NormalWeb"/>
              <w:numPr>
                <w:ilvl w:val="0"/>
                <w:numId w:val="29"/>
              </w:numPr>
              <w:spacing w:before="120" w:beforeAutospacing="0" w:after="120" w:afterAutospacing="0"/>
              <w:jc w:val="both"/>
              <w:rPr>
                <w:rFonts w:asciiTheme="minorHAnsi" w:hAnsiTheme="minorHAnsi" w:cstheme="minorHAnsi"/>
              </w:rPr>
            </w:pPr>
            <w:r w:rsidRPr="0099446E">
              <w:rPr>
                <w:rFonts w:asciiTheme="minorHAnsi" w:hAnsiTheme="minorHAnsi" w:cstheme="minorHAnsi"/>
                <w:b/>
                <w:bCs/>
              </w:rPr>
              <w:t>Assigned Readings:</w:t>
            </w:r>
            <w:r w:rsidR="00F04D10" w:rsidRPr="0099446E">
              <w:rPr>
                <w:rFonts w:asciiTheme="minorHAnsi" w:hAnsiTheme="minorHAnsi" w:cstheme="minorHAnsi"/>
              </w:rPr>
              <w:t xml:space="preserve"> </w:t>
            </w:r>
            <w:r w:rsidR="00F04D10" w:rsidRPr="0099446E">
              <w:rPr>
                <w:rStyle w:val="Emphasis"/>
                <w:rFonts w:asciiTheme="minorHAnsi" w:hAnsiTheme="minorHAnsi" w:cstheme="minorHAnsi"/>
                <w:color w:val="2D3B45"/>
              </w:rPr>
              <w:t>Exploring Physical Geography</w:t>
            </w:r>
            <w:r w:rsidR="00F04D10" w:rsidRPr="0099446E">
              <w:rPr>
                <w:rStyle w:val="Emphasis"/>
                <w:rFonts w:asciiTheme="minorHAnsi" w:hAnsiTheme="minorHAnsi" w:cstheme="minorHAnsi"/>
                <w:color w:val="2D3B45"/>
              </w:rPr>
              <w:t xml:space="preserve">- </w:t>
            </w:r>
            <w:r w:rsidR="00F04D10" w:rsidRPr="0099446E">
              <w:rPr>
                <w:rFonts w:asciiTheme="minorHAnsi" w:hAnsiTheme="minorHAnsi" w:cstheme="minorHAnsi"/>
              </w:rPr>
              <w:t>Sections 3.0 - 3.13, 3.15, 4.0, 4.1, 4.7, 4.11, 5.13 - 5.15, 5.17</w:t>
            </w:r>
            <w:r w:rsidR="00F04D10" w:rsidRPr="0099446E">
              <w:rPr>
                <w:rFonts w:asciiTheme="minorHAnsi" w:hAnsiTheme="minorHAnsi" w:cstheme="minorHAnsi"/>
              </w:rPr>
              <w:t xml:space="preserve"> &amp; supplementary videos from </w:t>
            </w:r>
            <w:r w:rsidR="0099446E" w:rsidRPr="0099446E">
              <w:rPr>
                <w:rFonts w:asciiTheme="minorHAnsi" w:hAnsiTheme="minorHAnsi" w:cstheme="minorHAnsi"/>
              </w:rPr>
              <w:t>modules.</w:t>
            </w:r>
          </w:p>
          <w:p w14:paraId="5AB53B23" w14:textId="20155EDD" w:rsidR="0040423B" w:rsidRPr="0099446E" w:rsidRDefault="0040423B" w:rsidP="0099446E">
            <w:pPr>
              <w:pStyle w:val="NormalWeb"/>
              <w:numPr>
                <w:ilvl w:val="0"/>
                <w:numId w:val="29"/>
              </w:numPr>
              <w:spacing w:before="120" w:beforeAutospacing="0" w:after="120" w:afterAutospacing="0"/>
              <w:jc w:val="both"/>
              <w:rPr>
                <w:rFonts w:asciiTheme="minorHAnsi" w:hAnsiTheme="minorHAnsi" w:cstheme="minorHAnsi"/>
              </w:rPr>
            </w:pPr>
            <w:r w:rsidRPr="0099446E">
              <w:rPr>
                <w:rFonts w:asciiTheme="minorHAnsi" w:hAnsiTheme="minorHAnsi" w:cstheme="minorHAnsi"/>
                <w:b/>
                <w:bCs/>
              </w:rPr>
              <w:t>Assignment:</w:t>
            </w:r>
            <w:r w:rsidR="001B3305" w:rsidRPr="0099446E">
              <w:rPr>
                <w:rFonts w:asciiTheme="minorHAnsi" w:hAnsiTheme="minorHAnsi" w:cstheme="minorHAnsi"/>
              </w:rPr>
              <w:t xml:space="preserve"> Mission 1</w:t>
            </w:r>
          </w:p>
        </w:tc>
      </w:tr>
      <w:tr w:rsidR="0040423B" w:rsidRPr="0099446E" w14:paraId="1BA7D6C9" w14:textId="77777777" w:rsidTr="0099446E">
        <w:tc>
          <w:tcPr>
            <w:tcW w:w="1975" w:type="dxa"/>
            <w:vAlign w:val="center"/>
          </w:tcPr>
          <w:p w14:paraId="2D46F6EC" w14:textId="4F264947" w:rsidR="0040423B" w:rsidRPr="0099446E" w:rsidRDefault="0040423B" w:rsidP="0099446E">
            <w:pPr>
              <w:pStyle w:val="NormalWeb"/>
              <w:spacing w:before="120" w:beforeAutospacing="0" w:after="120" w:afterAutospacing="0"/>
              <w:jc w:val="center"/>
              <w:rPr>
                <w:rFonts w:asciiTheme="minorHAnsi" w:hAnsiTheme="minorHAnsi" w:cstheme="minorHAnsi"/>
                <w:b/>
                <w:bCs/>
              </w:rPr>
            </w:pPr>
            <w:r w:rsidRPr="0099446E">
              <w:rPr>
                <w:rFonts w:asciiTheme="minorHAnsi" w:hAnsiTheme="minorHAnsi" w:cstheme="minorHAnsi"/>
                <w:b/>
                <w:bCs/>
              </w:rPr>
              <w:t>Week 3</w:t>
            </w:r>
          </w:p>
        </w:tc>
        <w:tc>
          <w:tcPr>
            <w:tcW w:w="7375" w:type="dxa"/>
          </w:tcPr>
          <w:p w14:paraId="2E2FA142" w14:textId="49BC1E2F" w:rsidR="0040423B" w:rsidRPr="0099446E" w:rsidRDefault="0040423B" w:rsidP="0099446E">
            <w:pPr>
              <w:pStyle w:val="NormalWeb"/>
              <w:numPr>
                <w:ilvl w:val="0"/>
                <w:numId w:val="29"/>
              </w:numPr>
              <w:spacing w:before="120" w:beforeAutospacing="0" w:after="120" w:afterAutospacing="0"/>
              <w:jc w:val="both"/>
              <w:rPr>
                <w:rFonts w:asciiTheme="minorHAnsi" w:hAnsiTheme="minorHAnsi" w:cstheme="minorHAnsi"/>
              </w:rPr>
            </w:pPr>
            <w:r w:rsidRPr="0099446E">
              <w:rPr>
                <w:rFonts w:asciiTheme="minorHAnsi" w:hAnsiTheme="minorHAnsi" w:cstheme="minorHAnsi"/>
                <w:b/>
                <w:bCs/>
              </w:rPr>
              <w:t>Topics:</w:t>
            </w:r>
            <w:r w:rsidRPr="0099446E">
              <w:rPr>
                <w:rFonts w:asciiTheme="minorHAnsi" w:hAnsiTheme="minorHAnsi" w:cstheme="minorHAnsi"/>
              </w:rPr>
              <w:t xml:space="preserve"> </w:t>
            </w:r>
            <w:r w:rsidR="001B3305" w:rsidRPr="0099446E">
              <w:rPr>
                <w:rFonts w:asciiTheme="minorHAnsi" w:hAnsiTheme="minorHAnsi" w:cstheme="minorHAnsi"/>
              </w:rPr>
              <w:t>Atmosphere-Ocean-Cryosphere Interactions, Water Resources</w:t>
            </w:r>
          </w:p>
          <w:p w14:paraId="40EB52B4" w14:textId="589209B9" w:rsidR="0040423B" w:rsidRPr="0099446E" w:rsidRDefault="0040423B" w:rsidP="0099446E">
            <w:pPr>
              <w:pStyle w:val="NormalWeb"/>
              <w:numPr>
                <w:ilvl w:val="0"/>
                <w:numId w:val="29"/>
              </w:numPr>
              <w:spacing w:before="120" w:beforeAutospacing="0" w:after="120" w:afterAutospacing="0"/>
              <w:jc w:val="both"/>
              <w:rPr>
                <w:rFonts w:asciiTheme="minorHAnsi" w:hAnsiTheme="minorHAnsi" w:cstheme="minorHAnsi"/>
              </w:rPr>
            </w:pPr>
            <w:r w:rsidRPr="0099446E">
              <w:rPr>
                <w:rFonts w:asciiTheme="minorHAnsi" w:hAnsiTheme="minorHAnsi" w:cstheme="minorHAnsi"/>
                <w:b/>
                <w:bCs/>
              </w:rPr>
              <w:t>Assigned Readings:</w:t>
            </w:r>
            <w:r w:rsidR="00F04D10" w:rsidRPr="0099446E">
              <w:rPr>
                <w:rFonts w:asciiTheme="minorHAnsi" w:hAnsiTheme="minorHAnsi" w:cstheme="minorHAnsi"/>
              </w:rPr>
              <w:t xml:space="preserve"> </w:t>
            </w:r>
            <w:r w:rsidR="00F04D10" w:rsidRPr="0099446E">
              <w:rPr>
                <w:rStyle w:val="Emphasis"/>
                <w:rFonts w:asciiTheme="minorHAnsi" w:hAnsiTheme="minorHAnsi" w:cstheme="minorHAnsi"/>
                <w:color w:val="2D3B45"/>
              </w:rPr>
              <w:t xml:space="preserve">Exploring Physical Geography- </w:t>
            </w:r>
            <w:r w:rsidR="00F04D10" w:rsidRPr="0099446E">
              <w:rPr>
                <w:rFonts w:asciiTheme="minorHAnsi" w:hAnsiTheme="minorHAnsi" w:cstheme="minorHAnsi"/>
              </w:rPr>
              <w:t>Sections</w:t>
            </w:r>
            <w:r w:rsidR="001B3305" w:rsidRPr="0099446E">
              <w:rPr>
                <w:rFonts w:asciiTheme="minorHAnsi" w:hAnsiTheme="minorHAnsi" w:cstheme="minorHAnsi"/>
              </w:rPr>
              <w:t xml:space="preserve"> 6.0 – 6.12, 6.15, 8.0 -= 8.6, 8.8 – 8.12</w:t>
            </w:r>
            <w:r w:rsidR="00F04D10" w:rsidRPr="0099446E">
              <w:rPr>
                <w:rFonts w:asciiTheme="minorHAnsi" w:hAnsiTheme="minorHAnsi" w:cstheme="minorHAnsi"/>
              </w:rPr>
              <w:t xml:space="preserve"> </w:t>
            </w:r>
            <w:r w:rsidR="00F04D10" w:rsidRPr="0099446E">
              <w:rPr>
                <w:rFonts w:asciiTheme="minorHAnsi" w:hAnsiTheme="minorHAnsi" w:cstheme="minorHAnsi"/>
              </w:rPr>
              <w:t>&amp; supplementary videos from modules</w:t>
            </w:r>
          </w:p>
          <w:p w14:paraId="167B84F1" w14:textId="6BD89814" w:rsidR="0040423B" w:rsidRPr="0099446E" w:rsidRDefault="0040423B" w:rsidP="0099446E">
            <w:pPr>
              <w:pStyle w:val="NormalWeb"/>
              <w:numPr>
                <w:ilvl w:val="0"/>
                <w:numId w:val="29"/>
              </w:numPr>
              <w:spacing w:before="120" w:beforeAutospacing="0" w:after="120" w:afterAutospacing="0"/>
              <w:jc w:val="both"/>
              <w:rPr>
                <w:rFonts w:asciiTheme="minorHAnsi" w:hAnsiTheme="minorHAnsi" w:cstheme="minorHAnsi"/>
              </w:rPr>
            </w:pPr>
            <w:r w:rsidRPr="0099446E">
              <w:rPr>
                <w:rFonts w:asciiTheme="minorHAnsi" w:hAnsiTheme="minorHAnsi" w:cstheme="minorHAnsi"/>
                <w:b/>
                <w:bCs/>
              </w:rPr>
              <w:t>Assignment:</w:t>
            </w:r>
            <w:r w:rsidR="001B3305" w:rsidRPr="0099446E">
              <w:rPr>
                <w:rFonts w:asciiTheme="minorHAnsi" w:hAnsiTheme="minorHAnsi" w:cstheme="minorHAnsi"/>
              </w:rPr>
              <w:t xml:space="preserve"> Homework 2: Climate; Practice- Chap 08</w:t>
            </w:r>
          </w:p>
        </w:tc>
      </w:tr>
      <w:tr w:rsidR="0040423B" w:rsidRPr="0099446E" w14:paraId="38CCCCCB" w14:textId="77777777" w:rsidTr="0099446E">
        <w:tc>
          <w:tcPr>
            <w:tcW w:w="1975" w:type="dxa"/>
            <w:vAlign w:val="center"/>
          </w:tcPr>
          <w:p w14:paraId="10E7B091" w14:textId="33211A13" w:rsidR="0040423B" w:rsidRPr="0099446E" w:rsidRDefault="0040423B" w:rsidP="0099446E">
            <w:pPr>
              <w:pStyle w:val="NormalWeb"/>
              <w:spacing w:before="120" w:beforeAutospacing="0" w:after="120" w:afterAutospacing="0"/>
              <w:jc w:val="center"/>
              <w:rPr>
                <w:rFonts w:asciiTheme="minorHAnsi" w:hAnsiTheme="minorHAnsi" w:cstheme="minorHAnsi"/>
                <w:b/>
                <w:bCs/>
              </w:rPr>
            </w:pPr>
            <w:r w:rsidRPr="0099446E">
              <w:rPr>
                <w:rFonts w:asciiTheme="minorHAnsi" w:hAnsiTheme="minorHAnsi" w:cstheme="minorHAnsi"/>
                <w:b/>
                <w:bCs/>
              </w:rPr>
              <w:t>Week 4</w:t>
            </w:r>
          </w:p>
        </w:tc>
        <w:tc>
          <w:tcPr>
            <w:tcW w:w="7375" w:type="dxa"/>
          </w:tcPr>
          <w:p w14:paraId="1ED096CA" w14:textId="7D8B5E33" w:rsidR="0040423B" w:rsidRPr="0099446E" w:rsidRDefault="0040423B" w:rsidP="0099446E">
            <w:pPr>
              <w:pStyle w:val="NormalWeb"/>
              <w:numPr>
                <w:ilvl w:val="0"/>
                <w:numId w:val="29"/>
              </w:numPr>
              <w:spacing w:before="120" w:beforeAutospacing="0" w:after="120" w:afterAutospacing="0"/>
              <w:jc w:val="both"/>
              <w:rPr>
                <w:rFonts w:asciiTheme="minorHAnsi" w:hAnsiTheme="minorHAnsi" w:cstheme="minorHAnsi"/>
              </w:rPr>
            </w:pPr>
            <w:r w:rsidRPr="0099446E">
              <w:rPr>
                <w:rFonts w:asciiTheme="minorHAnsi" w:hAnsiTheme="minorHAnsi" w:cstheme="minorHAnsi"/>
                <w:b/>
                <w:bCs/>
              </w:rPr>
              <w:t>Topics:</w:t>
            </w:r>
            <w:r w:rsidRPr="0099446E">
              <w:rPr>
                <w:rFonts w:asciiTheme="minorHAnsi" w:hAnsiTheme="minorHAnsi" w:cstheme="minorHAnsi"/>
              </w:rPr>
              <w:t xml:space="preserve"> </w:t>
            </w:r>
            <w:r w:rsidR="00C769E7" w:rsidRPr="0099446E">
              <w:rPr>
                <w:rFonts w:asciiTheme="minorHAnsi" w:hAnsiTheme="minorHAnsi" w:cstheme="minorHAnsi"/>
              </w:rPr>
              <w:t>Plate Tectonics Part 1, Plate Tectonics Part 2</w:t>
            </w:r>
          </w:p>
          <w:p w14:paraId="7922D51D" w14:textId="02605A9D" w:rsidR="0040423B" w:rsidRPr="0099446E" w:rsidRDefault="0040423B" w:rsidP="0099446E">
            <w:pPr>
              <w:pStyle w:val="NormalWeb"/>
              <w:numPr>
                <w:ilvl w:val="0"/>
                <w:numId w:val="29"/>
              </w:numPr>
              <w:spacing w:before="120" w:beforeAutospacing="0" w:after="120" w:afterAutospacing="0"/>
              <w:jc w:val="both"/>
              <w:rPr>
                <w:rFonts w:asciiTheme="minorHAnsi" w:hAnsiTheme="minorHAnsi" w:cstheme="minorHAnsi"/>
              </w:rPr>
            </w:pPr>
            <w:r w:rsidRPr="0099446E">
              <w:rPr>
                <w:rFonts w:asciiTheme="minorHAnsi" w:hAnsiTheme="minorHAnsi" w:cstheme="minorHAnsi"/>
                <w:b/>
                <w:bCs/>
              </w:rPr>
              <w:t>Assigned Readings:</w:t>
            </w:r>
            <w:r w:rsidR="00F04D10" w:rsidRPr="0099446E">
              <w:rPr>
                <w:rFonts w:asciiTheme="minorHAnsi" w:hAnsiTheme="minorHAnsi" w:cstheme="minorHAnsi"/>
              </w:rPr>
              <w:t xml:space="preserve"> </w:t>
            </w:r>
            <w:r w:rsidR="00F04D10" w:rsidRPr="0099446E">
              <w:rPr>
                <w:rStyle w:val="Emphasis"/>
                <w:rFonts w:asciiTheme="minorHAnsi" w:hAnsiTheme="minorHAnsi" w:cstheme="minorHAnsi"/>
                <w:color w:val="2D3B45"/>
              </w:rPr>
              <w:t xml:space="preserve">Exploring Physical Geography- </w:t>
            </w:r>
            <w:r w:rsidR="00F04D10" w:rsidRPr="0099446E">
              <w:rPr>
                <w:rFonts w:asciiTheme="minorHAnsi" w:hAnsiTheme="minorHAnsi" w:cstheme="minorHAnsi"/>
              </w:rPr>
              <w:t>Sections</w:t>
            </w:r>
            <w:r w:rsidR="00C769E7" w:rsidRPr="0099446E">
              <w:rPr>
                <w:rFonts w:asciiTheme="minorHAnsi" w:hAnsiTheme="minorHAnsi" w:cstheme="minorHAnsi"/>
              </w:rPr>
              <w:t xml:space="preserve"> 10.0 – </w:t>
            </w:r>
            <w:r w:rsidR="0099446E" w:rsidRPr="0099446E">
              <w:rPr>
                <w:rFonts w:asciiTheme="minorHAnsi" w:hAnsiTheme="minorHAnsi" w:cstheme="minorHAnsi"/>
              </w:rPr>
              <w:t>10.18 &amp;</w:t>
            </w:r>
            <w:r w:rsidR="00F04D10" w:rsidRPr="0099446E">
              <w:rPr>
                <w:rFonts w:asciiTheme="minorHAnsi" w:hAnsiTheme="minorHAnsi" w:cstheme="minorHAnsi"/>
              </w:rPr>
              <w:t xml:space="preserve"> supplementary videos from </w:t>
            </w:r>
            <w:r w:rsidR="0099446E" w:rsidRPr="0099446E">
              <w:rPr>
                <w:rFonts w:asciiTheme="minorHAnsi" w:hAnsiTheme="minorHAnsi" w:cstheme="minorHAnsi"/>
              </w:rPr>
              <w:t>modules.</w:t>
            </w:r>
          </w:p>
          <w:p w14:paraId="236D7276" w14:textId="55A79A56" w:rsidR="0040423B" w:rsidRPr="0099446E" w:rsidRDefault="0040423B" w:rsidP="0099446E">
            <w:pPr>
              <w:pStyle w:val="NormalWeb"/>
              <w:numPr>
                <w:ilvl w:val="0"/>
                <w:numId w:val="29"/>
              </w:numPr>
              <w:spacing w:before="120" w:beforeAutospacing="0" w:after="120" w:afterAutospacing="0"/>
              <w:jc w:val="both"/>
              <w:rPr>
                <w:rFonts w:asciiTheme="minorHAnsi" w:hAnsiTheme="minorHAnsi" w:cstheme="minorHAnsi"/>
              </w:rPr>
            </w:pPr>
            <w:r w:rsidRPr="0099446E">
              <w:rPr>
                <w:rFonts w:asciiTheme="minorHAnsi" w:hAnsiTheme="minorHAnsi" w:cstheme="minorHAnsi"/>
                <w:b/>
                <w:bCs/>
              </w:rPr>
              <w:t>Assignment:</w:t>
            </w:r>
            <w:r w:rsidR="001B3305" w:rsidRPr="0099446E">
              <w:rPr>
                <w:rFonts w:asciiTheme="minorHAnsi" w:hAnsiTheme="minorHAnsi" w:cstheme="minorHAnsi"/>
              </w:rPr>
              <w:t xml:space="preserve"> Quiz 1; Mission 2</w:t>
            </w:r>
          </w:p>
        </w:tc>
      </w:tr>
      <w:tr w:rsidR="0040423B" w:rsidRPr="0099446E" w14:paraId="1223DA8A" w14:textId="77777777" w:rsidTr="0099446E">
        <w:tc>
          <w:tcPr>
            <w:tcW w:w="1975" w:type="dxa"/>
            <w:vAlign w:val="center"/>
          </w:tcPr>
          <w:p w14:paraId="23D95CDE" w14:textId="16378973" w:rsidR="0040423B" w:rsidRPr="0099446E" w:rsidRDefault="0040423B" w:rsidP="0099446E">
            <w:pPr>
              <w:pStyle w:val="NormalWeb"/>
              <w:spacing w:before="120" w:beforeAutospacing="0" w:after="120" w:afterAutospacing="0"/>
              <w:jc w:val="center"/>
              <w:rPr>
                <w:rFonts w:asciiTheme="minorHAnsi" w:hAnsiTheme="minorHAnsi" w:cstheme="minorHAnsi"/>
                <w:b/>
                <w:bCs/>
              </w:rPr>
            </w:pPr>
            <w:r w:rsidRPr="0099446E">
              <w:rPr>
                <w:rFonts w:asciiTheme="minorHAnsi" w:hAnsiTheme="minorHAnsi" w:cstheme="minorHAnsi"/>
                <w:b/>
                <w:bCs/>
              </w:rPr>
              <w:t>Week 5</w:t>
            </w:r>
          </w:p>
        </w:tc>
        <w:tc>
          <w:tcPr>
            <w:tcW w:w="7375" w:type="dxa"/>
          </w:tcPr>
          <w:p w14:paraId="4856A7D4" w14:textId="7B5DBE26" w:rsidR="0040423B" w:rsidRPr="0099446E" w:rsidRDefault="0040423B" w:rsidP="0099446E">
            <w:pPr>
              <w:pStyle w:val="NormalWeb"/>
              <w:numPr>
                <w:ilvl w:val="0"/>
                <w:numId w:val="29"/>
              </w:numPr>
              <w:spacing w:before="120" w:beforeAutospacing="0" w:after="120" w:afterAutospacing="0"/>
              <w:jc w:val="both"/>
              <w:rPr>
                <w:rFonts w:asciiTheme="minorHAnsi" w:hAnsiTheme="minorHAnsi" w:cstheme="minorHAnsi"/>
              </w:rPr>
            </w:pPr>
            <w:r w:rsidRPr="0099446E">
              <w:rPr>
                <w:rFonts w:asciiTheme="minorHAnsi" w:hAnsiTheme="minorHAnsi" w:cstheme="minorHAnsi"/>
                <w:b/>
                <w:bCs/>
              </w:rPr>
              <w:t>Topics:</w:t>
            </w:r>
            <w:r w:rsidRPr="0099446E">
              <w:rPr>
                <w:rFonts w:asciiTheme="minorHAnsi" w:hAnsiTheme="minorHAnsi" w:cstheme="minorHAnsi"/>
              </w:rPr>
              <w:t xml:space="preserve"> </w:t>
            </w:r>
            <w:r w:rsidR="009611CE" w:rsidRPr="0099446E">
              <w:rPr>
                <w:rFonts w:asciiTheme="minorHAnsi" w:hAnsiTheme="minorHAnsi" w:cstheme="minorHAnsi"/>
              </w:rPr>
              <w:t>Volcanoes, Deformation &amp; Earthquakes</w:t>
            </w:r>
          </w:p>
          <w:p w14:paraId="5987F3B7" w14:textId="1DAC491F" w:rsidR="0040423B" w:rsidRPr="0099446E" w:rsidRDefault="0040423B" w:rsidP="0099446E">
            <w:pPr>
              <w:pStyle w:val="NormalWeb"/>
              <w:numPr>
                <w:ilvl w:val="0"/>
                <w:numId w:val="29"/>
              </w:numPr>
              <w:spacing w:before="120" w:beforeAutospacing="0" w:after="120" w:afterAutospacing="0"/>
              <w:jc w:val="both"/>
              <w:rPr>
                <w:rFonts w:asciiTheme="minorHAnsi" w:hAnsiTheme="minorHAnsi" w:cstheme="minorHAnsi"/>
              </w:rPr>
            </w:pPr>
            <w:r w:rsidRPr="0099446E">
              <w:rPr>
                <w:rFonts w:asciiTheme="minorHAnsi" w:hAnsiTheme="minorHAnsi" w:cstheme="minorHAnsi"/>
                <w:b/>
                <w:bCs/>
              </w:rPr>
              <w:t>Assigned Readings:</w:t>
            </w:r>
            <w:r w:rsidR="00F04D10" w:rsidRPr="0099446E">
              <w:rPr>
                <w:rFonts w:asciiTheme="minorHAnsi" w:hAnsiTheme="minorHAnsi" w:cstheme="minorHAnsi"/>
              </w:rPr>
              <w:t xml:space="preserve"> </w:t>
            </w:r>
            <w:r w:rsidR="00F04D10" w:rsidRPr="0099446E">
              <w:rPr>
                <w:rStyle w:val="Emphasis"/>
                <w:rFonts w:asciiTheme="minorHAnsi" w:hAnsiTheme="minorHAnsi" w:cstheme="minorHAnsi"/>
                <w:color w:val="2D3B45"/>
              </w:rPr>
              <w:t xml:space="preserve">Exploring Physical Geography- </w:t>
            </w:r>
            <w:r w:rsidR="00F04D10" w:rsidRPr="0099446E">
              <w:rPr>
                <w:rFonts w:asciiTheme="minorHAnsi" w:hAnsiTheme="minorHAnsi" w:cstheme="minorHAnsi"/>
              </w:rPr>
              <w:t>Sections</w:t>
            </w:r>
            <w:r w:rsidR="009611CE" w:rsidRPr="0099446E">
              <w:rPr>
                <w:rFonts w:asciiTheme="minorHAnsi" w:hAnsiTheme="minorHAnsi" w:cstheme="minorHAnsi"/>
              </w:rPr>
              <w:t xml:space="preserve"> 11.0 -11.10, 11.13 – 11.16</w:t>
            </w:r>
            <w:r w:rsidR="00F04D10" w:rsidRPr="0099446E">
              <w:rPr>
                <w:rFonts w:asciiTheme="minorHAnsi" w:hAnsiTheme="minorHAnsi" w:cstheme="minorHAnsi"/>
              </w:rPr>
              <w:t xml:space="preserve"> </w:t>
            </w:r>
            <w:r w:rsidR="00F04D10" w:rsidRPr="0099446E">
              <w:rPr>
                <w:rFonts w:asciiTheme="minorHAnsi" w:hAnsiTheme="minorHAnsi" w:cstheme="minorHAnsi"/>
              </w:rPr>
              <w:t xml:space="preserve">&amp; supplementary videos from </w:t>
            </w:r>
            <w:r w:rsidR="0099446E" w:rsidRPr="0099446E">
              <w:rPr>
                <w:rFonts w:asciiTheme="minorHAnsi" w:hAnsiTheme="minorHAnsi" w:cstheme="minorHAnsi"/>
              </w:rPr>
              <w:t>modules.</w:t>
            </w:r>
          </w:p>
          <w:p w14:paraId="64CC714F" w14:textId="141FB1D5" w:rsidR="0040423B" w:rsidRPr="0099446E" w:rsidRDefault="0040423B" w:rsidP="0099446E">
            <w:pPr>
              <w:pStyle w:val="NormalWeb"/>
              <w:numPr>
                <w:ilvl w:val="0"/>
                <w:numId w:val="29"/>
              </w:numPr>
              <w:spacing w:before="120" w:beforeAutospacing="0" w:after="120" w:afterAutospacing="0"/>
              <w:jc w:val="both"/>
              <w:rPr>
                <w:rFonts w:asciiTheme="minorHAnsi" w:hAnsiTheme="minorHAnsi" w:cstheme="minorHAnsi"/>
              </w:rPr>
            </w:pPr>
            <w:r w:rsidRPr="0099446E">
              <w:rPr>
                <w:rFonts w:asciiTheme="minorHAnsi" w:hAnsiTheme="minorHAnsi" w:cstheme="minorHAnsi"/>
                <w:b/>
                <w:bCs/>
              </w:rPr>
              <w:t>Assignment:</w:t>
            </w:r>
            <w:r w:rsidR="001B3305" w:rsidRPr="0099446E">
              <w:rPr>
                <w:rFonts w:asciiTheme="minorHAnsi" w:hAnsiTheme="minorHAnsi" w:cstheme="minorHAnsi"/>
              </w:rPr>
              <w:t xml:space="preserve"> </w:t>
            </w:r>
            <w:r w:rsidR="001B3305" w:rsidRPr="0099446E">
              <w:rPr>
                <w:rFonts w:asciiTheme="minorHAnsi" w:hAnsiTheme="minorHAnsi" w:cstheme="minorHAnsi"/>
              </w:rPr>
              <w:t>Homework 3: Plate Tectonics, Volcanoes &amp; Earthquakes</w:t>
            </w:r>
          </w:p>
        </w:tc>
      </w:tr>
      <w:tr w:rsidR="0040423B" w:rsidRPr="0099446E" w14:paraId="4A0EFDC4" w14:textId="77777777" w:rsidTr="0099446E">
        <w:tc>
          <w:tcPr>
            <w:tcW w:w="1975" w:type="dxa"/>
            <w:vAlign w:val="center"/>
          </w:tcPr>
          <w:p w14:paraId="048396C2" w14:textId="1708D7E9" w:rsidR="0040423B" w:rsidRPr="0099446E" w:rsidRDefault="0040423B" w:rsidP="0099446E">
            <w:pPr>
              <w:pStyle w:val="NormalWeb"/>
              <w:spacing w:before="120" w:beforeAutospacing="0" w:after="120" w:afterAutospacing="0"/>
              <w:jc w:val="center"/>
              <w:rPr>
                <w:rFonts w:asciiTheme="minorHAnsi" w:hAnsiTheme="minorHAnsi" w:cstheme="minorHAnsi"/>
                <w:b/>
                <w:bCs/>
              </w:rPr>
            </w:pPr>
            <w:r w:rsidRPr="0099446E">
              <w:rPr>
                <w:rFonts w:asciiTheme="minorHAnsi" w:hAnsiTheme="minorHAnsi" w:cstheme="minorHAnsi"/>
                <w:b/>
                <w:bCs/>
              </w:rPr>
              <w:t>Week 6</w:t>
            </w:r>
          </w:p>
        </w:tc>
        <w:tc>
          <w:tcPr>
            <w:tcW w:w="7375" w:type="dxa"/>
          </w:tcPr>
          <w:p w14:paraId="4F9D9C61" w14:textId="2984DF8A" w:rsidR="0040423B" w:rsidRPr="0099446E" w:rsidRDefault="0040423B" w:rsidP="0099446E">
            <w:pPr>
              <w:pStyle w:val="NormalWeb"/>
              <w:numPr>
                <w:ilvl w:val="0"/>
                <w:numId w:val="29"/>
              </w:numPr>
              <w:spacing w:before="120" w:beforeAutospacing="0" w:after="120" w:afterAutospacing="0"/>
              <w:jc w:val="both"/>
              <w:rPr>
                <w:rFonts w:asciiTheme="minorHAnsi" w:hAnsiTheme="minorHAnsi" w:cstheme="minorHAnsi"/>
              </w:rPr>
            </w:pPr>
            <w:r w:rsidRPr="0099446E">
              <w:rPr>
                <w:rFonts w:asciiTheme="minorHAnsi" w:hAnsiTheme="minorHAnsi" w:cstheme="minorHAnsi"/>
                <w:b/>
                <w:bCs/>
              </w:rPr>
              <w:t>Topics:</w:t>
            </w:r>
            <w:r w:rsidRPr="0099446E">
              <w:rPr>
                <w:rFonts w:asciiTheme="minorHAnsi" w:hAnsiTheme="minorHAnsi" w:cstheme="minorHAnsi"/>
              </w:rPr>
              <w:t xml:space="preserve"> </w:t>
            </w:r>
            <w:r w:rsidR="009611CE" w:rsidRPr="0099446E">
              <w:rPr>
                <w:rFonts w:asciiTheme="minorHAnsi" w:hAnsiTheme="minorHAnsi" w:cstheme="minorHAnsi"/>
              </w:rPr>
              <w:t>Climates Around the World, Biomes &amp; Climate Change</w:t>
            </w:r>
          </w:p>
          <w:p w14:paraId="55598577" w14:textId="52B8284C" w:rsidR="0040423B" w:rsidRPr="0099446E" w:rsidRDefault="0040423B" w:rsidP="0099446E">
            <w:pPr>
              <w:pStyle w:val="NormalWeb"/>
              <w:numPr>
                <w:ilvl w:val="0"/>
                <w:numId w:val="29"/>
              </w:numPr>
              <w:spacing w:before="120" w:beforeAutospacing="0" w:after="120" w:afterAutospacing="0"/>
              <w:jc w:val="both"/>
              <w:rPr>
                <w:rFonts w:asciiTheme="minorHAnsi" w:hAnsiTheme="minorHAnsi" w:cstheme="minorHAnsi"/>
              </w:rPr>
            </w:pPr>
            <w:r w:rsidRPr="0099446E">
              <w:rPr>
                <w:rFonts w:asciiTheme="minorHAnsi" w:hAnsiTheme="minorHAnsi" w:cstheme="minorHAnsi"/>
                <w:b/>
                <w:bCs/>
              </w:rPr>
              <w:t>Assigned Readings:</w:t>
            </w:r>
            <w:r w:rsidR="00F04D10" w:rsidRPr="0099446E">
              <w:rPr>
                <w:rFonts w:asciiTheme="minorHAnsi" w:hAnsiTheme="minorHAnsi" w:cstheme="minorHAnsi"/>
              </w:rPr>
              <w:t xml:space="preserve"> </w:t>
            </w:r>
            <w:r w:rsidR="00F04D10" w:rsidRPr="0099446E">
              <w:rPr>
                <w:rStyle w:val="Emphasis"/>
                <w:rFonts w:asciiTheme="minorHAnsi" w:hAnsiTheme="minorHAnsi" w:cstheme="minorHAnsi"/>
                <w:color w:val="2D3B45"/>
              </w:rPr>
              <w:t xml:space="preserve">Exploring Physical Geography- </w:t>
            </w:r>
            <w:r w:rsidR="00F04D10" w:rsidRPr="0099446E">
              <w:rPr>
                <w:rFonts w:asciiTheme="minorHAnsi" w:hAnsiTheme="minorHAnsi" w:cstheme="minorHAnsi"/>
              </w:rPr>
              <w:t>Sections</w:t>
            </w:r>
            <w:r w:rsidR="00F04D10" w:rsidRPr="0099446E">
              <w:rPr>
                <w:rFonts w:asciiTheme="minorHAnsi" w:hAnsiTheme="minorHAnsi" w:cstheme="minorHAnsi"/>
              </w:rPr>
              <w:t xml:space="preserve"> </w:t>
            </w:r>
            <w:r w:rsidR="009611CE" w:rsidRPr="0099446E">
              <w:rPr>
                <w:rFonts w:asciiTheme="minorHAnsi" w:hAnsiTheme="minorHAnsi" w:cstheme="minorHAnsi"/>
              </w:rPr>
              <w:t xml:space="preserve">7.0 – 7.8, 7.11 – 7.16, 18.0 – 18.4 </w:t>
            </w:r>
            <w:r w:rsidR="00F04D10" w:rsidRPr="0099446E">
              <w:rPr>
                <w:rFonts w:asciiTheme="minorHAnsi" w:hAnsiTheme="minorHAnsi" w:cstheme="minorHAnsi"/>
              </w:rPr>
              <w:t xml:space="preserve">&amp; supplementary videos from </w:t>
            </w:r>
            <w:r w:rsidR="0099446E" w:rsidRPr="0099446E">
              <w:rPr>
                <w:rFonts w:asciiTheme="minorHAnsi" w:hAnsiTheme="minorHAnsi" w:cstheme="minorHAnsi"/>
              </w:rPr>
              <w:t>modules.</w:t>
            </w:r>
          </w:p>
          <w:p w14:paraId="473B53E9" w14:textId="61CB50D9" w:rsidR="0040423B" w:rsidRPr="0099446E" w:rsidRDefault="0040423B" w:rsidP="0099446E">
            <w:pPr>
              <w:pStyle w:val="NormalWeb"/>
              <w:numPr>
                <w:ilvl w:val="0"/>
                <w:numId w:val="29"/>
              </w:numPr>
              <w:spacing w:before="120" w:beforeAutospacing="0" w:after="120" w:afterAutospacing="0"/>
              <w:jc w:val="both"/>
              <w:rPr>
                <w:rFonts w:asciiTheme="minorHAnsi" w:hAnsiTheme="minorHAnsi" w:cstheme="minorHAnsi"/>
              </w:rPr>
            </w:pPr>
            <w:r w:rsidRPr="0099446E">
              <w:rPr>
                <w:rFonts w:asciiTheme="minorHAnsi" w:hAnsiTheme="minorHAnsi" w:cstheme="minorHAnsi"/>
                <w:b/>
                <w:bCs/>
              </w:rPr>
              <w:t>Assignment:</w:t>
            </w:r>
            <w:r w:rsidR="001B3305" w:rsidRPr="0099446E">
              <w:rPr>
                <w:rFonts w:asciiTheme="minorHAnsi" w:hAnsiTheme="minorHAnsi" w:cstheme="minorHAnsi"/>
              </w:rPr>
              <w:t xml:space="preserve"> </w:t>
            </w:r>
            <w:r w:rsidR="001B3305" w:rsidRPr="0099446E">
              <w:rPr>
                <w:rFonts w:asciiTheme="minorHAnsi" w:hAnsiTheme="minorHAnsi" w:cstheme="minorHAnsi"/>
              </w:rPr>
              <w:t>Homework 4: Weathering, Coasts &amp; Climates</w:t>
            </w:r>
            <w:r w:rsidR="001B3305" w:rsidRPr="0099446E">
              <w:rPr>
                <w:rFonts w:asciiTheme="minorHAnsi" w:hAnsiTheme="minorHAnsi" w:cstheme="minorHAnsi"/>
              </w:rPr>
              <w:t xml:space="preserve">; </w:t>
            </w:r>
            <w:r w:rsidR="003C3B06" w:rsidRPr="0099446E">
              <w:rPr>
                <w:rFonts w:asciiTheme="minorHAnsi" w:hAnsiTheme="minorHAnsi" w:cstheme="minorHAnsi"/>
              </w:rPr>
              <w:t>Q</w:t>
            </w:r>
            <w:r w:rsidR="001B3305" w:rsidRPr="0099446E">
              <w:rPr>
                <w:rFonts w:asciiTheme="minorHAnsi" w:hAnsiTheme="minorHAnsi" w:cstheme="minorHAnsi"/>
              </w:rPr>
              <w:t>uiz 2; Extra Credit</w:t>
            </w:r>
          </w:p>
        </w:tc>
      </w:tr>
    </w:tbl>
    <w:p w14:paraId="690F52FE" w14:textId="77777777" w:rsidR="0099446E" w:rsidRPr="0099446E" w:rsidRDefault="0099446E" w:rsidP="00027D70">
      <w:pPr>
        <w:pStyle w:val="paragraph"/>
        <w:spacing w:before="0" w:beforeAutospacing="0" w:after="0" w:afterAutospacing="0"/>
        <w:textAlignment w:val="baseline"/>
        <w:rPr>
          <w:rStyle w:val="normaltextrun"/>
          <w:rFonts w:asciiTheme="minorHAnsi" w:hAnsiTheme="minorHAnsi" w:cstheme="minorHAnsi"/>
          <w:color w:val="2F1F00"/>
          <w:shd w:val="clear" w:color="auto" w:fill="FFFFFF"/>
        </w:rPr>
      </w:pPr>
    </w:p>
    <w:p w14:paraId="037D6B7F" w14:textId="608CAB6E" w:rsidR="00B14B5B" w:rsidRPr="00EB6300" w:rsidRDefault="00B14B5B" w:rsidP="00927C4F">
      <w:pPr>
        <w:pStyle w:val="paragraph"/>
        <w:spacing w:before="120" w:beforeAutospacing="0" w:after="120" w:afterAutospacing="0" w:line="360" w:lineRule="auto"/>
        <w:jc w:val="both"/>
        <w:textAlignment w:val="baseline"/>
        <w:rPr>
          <w:rStyle w:val="normaltextrun"/>
          <w:rFonts w:asciiTheme="minorHAnsi" w:hAnsiTheme="minorHAnsi" w:cstheme="minorHAnsi"/>
          <w:b/>
          <w:bCs/>
          <w:color w:val="2E74B5" w:themeColor="accent5" w:themeShade="BF"/>
          <w:sz w:val="28"/>
          <w:szCs w:val="28"/>
          <w:shd w:val="clear" w:color="auto" w:fill="FFFFFF"/>
        </w:rPr>
      </w:pPr>
      <w:r w:rsidRPr="00EB6300">
        <w:rPr>
          <w:rStyle w:val="normaltextrun"/>
          <w:rFonts w:asciiTheme="minorHAnsi" w:hAnsiTheme="minorHAnsi" w:cstheme="minorHAnsi"/>
          <w:b/>
          <w:bCs/>
          <w:color w:val="2E74B5" w:themeColor="accent5" w:themeShade="BF"/>
          <w:sz w:val="28"/>
          <w:szCs w:val="28"/>
          <w:shd w:val="clear" w:color="auto" w:fill="FFFFFF"/>
        </w:rPr>
        <w:t>I</w:t>
      </w:r>
      <w:r w:rsidR="0099446E" w:rsidRPr="00EB6300">
        <w:rPr>
          <w:rStyle w:val="normaltextrun"/>
          <w:rFonts w:asciiTheme="minorHAnsi" w:hAnsiTheme="minorHAnsi" w:cstheme="minorHAnsi"/>
          <w:b/>
          <w:bCs/>
          <w:color w:val="2E74B5" w:themeColor="accent5" w:themeShade="BF"/>
          <w:sz w:val="28"/>
          <w:szCs w:val="28"/>
          <w:shd w:val="clear" w:color="auto" w:fill="FFFFFF"/>
        </w:rPr>
        <w:t>V</w:t>
      </w:r>
      <w:r w:rsidRPr="00EB6300">
        <w:rPr>
          <w:rStyle w:val="normaltextrun"/>
          <w:rFonts w:asciiTheme="minorHAnsi" w:hAnsiTheme="minorHAnsi" w:cstheme="minorHAnsi"/>
          <w:b/>
          <w:bCs/>
          <w:color w:val="2E74B5" w:themeColor="accent5" w:themeShade="BF"/>
          <w:sz w:val="28"/>
          <w:szCs w:val="28"/>
          <w:shd w:val="clear" w:color="auto" w:fill="FFFFFF"/>
        </w:rPr>
        <w:t>. Required Policies</w:t>
      </w:r>
      <w:r w:rsidRPr="00EB6300">
        <w:rPr>
          <w:rStyle w:val="eop"/>
          <w:rFonts w:asciiTheme="minorHAnsi" w:hAnsiTheme="minorHAnsi" w:cstheme="minorHAnsi"/>
          <w:b/>
          <w:bCs/>
          <w:color w:val="2E74B5" w:themeColor="accent5" w:themeShade="BF"/>
          <w:sz w:val="28"/>
          <w:szCs w:val="28"/>
          <w:shd w:val="clear" w:color="auto" w:fill="FFFFFF"/>
        </w:rPr>
        <w:t> </w:t>
      </w:r>
    </w:p>
    <w:p w14:paraId="35C261D6" w14:textId="77777777" w:rsidR="00240239" w:rsidRPr="00EB6300" w:rsidRDefault="00027D70" w:rsidP="00927C4F">
      <w:pPr>
        <w:pStyle w:val="paragraph"/>
        <w:spacing w:before="120" w:beforeAutospacing="0" w:after="120" w:afterAutospacing="0" w:line="360" w:lineRule="auto"/>
        <w:jc w:val="both"/>
        <w:textAlignment w:val="baseline"/>
        <w:rPr>
          <w:rFonts w:asciiTheme="minorHAnsi" w:hAnsiTheme="minorHAnsi" w:cstheme="minorHAnsi"/>
          <w:sz w:val="28"/>
          <w:szCs w:val="28"/>
          <w:u w:val="single"/>
        </w:rPr>
      </w:pPr>
      <w:r w:rsidRPr="00EB6300">
        <w:rPr>
          <w:rStyle w:val="normaltextrun"/>
          <w:rFonts w:asciiTheme="minorHAnsi" w:hAnsiTheme="minorHAnsi" w:cstheme="minorHAnsi"/>
          <w:b/>
          <w:bCs/>
          <w:color w:val="2F1F00"/>
          <w:sz w:val="28"/>
          <w:szCs w:val="28"/>
          <w:u w:val="single"/>
        </w:rPr>
        <w:t>Attendance Policy</w:t>
      </w:r>
      <w:r w:rsidRPr="00EB6300">
        <w:rPr>
          <w:rStyle w:val="eop"/>
          <w:rFonts w:asciiTheme="minorHAnsi" w:hAnsiTheme="minorHAnsi" w:cstheme="minorHAnsi"/>
          <w:color w:val="2F1F00"/>
          <w:sz w:val="28"/>
          <w:szCs w:val="28"/>
          <w:u w:val="single"/>
        </w:rPr>
        <w:t> </w:t>
      </w:r>
    </w:p>
    <w:p w14:paraId="08FD585F" w14:textId="17FC9BE5" w:rsidR="00027D70" w:rsidRPr="00EB6300" w:rsidRDefault="00027D70" w:rsidP="00927C4F">
      <w:pPr>
        <w:pStyle w:val="paragraph"/>
        <w:spacing w:before="120" w:beforeAutospacing="0" w:after="120" w:afterAutospacing="0" w:line="360" w:lineRule="auto"/>
        <w:jc w:val="both"/>
        <w:textAlignment w:val="baseline"/>
        <w:rPr>
          <w:rFonts w:asciiTheme="minorHAnsi" w:hAnsiTheme="minorHAnsi" w:cstheme="minorHAnsi"/>
        </w:rPr>
      </w:pPr>
      <w:r w:rsidRPr="00EB6300">
        <w:rPr>
          <w:rStyle w:val="normaltextrun"/>
          <w:rFonts w:asciiTheme="minorHAnsi" w:hAnsiTheme="minorHAnsi" w:cstheme="minorHAnsi"/>
          <w:color w:val="2F1F00"/>
        </w:rPr>
        <w:lastRenderedPageBreak/>
        <w:t xml:space="preserve">Requirements for class attendance and make-up exams, assignments, and other work in this course are consistent with university policies that can be found at: </w:t>
      </w:r>
      <w:hyperlink r:id="rId13" w:tgtFrame="_blank" w:history="1">
        <w:r w:rsidRPr="00EB6300">
          <w:rPr>
            <w:rStyle w:val="normaltextrun"/>
            <w:rFonts w:asciiTheme="minorHAnsi" w:hAnsiTheme="minorHAnsi" w:cstheme="minorHAnsi"/>
            <w:color w:val="2F1F00"/>
            <w:u w:val="single"/>
          </w:rPr>
          <w:t>https://catalog.ufl.edu/ugrad/current/regulations/info/attendance.aspx</w:t>
        </w:r>
      </w:hyperlink>
      <w:r w:rsidR="00EB6300">
        <w:rPr>
          <w:rFonts w:asciiTheme="minorHAnsi" w:hAnsiTheme="minorHAnsi" w:cstheme="minorHAnsi"/>
        </w:rPr>
        <w:t xml:space="preserve"> </w:t>
      </w:r>
      <w:r w:rsidR="00927C4F" w:rsidRPr="00EB6300">
        <w:rPr>
          <w:rFonts w:asciiTheme="minorHAnsi" w:hAnsiTheme="minorHAnsi" w:cstheme="minorHAnsi"/>
        </w:rPr>
        <w:t xml:space="preserve"> </w:t>
      </w:r>
      <w:r w:rsidRPr="00EB6300">
        <w:rPr>
          <w:rStyle w:val="eop"/>
          <w:rFonts w:asciiTheme="minorHAnsi" w:hAnsiTheme="minorHAnsi" w:cstheme="minorHAnsi"/>
          <w:color w:val="2F1F00"/>
        </w:rPr>
        <w:t> </w:t>
      </w:r>
    </w:p>
    <w:p w14:paraId="4F5CBAD8" w14:textId="0EFC9953" w:rsidR="00FD2BD6" w:rsidRPr="00EB6300" w:rsidRDefault="00FD2BD6" w:rsidP="00927C4F">
      <w:pPr>
        <w:pStyle w:val="Heading1"/>
        <w:spacing w:before="120" w:beforeAutospacing="0" w:after="120" w:afterAutospacing="0" w:line="360" w:lineRule="auto"/>
        <w:jc w:val="both"/>
        <w:rPr>
          <w:rFonts w:asciiTheme="minorHAnsi" w:hAnsiTheme="minorHAnsi" w:cstheme="minorHAnsi"/>
          <w:sz w:val="28"/>
          <w:szCs w:val="28"/>
        </w:rPr>
      </w:pPr>
      <w:r w:rsidRPr="00EB6300">
        <w:rPr>
          <w:rStyle w:val="Strong"/>
          <w:rFonts w:asciiTheme="minorHAnsi" w:hAnsiTheme="minorHAnsi" w:cstheme="minorHAnsi"/>
          <w:b/>
          <w:bCs/>
          <w:sz w:val="28"/>
          <w:szCs w:val="28"/>
          <w:u w:val="single"/>
        </w:rPr>
        <w:t>Late Policy</w:t>
      </w:r>
    </w:p>
    <w:p w14:paraId="085FE1C8" w14:textId="45A52E0F" w:rsidR="00FD2BD6" w:rsidRPr="00EB6300" w:rsidRDefault="00FD2BD6" w:rsidP="00927C4F">
      <w:pPr>
        <w:pStyle w:val="NormalWeb"/>
        <w:spacing w:before="120" w:beforeAutospacing="0" w:after="120" w:afterAutospacing="0" w:line="360" w:lineRule="auto"/>
        <w:jc w:val="both"/>
        <w:rPr>
          <w:rFonts w:asciiTheme="minorHAnsi" w:hAnsiTheme="minorHAnsi" w:cstheme="minorHAnsi"/>
        </w:rPr>
      </w:pPr>
      <w:r w:rsidRPr="00EB6300">
        <w:rPr>
          <w:rFonts w:asciiTheme="minorHAnsi" w:hAnsiTheme="minorHAnsi" w:cstheme="minorHAnsi"/>
        </w:rPr>
        <w:t xml:space="preserve">Semesters move quickly, and </w:t>
      </w:r>
      <w:r w:rsidR="00240239" w:rsidRPr="00EB6300">
        <w:rPr>
          <w:rFonts w:asciiTheme="minorHAnsi" w:hAnsiTheme="minorHAnsi" w:cstheme="minorHAnsi"/>
        </w:rPr>
        <w:t>falling behind with video lectures is very easy</w:t>
      </w:r>
      <w:r w:rsidRPr="00EB6300">
        <w:rPr>
          <w:rFonts w:asciiTheme="minorHAnsi" w:hAnsiTheme="minorHAnsi" w:cstheme="minorHAnsi"/>
        </w:rPr>
        <w:t xml:space="preserve">. For assignments (homework/missions), I will accept them three days late with a </w:t>
      </w:r>
      <w:r w:rsidRPr="00EB6300">
        <w:rPr>
          <w:rStyle w:val="Strong"/>
          <w:rFonts w:asciiTheme="minorHAnsi" w:hAnsiTheme="minorHAnsi" w:cstheme="minorHAnsi"/>
        </w:rPr>
        <w:t>20% penalty per day</w:t>
      </w:r>
      <w:r w:rsidRPr="00EB6300">
        <w:rPr>
          <w:rFonts w:asciiTheme="minorHAnsi" w:hAnsiTheme="minorHAnsi" w:cstheme="minorHAnsi"/>
        </w:rPr>
        <w:t xml:space="preserve">. </w:t>
      </w:r>
      <w:r w:rsidRPr="00EB6300">
        <w:rPr>
          <w:rStyle w:val="Strong"/>
          <w:rFonts w:asciiTheme="minorHAnsi" w:hAnsiTheme="minorHAnsi" w:cstheme="minorHAnsi"/>
        </w:rPr>
        <w:t>After that, it will not be accepted, and a grade of “0” will be assigned.</w:t>
      </w:r>
      <w:r w:rsidRPr="00EB6300">
        <w:rPr>
          <w:rFonts w:asciiTheme="minorHAnsi" w:hAnsiTheme="minorHAnsi" w:cstheme="minorHAnsi"/>
        </w:rPr>
        <w:t>  No exams will be accepted late.</w:t>
      </w:r>
      <w:r w:rsidR="00240239" w:rsidRPr="00EB6300">
        <w:rPr>
          <w:rFonts w:asciiTheme="minorHAnsi" w:hAnsiTheme="minorHAnsi" w:cstheme="minorHAnsi"/>
        </w:rPr>
        <w:t xml:space="preserve"> </w:t>
      </w:r>
      <w:r w:rsidRPr="00EB6300">
        <w:rPr>
          <w:rFonts w:asciiTheme="minorHAnsi" w:hAnsiTheme="minorHAnsi" w:cstheme="minorHAnsi"/>
        </w:rPr>
        <w:t xml:space="preserve">If you cannot complete an assignment or an exam because of an excused reason (illness, family emergency, etc.), please </w:t>
      </w:r>
      <w:r w:rsidR="00240239" w:rsidRPr="00EB6300">
        <w:rPr>
          <w:rFonts w:asciiTheme="minorHAnsi" w:hAnsiTheme="minorHAnsi" w:cstheme="minorHAnsi"/>
        </w:rPr>
        <w:t>get in touch with</w:t>
      </w:r>
      <w:r w:rsidRPr="00EB6300">
        <w:rPr>
          <w:rFonts w:asciiTheme="minorHAnsi" w:hAnsiTheme="minorHAnsi" w:cstheme="minorHAnsi"/>
        </w:rPr>
        <w:t xml:space="preserve"> me as soon as possible. For the assignment to be </w:t>
      </w:r>
      <w:r w:rsidR="00240239" w:rsidRPr="00EB6300">
        <w:rPr>
          <w:rFonts w:asciiTheme="minorHAnsi" w:hAnsiTheme="minorHAnsi" w:cstheme="minorHAnsi"/>
        </w:rPr>
        <w:t>justifi</w:t>
      </w:r>
      <w:r w:rsidRPr="00EB6300">
        <w:rPr>
          <w:rFonts w:asciiTheme="minorHAnsi" w:hAnsiTheme="minorHAnsi" w:cstheme="minorHAnsi"/>
        </w:rPr>
        <w:t xml:space="preserve">ed, </w:t>
      </w:r>
      <w:r w:rsidRPr="00EB6300">
        <w:rPr>
          <w:rStyle w:val="Strong"/>
          <w:rFonts w:asciiTheme="minorHAnsi" w:hAnsiTheme="minorHAnsi" w:cstheme="minorHAnsi"/>
        </w:rPr>
        <w:t>the instructor must provide official documentation</w:t>
      </w:r>
      <w:r w:rsidRPr="00EB6300">
        <w:rPr>
          <w:rFonts w:asciiTheme="minorHAnsi" w:hAnsiTheme="minorHAnsi" w:cstheme="minorHAnsi"/>
        </w:rPr>
        <w:t xml:space="preserve">.  Instructions on </w:t>
      </w:r>
      <w:r w:rsidR="00240239" w:rsidRPr="00EB6300">
        <w:rPr>
          <w:rFonts w:asciiTheme="minorHAnsi" w:hAnsiTheme="minorHAnsi" w:cstheme="minorHAnsi"/>
        </w:rPr>
        <w:t>sending me the documents will be handled when</w:t>
      </w:r>
      <w:r w:rsidRPr="00EB6300">
        <w:rPr>
          <w:rFonts w:asciiTheme="minorHAnsi" w:hAnsiTheme="minorHAnsi" w:cstheme="minorHAnsi"/>
        </w:rPr>
        <w:t xml:space="preserve"> I am informed of the incident. Note that most of the assessments are open for multiple days. The valid reason must cover </w:t>
      </w:r>
      <w:r w:rsidR="00240239" w:rsidRPr="00EB6300">
        <w:rPr>
          <w:rFonts w:asciiTheme="minorHAnsi" w:hAnsiTheme="minorHAnsi" w:cstheme="minorHAnsi"/>
        </w:rPr>
        <w:t>all</w:t>
      </w:r>
      <w:r w:rsidRPr="00EB6300">
        <w:rPr>
          <w:rFonts w:asciiTheme="minorHAnsi" w:hAnsiTheme="minorHAnsi" w:cstheme="minorHAnsi"/>
        </w:rPr>
        <w:t xml:space="preserve"> these days.  If you know of an event in advance that will conflict with an assignment or test date, it is your responsibility to contact me beforehand and let me know. I prefer to know sooner than later. Not all conflicts will be excused (e.g., you want to miss an exam to attend a rock concert). It is the instructor's discretion to determine what is </w:t>
      </w:r>
      <w:r w:rsidR="00240239" w:rsidRPr="00EB6300">
        <w:rPr>
          <w:rFonts w:asciiTheme="minorHAnsi" w:hAnsiTheme="minorHAnsi" w:cstheme="minorHAnsi"/>
        </w:rPr>
        <w:t>justifi</w:t>
      </w:r>
      <w:r w:rsidRPr="00EB6300">
        <w:rPr>
          <w:rFonts w:asciiTheme="minorHAnsi" w:hAnsiTheme="minorHAnsi" w:cstheme="minorHAnsi"/>
        </w:rPr>
        <w:t>ed and what is not.</w:t>
      </w:r>
    </w:p>
    <w:p w14:paraId="6F659FF8" w14:textId="77777777" w:rsidR="00EB6300" w:rsidRPr="00EB6300" w:rsidRDefault="00EB6300" w:rsidP="00927C4F">
      <w:pPr>
        <w:pStyle w:val="NormalWeb"/>
        <w:spacing w:before="120" w:beforeAutospacing="0" w:after="120" w:afterAutospacing="0" w:line="360" w:lineRule="auto"/>
        <w:jc w:val="both"/>
        <w:rPr>
          <w:rFonts w:asciiTheme="minorHAnsi" w:hAnsiTheme="minorHAnsi" w:cstheme="minorHAnsi"/>
          <w:b/>
          <w:bCs/>
          <w:sz w:val="28"/>
          <w:szCs w:val="28"/>
          <w:u w:val="single"/>
        </w:rPr>
      </w:pPr>
      <w:r w:rsidRPr="00EB6300">
        <w:rPr>
          <w:rFonts w:asciiTheme="minorHAnsi" w:hAnsiTheme="minorHAnsi" w:cstheme="minorHAnsi"/>
          <w:b/>
          <w:bCs/>
          <w:sz w:val="28"/>
          <w:szCs w:val="28"/>
          <w:u w:val="single"/>
        </w:rPr>
        <w:t xml:space="preserve">Students Requiring Accommodation </w:t>
      </w:r>
    </w:p>
    <w:p w14:paraId="471AD716" w14:textId="125C062D" w:rsidR="00EB6300" w:rsidRPr="00EB6300" w:rsidRDefault="00EB6300" w:rsidP="00927C4F">
      <w:pPr>
        <w:pStyle w:val="NormalWeb"/>
        <w:spacing w:before="120" w:beforeAutospacing="0" w:after="120" w:afterAutospacing="0" w:line="360" w:lineRule="auto"/>
        <w:jc w:val="both"/>
        <w:rPr>
          <w:rFonts w:asciiTheme="minorHAnsi" w:hAnsiTheme="minorHAnsi" w:cstheme="minorHAnsi"/>
        </w:rPr>
      </w:pPr>
      <w:r w:rsidRPr="00EB6300">
        <w:rPr>
          <w:rFonts w:asciiTheme="minorHAnsi" w:hAnsiTheme="minorHAnsi" w:cstheme="minorHAnsi"/>
        </w:rPr>
        <w:t>Students with disabilities who experience learning barriers and would like to request academic accommodations should connect with the Disability Resource Center by visiting https://disability.ufl.edu/students/get-started/. It is important for students to share their accommodation letter with their instructor and discuss their access needs, as early as possible in the semester.</w:t>
      </w:r>
    </w:p>
    <w:p w14:paraId="5DA8BC45" w14:textId="77777777" w:rsidR="00EB6300" w:rsidRPr="00EB6300" w:rsidRDefault="00EB6300" w:rsidP="00927C4F">
      <w:pPr>
        <w:pStyle w:val="NormalWeb"/>
        <w:spacing w:before="120" w:beforeAutospacing="0" w:after="120" w:afterAutospacing="0" w:line="360" w:lineRule="auto"/>
        <w:jc w:val="both"/>
        <w:rPr>
          <w:rFonts w:asciiTheme="minorHAnsi" w:hAnsiTheme="minorHAnsi" w:cstheme="minorHAnsi"/>
          <w:b/>
          <w:bCs/>
          <w:sz w:val="28"/>
          <w:szCs w:val="28"/>
          <w:u w:val="single"/>
        </w:rPr>
      </w:pPr>
      <w:r w:rsidRPr="00EB6300">
        <w:rPr>
          <w:rFonts w:asciiTheme="minorHAnsi" w:hAnsiTheme="minorHAnsi" w:cstheme="minorHAnsi"/>
          <w:b/>
          <w:bCs/>
          <w:sz w:val="28"/>
          <w:szCs w:val="28"/>
          <w:u w:val="single"/>
        </w:rPr>
        <w:t xml:space="preserve">UF Evaluations Process </w:t>
      </w:r>
    </w:p>
    <w:p w14:paraId="43BEA50F" w14:textId="70AB6328" w:rsidR="00EB6300" w:rsidRPr="00EB6300" w:rsidRDefault="00EB6300" w:rsidP="00927C4F">
      <w:pPr>
        <w:pStyle w:val="NormalWeb"/>
        <w:spacing w:before="120" w:beforeAutospacing="0" w:after="120" w:afterAutospacing="0" w:line="360" w:lineRule="auto"/>
        <w:jc w:val="both"/>
        <w:rPr>
          <w:rFonts w:asciiTheme="minorHAnsi" w:hAnsiTheme="minorHAnsi" w:cstheme="minorHAnsi"/>
        </w:rPr>
      </w:pPr>
      <w:r w:rsidRPr="00EB6300">
        <w:rPr>
          <w:rFonts w:asciiTheme="minorHAnsi" w:hAnsiTheme="minorHAnsi" w:cstheme="minorHAnsi"/>
        </w:rPr>
        <w:t xml:space="preserve">Students are expected to provide professional and respectful feedback on the quality of instruction in this course by completing course evaluations online via </w:t>
      </w:r>
      <w:proofErr w:type="spellStart"/>
      <w:r w:rsidRPr="00EB6300">
        <w:rPr>
          <w:rFonts w:asciiTheme="minorHAnsi" w:hAnsiTheme="minorHAnsi" w:cstheme="minorHAnsi"/>
        </w:rPr>
        <w:t>GatorEvals</w:t>
      </w:r>
      <w:proofErr w:type="spellEnd"/>
      <w:r w:rsidRPr="00EB6300">
        <w:rPr>
          <w:rFonts w:asciiTheme="minorHAnsi" w:hAnsiTheme="minorHAnsi" w:cstheme="minorHAnsi"/>
        </w:rPr>
        <w:t xml:space="preserve">. Guidance on how to give feedback in a professional and respectful manner is available at https://gatorevals.aa.ufl.edu/students/. Students will be notified when the evaluation period </w:t>
      </w:r>
      <w:proofErr w:type="gramStart"/>
      <w:r w:rsidRPr="00EB6300">
        <w:rPr>
          <w:rFonts w:asciiTheme="minorHAnsi" w:hAnsiTheme="minorHAnsi" w:cstheme="minorHAnsi"/>
        </w:rPr>
        <w:lastRenderedPageBreak/>
        <w:t>opens, and</w:t>
      </w:r>
      <w:proofErr w:type="gramEnd"/>
      <w:r w:rsidRPr="00EB6300">
        <w:rPr>
          <w:rFonts w:asciiTheme="minorHAnsi" w:hAnsiTheme="minorHAnsi" w:cstheme="minorHAnsi"/>
        </w:rPr>
        <w:t xml:space="preserve"> can complete evaluations through the email they receive from </w:t>
      </w:r>
      <w:proofErr w:type="spellStart"/>
      <w:r w:rsidRPr="00EB6300">
        <w:rPr>
          <w:rFonts w:asciiTheme="minorHAnsi" w:hAnsiTheme="minorHAnsi" w:cstheme="minorHAnsi"/>
        </w:rPr>
        <w:t>GatorEvals</w:t>
      </w:r>
      <w:proofErr w:type="spellEnd"/>
      <w:r w:rsidRPr="00EB6300">
        <w:rPr>
          <w:rFonts w:asciiTheme="minorHAnsi" w:hAnsiTheme="minorHAnsi" w:cstheme="minorHAnsi"/>
        </w:rPr>
        <w:t xml:space="preserve">, in their Canvas course menu under </w:t>
      </w:r>
      <w:proofErr w:type="spellStart"/>
      <w:r w:rsidRPr="00EB6300">
        <w:rPr>
          <w:rFonts w:asciiTheme="minorHAnsi" w:hAnsiTheme="minorHAnsi" w:cstheme="minorHAnsi"/>
        </w:rPr>
        <w:t>GatorEvals</w:t>
      </w:r>
      <w:proofErr w:type="spellEnd"/>
      <w:r w:rsidRPr="00EB6300">
        <w:rPr>
          <w:rFonts w:asciiTheme="minorHAnsi" w:hAnsiTheme="minorHAnsi" w:cstheme="minorHAnsi"/>
        </w:rPr>
        <w:t xml:space="preserve">, or via https://ufl.bluera.com/ufl/. Summaries of course evaluation results are available to students at </w:t>
      </w:r>
      <w:hyperlink r:id="rId14" w:history="1">
        <w:r w:rsidRPr="00EB6300">
          <w:rPr>
            <w:rStyle w:val="Hyperlink"/>
            <w:rFonts w:asciiTheme="minorHAnsi" w:hAnsiTheme="minorHAnsi" w:cstheme="minorHAnsi"/>
          </w:rPr>
          <w:t>https://gatorevals.aa.ufl.edu/public-results/</w:t>
        </w:r>
      </w:hyperlink>
      <w:r w:rsidRPr="00EB6300">
        <w:rPr>
          <w:rFonts w:asciiTheme="minorHAnsi" w:hAnsiTheme="minorHAnsi" w:cstheme="minorHAnsi"/>
        </w:rPr>
        <w:t xml:space="preserve">. </w:t>
      </w:r>
    </w:p>
    <w:p w14:paraId="74D916CC" w14:textId="77777777" w:rsidR="00EB6300" w:rsidRPr="00EB6300" w:rsidRDefault="00EB6300" w:rsidP="00927C4F">
      <w:pPr>
        <w:pStyle w:val="NormalWeb"/>
        <w:spacing w:before="120" w:beforeAutospacing="0" w:after="120" w:afterAutospacing="0" w:line="360" w:lineRule="auto"/>
        <w:jc w:val="both"/>
        <w:rPr>
          <w:rFonts w:asciiTheme="minorHAnsi" w:hAnsiTheme="minorHAnsi" w:cstheme="minorHAnsi"/>
          <w:b/>
          <w:bCs/>
          <w:sz w:val="28"/>
          <w:szCs w:val="28"/>
          <w:u w:val="single"/>
        </w:rPr>
      </w:pPr>
      <w:r w:rsidRPr="00EB6300">
        <w:rPr>
          <w:rFonts w:asciiTheme="minorHAnsi" w:hAnsiTheme="minorHAnsi" w:cstheme="minorHAnsi"/>
          <w:b/>
          <w:bCs/>
          <w:sz w:val="28"/>
          <w:szCs w:val="28"/>
          <w:u w:val="single"/>
        </w:rPr>
        <w:t xml:space="preserve">University Honesty Policy </w:t>
      </w:r>
    </w:p>
    <w:p w14:paraId="5D943277" w14:textId="77777777" w:rsidR="00EB6300" w:rsidRPr="00EB6300" w:rsidRDefault="00EB6300" w:rsidP="00927C4F">
      <w:pPr>
        <w:pStyle w:val="NormalWeb"/>
        <w:spacing w:before="120" w:beforeAutospacing="0" w:after="120" w:afterAutospacing="0" w:line="360" w:lineRule="auto"/>
        <w:jc w:val="both"/>
        <w:rPr>
          <w:rFonts w:asciiTheme="minorHAnsi" w:hAnsiTheme="minorHAnsi" w:cstheme="minorHAnsi"/>
        </w:rPr>
      </w:pPr>
      <w:r w:rsidRPr="00EB6300">
        <w:rPr>
          <w:rFonts w:asciiTheme="minorHAnsi" w:hAnsiTheme="minorHAnsi" w:cstheme="minorHAnsi"/>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(https://www.dso.ufl.edu/sccr/process/student-conduct-honor-code/) specifies </w:t>
      </w:r>
      <w:proofErr w:type="gramStart"/>
      <w:r w:rsidRPr="00EB6300">
        <w:rPr>
          <w:rFonts w:asciiTheme="minorHAnsi" w:hAnsiTheme="minorHAnsi" w:cstheme="minorHAnsi"/>
        </w:rPr>
        <w:t>a number of</w:t>
      </w:r>
      <w:proofErr w:type="gramEnd"/>
      <w:r w:rsidRPr="00EB6300">
        <w:rPr>
          <w:rFonts w:asciiTheme="minorHAnsi" w:hAnsiTheme="minorHAnsi" w:cstheme="minorHAnsi"/>
        </w:rPr>
        <w:t xml:space="preserve">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 </w:t>
      </w:r>
    </w:p>
    <w:p w14:paraId="7AB8DBA1" w14:textId="77777777" w:rsidR="00EB6300" w:rsidRPr="00EB6300" w:rsidRDefault="00EB6300" w:rsidP="00EB6300">
      <w:pPr>
        <w:pStyle w:val="Heading1"/>
        <w:spacing w:before="120" w:beforeAutospacing="0" w:after="120" w:afterAutospacing="0" w:line="360" w:lineRule="auto"/>
        <w:jc w:val="both"/>
        <w:rPr>
          <w:rFonts w:asciiTheme="minorHAnsi" w:hAnsiTheme="minorHAnsi" w:cstheme="minorHAnsi"/>
          <w:sz w:val="28"/>
          <w:szCs w:val="28"/>
        </w:rPr>
      </w:pPr>
      <w:r w:rsidRPr="00EB6300">
        <w:rPr>
          <w:rStyle w:val="Strong"/>
          <w:rFonts w:asciiTheme="minorHAnsi" w:hAnsiTheme="minorHAnsi" w:cstheme="minorHAnsi"/>
          <w:b/>
          <w:bCs/>
          <w:sz w:val="28"/>
          <w:szCs w:val="28"/>
          <w:u w:val="single"/>
        </w:rPr>
        <w:t>Student Support Services</w:t>
      </w:r>
    </w:p>
    <w:p w14:paraId="5D56CA89" w14:textId="77777777" w:rsidR="00EB6300" w:rsidRPr="00EB6300" w:rsidRDefault="00EB6300" w:rsidP="00EB6300">
      <w:pPr>
        <w:pStyle w:val="NormalWeb"/>
        <w:spacing w:before="120" w:beforeAutospacing="0" w:after="120" w:afterAutospacing="0" w:line="360" w:lineRule="auto"/>
        <w:jc w:val="both"/>
        <w:rPr>
          <w:rFonts w:asciiTheme="minorHAnsi" w:hAnsiTheme="minorHAnsi" w:cstheme="minorHAnsi"/>
        </w:rPr>
      </w:pPr>
      <w:r w:rsidRPr="00EB6300">
        <w:rPr>
          <w:rFonts w:asciiTheme="minorHAnsi" w:hAnsiTheme="minorHAnsi" w:cstheme="minorHAnsi"/>
        </w:rPr>
        <w:t>As a distance learning course or program student, you can access the same student support services that on-campus students have. For course content questions, contact your instructor(s).</w:t>
      </w:r>
    </w:p>
    <w:p w14:paraId="65A4BF56" w14:textId="77777777" w:rsidR="00EB6300" w:rsidRPr="00EB6300" w:rsidRDefault="00EB6300" w:rsidP="00EB6300">
      <w:pPr>
        <w:numPr>
          <w:ilvl w:val="0"/>
          <w:numId w:val="27"/>
        </w:numPr>
        <w:spacing w:before="120" w:after="120" w:line="360" w:lineRule="auto"/>
        <w:jc w:val="both"/>
        <w:rPr>
          <w:rFonts w:asciiTheme="minorHAnsi" w:hAnsiTheme="minorHAnsi" w:cstheme="minorHAnsi"/>
        </w:rPr>
      </w:pPr>
      <w:r w:rsidRPr="00EB6300">
        <w:rPr>
          <w:rFonts w:asciiTheme="minorHAnsi" w:hAnsiTheme="minorHAnsi" w:cstheme="minorHAnsi"/>
        </w:rPr>
        <w:t xml:space="preserve">For any technical issues you encounter with your course, please contact the UF Computing Help Desk at 342-392-4357. For Help Desk hours, visit </w:t>
      </w:r>
      <w:hyperlink r:id="rId15" w:tgtFrame="_blank" w:history="1">
        <w:r w:rsidRPr="00EB6300">
          <w:rPr>
            <w:rStyle w:val="Hyperlink"/>
            <w:rFonts w:asciiTheme="minorHAnsi" w:hAnsiTheme="minorHAnsi" w:cstheme="minorHAnsi"/>
          </w:rPr>
          <w:t>http://helpdesk.ufl.edu/</w:t>
        </w:r>
        <w:r w:rsidRPr="00EB6300">
          <w:rPr>
            <w:rStyle w:val="screenreader-only"/>
            <w:rFonts w:asciiTheme="minorHAnsi" w:hAnsiTheme="minorHAnsi" w:cstheme="minorHAnsi"/>
            <w:color w:val="0000FF"/>
            <w:u w:val="single"/>
          </w:rPr>
          <w:t> (Links to an external site.)</w:t>
        </w:r>
      </w:hyperlink>
      <w:r w:rsidRPr="00EB6300">
        <w:rPr>
          <w:rFonts w:asciiTheme="minorHAnsi" w:hAnsiTheme="minorHAnsi" w:cstheme="minorHAnsi"/>
        </w:rPr>
        <w:t>.</w:t>
      </w:r>
    </w:p>
    <w:p w14:paraId="7C4D30B6" w14:textId="77777777" w:rsidR="00EB6300" w:rsidRPr="00EB6300" w:rsidRDefault="00EB6300" w:rsidP="00EB6300">
      <w:pPr>
        <w:numPr>
          <w:ilvl w:val="0"/>
          <w:numId w:val="28"/>
        </w:numPr>
        <w:spacing w:before="120" w:after="120" w:line="360" w:lineRule="auto"/>
        <w:jc w:val="both"/>
        <w:rPr>
          <w:rFonts w:asciiTheme="minorHAnsi" w:hAnsiTheme="minorHAnsi" w:cstheme="minorHAnsi"/>
        </w:rPr>
      </w:pPr>
      <w:r w:rsidRPr="00EB6300">
        <w:rPr>
          <w:rFonts w:asciiTheme="minorHAnsi" w:hAnsiTheme="minorHAnsi" w:cstheme="minorHAnsi"/>
        </w:rPr>
        <w:t xml:space="preserve">For a list of additional student support services links and information, please visit: </w:t>
      </w:r>
      <w:hyperlink r:id="rId16" w:tgtFrame="_blank" w:history="1">
        <w:r w:rsidRPr="00EB6300">
          <w:rPr>
            <w:rStyle w:val="Hyperlink"/>
            <w:rFonts w:asciiTheme="minorHAnsi" w:hAnsiTheme="minorHAnsi" w:cstheme="minorHAnsi"/>
          </w:rPr>
          <w:t>http://www.distance.ufl.edu/student-services</w:t>
        </w:r>
        <w:r w:rsidRPr="00EB6300">
          <w:rPr>
            <w:rStyle w:val="screenreader-only"/>
            <w:rFonts w:asciiTheme="minorHAnsi" w:hAnsiTheme="minorHAnsi" w:cstheme="minorHAnsi"/>
            <w:color w:val="0000FF"/>
            <w:u w:val="single"/>
          </w:rPr>
          <w:t> (Links to an external site.)</w:t>
        </w:r>
      </w:hyperlink>
    </w:p>
    <w:p w14:paraId="3852BA97" w14:textId="77777777" w:rsidR="00EB6300" w:rsidRPr="00EB6300" w:rsidRDefault="00EB6300" w:rsidP="00EB6300">
      <w:pPr>
        <w:numPr>
          <w:ilvl w:val="0"/>
          <w:numId w:val="28"/>
        </w:numPr>
        <w:spacing w:before="120" w:after="120" w:line="360" w:lineRule="auto"/>
        <w:jc w:val="both"/>
        <w:rPr>
          <w:rFonts w:asciiTheme="minorHAnsi" w:hAnsiTheme="minorHAnsi" w:cstheme="minorHAnsi"/>
        </w:rPr>
      </w:pPr>
      <w:r w:rsidRPr="00EB6300">
        <w:rPr>
          <w:rFonts w:asciiTheme="minorHAnsi" w:hAnsiTheme="minorHAnsi" w:cstheme="minorHAnsi"/>
        </w:rPr>
        <w:t xml:space="preserve">In some </w:t>
      </w:r>
      <w:proofErr w:type="gramStart"/>
      <w:r w:rsidRPr="00EB6300">
        <w:rPr>
          <w:rFonts w:asciiTheme="minorHAnsi" w:hAnsiTheme="minorHAnsi" w:cstheme="minorHAnsi"/>
        </w:rPr>
        <w:t>particular circumstances</w:t>
      </w:r>
      <w:proofErr w:type="gramEnd"/>
      <w:r w:rsidRPr="00EB6300">
        <w:rPr>
          <w:rFonts w:asciiTheme="minorHAnsi" w:hAnsiTheme="minorHAnsi" w:cstheme="minorHAnsi"/>
        </w:rPr>
        <w:t xml:space="preserve"> (when documentation is not available, for instance), we may ask you to contact the Dean of Students Office: </w:t>
      </w:r>
      <w:r w:rsidRPr="00EB6300">
        <w:rPr>
          <w:rStyle w:val="Strong"/>
          <w:rFonts w:asciiTheme="minorHAnsi" w:hAnsiTheme="minorHAnsi" w:cstheme="minorHAnsi"/>
        </w:rPr>
        <w:t>The Dean of Students Office</w:t>
      </w:r>
      <w:r w:rsidRPr="00EB6300">
        <w:rPr>
          <w:rFonts w:asciiTheme="minorHAnsi" w:hAnsiTheme="minorHAnsi" w:cstheme="minorHAnsi"/>
        </w:rPr>
        <w:t>: 202 Peabody Hall, PO Box 114075, Phone: (352) 392-1261</w:t>
      </w:r>
    </w:p>
    <w:p w14:paraId="3C6902C9" w14:textId="77777777" w:rsidR="00EB6300" w:rsidRDefault="00EB6300" w:rsidP="00927C4F">
      <w:pPr>
        <w:numPr>
          <w:ilvl w:val="0"/>
          <w:numId w:val="28"/>
        </w:numPr>
        <w:spacing w:before="120" w:after="120" w:line="360" w:lineRule="auto"/>
        <w:jc w:val="both"/>
        <w:rPr>
          <w:rFonts w:asciiTheme="minorHAnsi" w:hAnsiTheme="minorHAnsi" w:cstheme="minorHAnsi"/>
        </w:rPr>
      </w:pPr>
      <w:r w:rsidRPr="00EB6300">
        <w:rPr>
          <w:rFonts w:asciiTheme="minorHAnsi" w:hAnsiTheme="minorHAnsi" w:cstheme="minorHAnsi"/>
        </w:rPr>
        <w:t xml:space="preserve">The Dean of Students is a resource available to all students when </w:t>
      </w:r>
      <w:proofErr w:type="gramStart"/>
      <w:r w:rsidRPr="00EB6300">
        <w:rPr>
          <w:rFonts w:asciiTheme="minorHAnsi" w:hAnsiTheme="minorHAnsi" w:cstheme="minorHAnsi"/>
        </w:rPr>
        <w:t>particular circumstances</w:t>
      </w:r>
      <w:proofErr w:type="gramEnd"/>
      <w:r w:rsidRPr="00EB6300">
        <w:rPr>
          <w:rFonts w:asciiTheme="minorHAnsi" w:hAnsiTheme="minorHAnsi" w:cstheme="minorHAnsi"/>
        </w:rPr>
        <w:t xml:space="preserve"> arise that disrupt students’ abilities to maintain their academic standing.  We encourage students to use this resource if necessary.</w:t>
      </w:r>
    </w:p>
    <w:p w14:paraId="5FB92569" w14:textId="77777777" w:rsidR="00EB6300" w:rsidRDefault="00EB6300" w:rsidP="00EB6300">
      <w:pPr>
        <w:numPr>
          <w:ilvl w:val="0"/>
          <w:numId w:val="28"/>
        </w:numPr>
        <w:spacing w:before="120" w:after="120" w:line="360" w:lineRule="auto"/>
        <w:jc w:val="both"/>
        <w:rPr>
          <w:rFonts w:asciiTheme="minorHAnsi" w:hAnsiTheme="minorHAnsi" w:cstheme="minorHAnsi"/>
        </w:rPr>
      </w:pPr>
      <w:r w:rsidRPr="00EB6300">
        <w:rPr>
          <w:rFonts w:asciiTheme="minorHAnsi" w:hAnsiTheme="minorHAnsi" w:cstheme="minorHAnsi"/>
        </w:rPr>
        <w:lastRenderedPageBreak/>
        <w:t>The writing studio is committed to helping University of Florida students meet their academic and professional goals by becoming better writers. Visit the writing studio online at http://writing.ufl.edu/writing-studio/ or in 2215 Turlington Hall for one-on-one consultations and workshops.</w:t>
      </w:r>
    </w:p>
    <w:p w14:paraId="4ECFD4BA" w14:textId="00825D28" w:rsidR="00EB6300" w:rsidRDefault="008D496E" w:rsidP="00EB6300">
      <w:pPr>
        <w:numPr>
          <w:ilvl w:val="0"/>
          <w:numId w:val="28"/>
        </w:numPr>
        <w:spacing w:before="120" w:after="120" w:line="360" w:lineRule="auto"/>
        <w:jc w:val="both"/>
        <w:rPr>
          <w:rStyle w:val="eop"/>
          <w:rFonts w:asciiTheme="minorHAnsi" w:hAnsiTheme="minorHAnsi" w:cstheme="minorHAnsi"/>
        </w:rPr>
      </w:pPr>
      <w:r w:rsidRPr="00EB6300">
        <w:rPr>
          <w:rStyle w:val="normaltextrun"/>
          <w:rFonts w:asciiTheme="minorHAnsi" w:hAnsiTheme="minorHAnsi" w:cstheme="minorHAnsi"/>
        </w:rPr>
        <w:t>Academic Resources</w:t>
      </w:r>
      <w:r w:rsidR="00EB6300">
        <w:rPr>
          <w:rStyle w:val="normaltextrun"/>
          <w:rFonts w:asciiTheme="minorHAnsi" w:hAnsiTheme="minorHAnsi" w:cstheme="minorHAnsi"/>
        </w:rPr>
        <w:t>:</w:t>
      </w:r>
      <w:r w:rsidR="00EB6300">
        <w:rPr>
          <w:rStyle w:val="normaltextrun"/>
          <w:rFonts w:asciiTheme="minorHAnsi" w:hAnsiTheme="minorHAnsi" w:cstheme="minorHAnsi"/>
          <w:b/>
          <w:bCs/>
        </w:rPr>
        <w:t xml:space="preserve"> </w:t>
      </w:r>
      <w:r w:rsidRPr="00EB6300">
        <w:rPr>
          <w:rStyle w:val="normaltextrun"/>
          <w:rFonts w:asciiTheme="minorHAnsi" w:hAnsiTheme="minorHAnsi" w:cstheme="minorHAnsi"/>
        </w:rPr>
        <w:t>E-learning technical support: Contact the UF Computing Help Desk at 352-392-4357 or via e-mail at helpdesk@ufl.edu. </w:t>
      </w:r>
      <w:r w:rsidRPr="00EB6300">
        <w:rPr>
          <w:rStyle w:val="eop"/>
          <w:rFonts w:asciiTheme="minorHAnsi" w:hAnsiTheme="minorHAnsi" w:cstheme="minorHAnsi"/>
        </w:rPr>
        <w:t> </w:t>
      </w:r>
    </w:p>
    <w:p w14:paraId="6AC37A3D" w14:textId="34878A42" w:rsidR="008D496E" w:rsidRPr="00EB6300" w:rsidRDefault="008D496E" w:rsidP="00EB6300">
      <w:pPr>
        <w:numPr>
          <w:ilvl w:val="0"/>
          <w:numId w:val="28"/>
        </w:numPr>
        <w:spacing w:before="120" w:after="120" w:line="360" w:lineRule="auto"/>
        <w:jc w:val="both"/>
        <w:rPr>
          <w:rFonts w:asciiTheme="minorHAnsi" w:hAnsiTheme="minorHAnsi" w:cstheme="minorHAnsi"/>
        </w:rPr>
      </w:pPr>
      <w:r w:rsidRPr="00EB6300">
        <w:rPr>
          <w:rStyle w:val="normaltextrun"/>
          <w:rFonts w:asciiTheme="minorHAnsi" w:hAnsiTheme="minorHAnsi" w:cstheme="minorHAnsi"/>
        </w:rPr>
        <w:t>Teaching Center: General study skills and tutoring. Broward Hall, 352-392-2010 or to make an appointment 352- 392-6420.</w:t>
      </w:r>
      <w:r w:rsidRPr="00EB6300">
        <w:rPr>
          <w:rStyle w:val="eop"/>
          <w:rFonts w:asciiTheme="minorHAnsi" w:hAnsiTheme="minorHAnsi" w:cstheme="minorHAnsi"/>
        </w:rPr>
        <w:t> </w:t>
      </w:r>
    </w:p>
    <w:p w14:paraId="613976F0" w14:textId="243C84AD" w:rsidR="008D496E" w:rsidRPr="00EB6300" w:rsidRDefault="008D496E" w:rsidP="00927C4F">
      <w:pPr>
        <w:pStyle w:val="paragraph"/>
        <w:spacing w:before="120" w:beforeAutospacing="0" w:after="120" w:afterAutospacing="0" w:line="360" w:lineRule="auto"/>
        <w:jc w:val="both"/>
        <w:textAlignment w:val="baseline"/>
        <w:rPr>
          <w:rFonts w:asciiTheme="minorHAnsi" w:hAnsiTheme="minorHAnsi" w:cstheme="minorHAnsi"/>
          <w:sz w:val="28"/>
          <w:szCs w:val="28"/>
          <w:u w:val="single"/>
        </w:rPr>
      </w:pPr>
      <w:r w:rsidRPr="00EB6300">
        <w:rPr>
          <w:rStyle w:val="eop"/>
          <w:rFonts w:asciiTheme="minorHAnsi" w:hAnsiTheme="minorHAnsi" w:cstheme="minorHAnsi"/>
          <w:color w:val="2F1F00"/>
        </w:rPr>
        <w:t> </w:t>
      </w:r>
      <w:r w:rsidRPr="00EB6300">
        <w:rPr>
          <w:rStyle w:val="normaltextrun"/>
          <w:rFonts w:asciiTheme="minorHAnsi" w:hAnsiTheme="minorHAnsi" w:cstheme="minorHAnsi"/>
          <w:b/>
          <w:bCs/>
          <w:sz w:val="28"/>
          <w:szCs w:val="28"/>
          <w:u w:val="single"/>
        </w:rPr>
        <w:t>Health and Wellness</w:t>
      </w:r>
      <w:r w:rsidRPr="00EB6300">
        <w:rPr>
          <w:rStyle w:val="eop"/>
          <w:rFonts w:asciiTheme="minorHAnsi" w:hAnsiTheme="minorHAnsi" w:cstheme="minorHAnsi"/>
          <w:sz w:val="28"/>
          <w:szCs w:val="28"/>
          <w:u w:val="single"/>
        </w:rPr>
        <w:t> </w:t>
      </w:r>
    </w:p>
    <w:p w14:paraId="0775CC6F" w14:textId="58C4A9D5" w:rsidR="008D496E" w:rsidRPr="00EB6300" w:rsidRDefault="008D496E" w:rsidP="00927C4F">
      <w:pPr>
        <w:pStyle w:val="paragraph"/>
        <w:spacing w:before="120" w:beforeAutospacing="0" w:after="120" w:afterAutospacing="0" w:line="360" w:lineRule="auto"/>
        <w:jc w:val="both"/>
        <w:textAlignment w:val="baseline"/>
        <w:rPr>
          <w:rFonts w:asciiTheme="minorHAnsi" w:hAnsiTheme="minorHAnsi" w:cstheme="minorHAnsi"/>
        </w:rPr>
      </w:pPr>
      <w:r w:rsidRPr="00EB6300">
        <w:rPr>
          <w:rStyle w:val="normaltextrun"/>
          <w:rFonts w:asciiTheme="minorHAnsi" w:hAnsiTheme="minorHAnsi" w:cstheme="minorHAnsi"/>
          <w:b/>
          <w:bCs/>
          <w:i/>
          <w:iCs/>
        </w:rPr>
        <w:t>U Matter, We Care:</w:t>
      </w:r>
      <w:r w:rsidRPr="00EB6300">
        <w:rPr>
          <w:rStyle w:val="normaltextrun"/>
          <w:rFonts w:asciiTheme="minorHAnsi" w:hAnsiTheme="minorHAnsi" w:cstheme="minorHAnsi"/>
        </w:rPr>
        <w:t xml:space="preserve"> If you or someone you know is in distress, please contact umatter@ufl.edu, 352-392-1575, or visit U Matter, We Care website to refer or report a concern and a team member will reach out to the student in distress. </w:t>
      </w:r>
      <w:r w:rsidRPr="00EB6300">
        <w:rPr>
          <w:rStyle w:val="eop"/>
          <w:rFonts w:asciiTheme="minorHAnsi" w:hAnsiTheme="minorHAnsi" w:cstheme="minorHAnsi"/>
        </w:rPr>
        <w:t> </w:t>
      </w:r>
    </w:p>
    <w:p w14:paraId="56A1961C" w14:textId="41C3B07F" w:rsidR="008D496E" w:rsidRPr="00EB6300" w:rsidRDefault="008D496E" w:rsidP="00927C4F">
      <w:pPr>
        <w:pStyle w:val="paragraph"/>
        <w:spacing w:before="120" w:beforeAutospacing="0" w:after="120" w:afterAutospacing="0" w:line="360" w:lineRule="auto"/>
        <w:jc w:val="both"/>
        <w:textAlignment w:val="baseline"/>
        <w:rPr>
          <w:rFonts w:asciiTheme="minorHAnsi" w:hAnsiTheme="minorHAnsi" w:cstheme="minorHAnsi"/>
        </w:rPr>
      </w:pPr>
      <w:r w:rsidRPr="00EB6300">
        <w:rPr>
          <w:rStyle w:val="normaltextrun"/>
          <w:rFonts w:asciiTheme="minorHAnsi" w:hAnsiTheme="minorHAnsi" w:cstheme="minorHAnsi"/>
          <w:b/>
          <w:bCs/>
          <w:i/>
          <w:iCs/>
        </w:rPr>
        <w:t>Counseling and Wellness Center:</w:t>
      </w:r>
      <w:r w:rsidRPr="00EB6300">
        <w:rPr>
          <w:rStyle w:val="normaltextrun"/>
          <w:rFonts w:asciiTheme="minorHAnsi" w:hAnsiTheme="minorHAnsi" w:cstheme="minorHAnsi"/>
        </w:rPr>
        <w:t xml:space="preserve"> Visit the Counseling and Wellness Center website or call 352-392-1575 for information on crisis services as well as non-crisis services. </w:t>
      </w:r>
      <w:r w:rsidRPr="00EB6300">
        <w:rPr>
          <w:rStyle w:val="eop"/>
          <w:rFonts w:asciiTheme="minorHAnsi" w:hAnsiTheme="minorHAnsi" w:cstheme="minorHAnsi"/>
        </w:rPr>
        <w:t> </w:t>
      </w:r>
    </w:p>
    <w:p w14:paraId="1CD5F5A6" w14:textId="0B56D893" w:rsidR="00682218" w:rsidRPr="00EB6300" w:rsidRDefault="008D496E" w:rsidP="00EB6300">
      <w:pPr>
        <w:pStyle w:val="paragraph"/>
        <w:spacing w:before="120" w:beforeAutospacing="0" w:after="120" w:afterAutospacing="0" w:line="360" w:lineRule="auto"/>
        <w:jc w:val="both"/>
        <w:textAlignment w:val="baseline"/>
        <w:rPr>
          <w:rFonts w:asciiTheme="minorHAnsi" w:hAnsiTheme="minorHAnsi" w:cstheme="minorHAnsi"/>
        </w:rPr>
      </w:pPr>
      <w:r w:rsidRPr="00EB6300">
        <w:rPr>
          <w:rStyle w:val="normaltextrun"/>
          <w:rFonts w:asciiTheme="minorHAnsi" w:hAnsiTheme="minorHAnsi" w:cstheme="minorHAnsi"/>
          <w:b/>
          <w:bCs/>
          <w:i/>
          <w:iCs/>
        </w:rPr>
        <w:t>Student Health Care Center:</w:t>
      </w:r>
      <w:r w:rsidRPr="00EB6300">
        <w:rPr>
          <w:rStyle w:val="normaltextrun"/>
          <w:rFonts w:asciiTheme="minorHAnsi" w:hAnsiTheme="minorHAnsi" w:cstheme="minorHAnsi"/>
        </w:rPr>
        <w:t xml:space="preserve"> Call 352-392-1161 for 24/7 information to help you find the care you </w:t>
      </w:r>
      <w:proofErr w:type="gramStart"/>
      <w:r w:rsidRPr="00EB6300">
        <w:rPr>
          <w:rStyle w:val="normaltextrun"/>
          <w:rFonts w:asciiTheme="minorHAnsi" w:hAnsiTheme="minorHAnsi" w:cstheme="minorHAnsi"/>
        </w:rPr>
        <w:t>need, or</w:t>
      </w:r>
      <w:proofErr w:type="gramEnd"/>
      <w:r w:rsidRPr="00EB6300">
        <w:rPr>
          <w:rStyle w:val="normaltextrun"/>
          <w:rFonts w:asciiTheme="minorHAnsi" w:hAnsiTheme="minorHAnsi" w:cstheme="minorHAnsi"/>
        </w:rPr>
        <w:t xml:space="preserve"> visit the Student Health Care Center website. </w:t>
      </w:r>
    </w:p>
    <w:p w14:paraId="50130F0F" w14:textId="49BF628A" w:rsidR="008D496E" w:rsidRPr="00EB6300" w:rsidRDefault="008D496E" w:rsidP="00927C4F">
      <w:pPr>
        <w:pStyle w:val="paragraph"/>
        <w:spacing w:before="120" w:beforeAutospacing="0" w:after="120" w:afterAutospacing="0" w:line="360" w:lineRule="auto"/>
        <w:jc w:val="both"/>
        <w:textAlignment w:val="baseline"/>
        <w:rPr>
          <w:rFonts w:asciiTheme="minorHAnsi" w:hAnsiTheme="minorHAnsi" w:cstheme="minorHAnsi"/>
        </w:rPr>
      </w:pPr>
      <w:r w:rsidRPr="00EB6300">
        <w:rPr>
          <w:rStyle w:val="normaltextrun"/>
          <w:rFonts w:asciiTheme="minorHAnsi" w:hAnsiTheme="minorHAnsi" w:cstheme="minorHAnsi"/>
          <w:b/>
          <w:bCs/>
          <w:i/>
          <w:iCs/>
        </w:rPr>
        <w:t>University Police Department</w:t>
      </w:r>
      <w:r w:rsidRPr="00EB6300">
        <w:rPr>
          <w:rStyle w:val="normaltextrun"/>
          <w:rFonts w:asciiTheme="minorHAnsi" w:hAnsiTheme="minorHAnsi" w:cstheme="minorHAnsi"/>
          <w:b/>
          <w:bCs/>
        </w:rPr>
        <w:t>:</w:t>
      </w:r>
      <w:r w:rsidRPr="00EB6300">
        <w:rPr>
          <w:rStyle w:val="normaltextrun"/>
          <w:rFonts w:asciiTheme="minorHAnsi" w:hAnsiTheme="minorHAnsi" w:cstheme="minorHAnsi"/>
        </w:rPr>
        <w:t xml:space="preserve"> Visit UF Police Department website or call 352-392-1111 (or 9-1-1 for emergencies). </w:t>
      </w:r>
      <w:r w:rsidRPr="00EB6300">
        <w:rPr>
          <w:rStyle w:val="eop"/>
          <w:rFonts w:asciiTheme="minorHAnsi" w:hAnsiTheme="minorHAnsi" w:cstheme="minorHAnsi"/>
        </w:rPr>
        <w:t> </w:t>
      </w:r>
    </w:p>
    <w:p w14:paraId="06359CED" w14:textId="77777777" w:rsidR="008D496E" w:rsidRPr="00EB6300" w:rsidRDefault="008D496E" w:rsidP="00927C4F">
      <w:pPr>
        <w:pStyle w:val="paragraph"/>
        <w:spacing w:before="120" w:beforeAutospacing="0" w:after="120" w:afterAutospacing="0" w:line="360" w:lineRule="auto"/>
        <w:jc w:val="both"/>
        <w:textAlignment w:val="baseline"/>
        <w:rPr>
          <w:rFonts w:asciiTheme="minorHAnsi" w:hAnsiTheme="minorHAnsi" w:cstheme="minorHAnsi"/>
        </w:rPr>
      </w:pPr>
      <w:proofErr w:type="spellStart"/>
      <w:r w:rsidRPr="00EB6300">
        <w:rPr>
          <w:rStyle w:val="normaltextrun"/>
          <w:rFonts w:asciiTheme="minorHAnsi" w:hAnsiTheme="minorHAnsi" w:cstheme="minorHAnsi"/>
          <w:b/>
          <w:bCs/>
          <w:i/>
          <w:iCs/>
        </w:rPr>
        <w:t>GatorWell</w:t>
      </w:r>
      <w:proofErr w:type="spellEnd"/>
      <w:r w:rsidRPr="00EB6300">
        <w:rPr>
          <w:rStyle w:val="normaltextrun"/>
          <w:rFonts w:asciiTheme="minorHAnsi" w:hAnsiTheme="minorHAnsi" w:cstheme="minorHAnsi"/>
          <w:b/>
          <w:bCs/>
          <w:i/>
          <w:iCs/>
        </w:rPr>
        <w:t xml:space="preserve"> Health Promotion Services:</w:t>
      </w:r>
      <w:r w:rsidRPr="00EB6300">
        <w:rPr>
          <w:rStyle w:val="normaltextrun"/>
          <w:rFonts w:asciiTheme="minorHAnsi" w:hAnsiTheme="minorHAnsi" w:cstheme="minorHAnsi"/>
          <w:b/>
          <w:bCs/>
        </w:rPr>
        <w:t xml:space="preserve"> </w:t>
      </w:r>
      <w:r w:rsidRPr="00EB6300">
        <w:rPr>
          <w:rStyle w:val="normaltextrun"/>
          <w:rFonts w:asciiTheme="minorHAnsi" w:hAnsiTheme="minorHAnsi" w:cstheme="minorHAnsi"/>
        </w:rPr>
        <w:t xml:space="preserve">For prevention services focused on optimal wellbeing, including Wellness Coaching for Academic Success, visit the </w:t>
      </w:r>
      <w:proofErr w:type="spellStart"/>
      <w:r w:rsidRPr="00EB6300">
        <w:rPr>
          <w:rStyle w:val="normaltextrun"/>
          <w:rFonts w:asciiTheme="minorHAnsi" w:hAnsiTheme="minorHAnsi" w:cstheme="minorHAnsi"/>
        </w:rPr>
        <w:t>GatorWell</w:t>
      </w:r>
      <w:proofErr w:type="spellEnd"/>
      <w:r w:rsidRPr="00EB6300">
        <w:rPr>
          <w:rStyle w:val="normaltextrun"/>
          <w:rFonts w:asciiTheme="minorHAnsi" w:hAnsiTheme="minorHAnsi" w:cstheme="minorHAnsi"/>
        </w:rPr>
        <w:t xml:space="preserve"> website or call 352-273-4450. </w:t>
      </w:r>
      <w:r w:rsidRPr="00EB6300">
        <w:rPr>
          <w:rStyle w:val="eop"/>
          <w:rFonts w:asciiTheme="minorHAnsi" w:hAnsiTheme="minorHAnsi" w:cstheme="minorHAnsi"/>
        </w:rPr>
        <w:t> </w:t>
      </w:r>
    </w:p>
    <w:p w14:paraId="0A107CFD" w14:textId="77777777" w:rsidR="008D496E" w:rsidRPr="0099446E" w:rsidRDefault="008D496E" w:rsidP="00927C4F">
      <w:pPr>
        <w:spacing w:before="120" w:after="120" w:line="360" w:lineRule="auto"/>
        <w:jc w:val="both"/>
        <w:rPr>
          <w:rFonts w:asciiTheme="minorHAnsi" w:hAnsiTheme="minorHAnsi" w:cstheme="minorHAnsi"/>
        </w:rPr>
      </w:pPr>
    </w:p>
    <w:sectPr w:rsidR="008D496E" w:rsidRPr="0099446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D0211D" w14:textId="77777777" w:rsidR="00A635FC" w:rsidRDefault="00A635FC" w:rsidP="00BE220F">
      <w:r>
        <w:separator/>
      </w:r>
    </w:p>
  </w:endnote>
  <w:endnote w:type="continuationSeparator" w:id="0">
    <w:p w14:paraId="02C8CB5C" w14:textId="77777777" w:rsidR="00A635FC" w:rsidRDefault="00A635FC" w:rsidP="00BE22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4E8805" w14:textId="77777777" w:rsidR="00A635FC" w:rsidRDefault="00A635FC" w:rsidP="00BE220F">
      <w:r>
        <w:separator/>
      </w:r>
    </w:p>
  </w:footnote>
  <w:footnote w:type="continuationSeparator" w:id="0">
    <w:p w14:paraId="654174A5" w14:textId="77777777" w:rsidR="00A635FC" w:rsidRDefault="00A635FC" w:rsidP="00BE22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4263F"/>
    <w:multiLevelType w:val="multilevel"/>
    <w:tmpl w:val="38824542"/>
    <w:lvl w:ilvl="0">
      <w:start w:val="1"/>
      <w:numFmt w:val="bullet"/>
      <w:lvlText w:val="Ø"/>
      <w:lvlJc w:val="left"/>
      <w:pPr>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9C3614"/>
    <w:multiLevelType w:val="multilevel"/>
    <w:tmpl w:val="CD7A80C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010A8B"/>
    <w:multiLevelType w:val="multilevel"/>
    <w:tmpl w:val="5B261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6F0322"/>
    <w:multiLevelType w:val="multilevel"/>
    <w:tmpl w:val="50D0B8F8"/>
    <w:lvl w:ilvl="0">
      <w:start w:val="1"/>
      <w:numFmt w:val="bullet"/>
      <w:lvlText w:val="Ø"/>
      <w:lvlJc w:val="left"/>
      <w:pPr>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3A7D19"/>
    <w:multiLevelType w:val="multilevel"/>
    <w:tmpl w:val="84844B7A"/>
    <w:lvl w:ilvl="0">
      <w:start w:val="1"/>
      <w:numFmt w:val="bullet"/>
      <w:lvlText w:val="q"/>
      <w:lvlJc w:val="left"/>
      <w:pPr>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467C04"/>
    <w:multiLevelType w:val="multilevel"/>
    <w:tmpl w:val="CD3029B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333C26"/>
    <w:multiLevelType w:val="multilevel"/>
    <w:tmpl w:val="41A6DE0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537003"/>
    <w:multiLevelType w:val="multilevel"/>
    <w:tmpl w:val="38824542"/>
    <w:lvl w:ilvl="0">
      <w:start w:val="1"/>
      <w:numFmt w:val="bullet"/>
      <w:lvlText w:val="Ø"/>
      <w:lvlJc w:val="left"/>
      <w:pPr>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365E0D"/>
    <w:multiLevelType w:val="multilevel"/>
    <w:tmpl w:val="C1EE5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CA1752"/>
    <w:multiLevelType w:val="multilevel"/>
    <w:tmpl w:val="C1E02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A355FB1"/>
    <w:multiLevelType w:val="multilevel"/>
    <w:tmpl w:val="B0BA5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B7B4D09"/>
    <w:multiLevelType w:val="multilevel"/>
    <w:tmpl w:val="51B276E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CD654FE"/>
    <w:multiLevelType w:val="multilevel"/>
    <w:tmpl w:val="C908E76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8156BE"/>
    <w:multiLevelType w:val="multilevel"/>
    <w:tmpl w:val="C1C8B6E6"/>
    <w:lvl w:ilvl="0">
      <w:start w:val="1"/>
      <w:numFmt w:val="bullet"/>
      <w:lvlText w:val=""/>
      <w:lvlJc w:val="left"/>
      <w:pPr>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7C2F56"/>
    <w:multiLevelType w:val="hybridMultilevel"/>
    <w:tmpl w:val="5C0226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6C15AE"/>
    <w:multiLevelType w:val="multilevel"/>
    <w:tmpl w:val="EDA21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4E622AD"/>
    <w:multiLevelType w:val="multilevel"/>
    <w:tmpl w:val="F65E3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82C2272"/>
    <w:multiLevelType w:val="hybridMultilevel"/>
    <w:tmpl w:val="D8F0F9EC"/>
    <w:lvl w:ilvl="0" w:tplc="332C787E">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A1A2A46"/>
    <w:multiLevelType w:val="multilevel"/>
    <w:tmpl w:val="0B4A7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EAF7E87"/>
    <w:multiLevelType w:val="multilevel"/>
    <w:tmpl w:val="87289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EDF311B"/>
    <w:multiLevelType w:val="multilevel"/>
    <w:tmpl w:val="1DB06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FFF6706"/>
    <w:multiLevelType w:val="multilevel"/>
    <w:tmpl w:val="43DCA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27B1ADB"/>
    <w:multiLevelType w:val="multilevel"/>
    <w:tmpl w:val="FEEC4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3E911EB"/>
    <w:multiLevelType w:val="multilevel"/>
    <w:tmpl w:val="1F566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C02FD6"/>
    <w:multiLevelType w:val="multilevel"/>
    <w:tmpl w:val="C1C8B6E6"/>
    <w:lvl w:ilvl="0">
      <w:start w:val="1"/>
      <w:numFmt w:val="bullet"/>
      <w:lvlText w:val=""/>
      <w:lvlJc w:val="left"/>
      <w:pPr>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700173D"/>
    <w:multiLevelType w:val="multilevel"/>
    <w:tmpl w:val="637C1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C4E215D"/>
    <w:multiLevelType w:val="multilevel"/>
    <w:tmpl w:val="6E3C9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D766452"/>
    <w:multiLevelType w:val="multilevel"/>
    <w:tmpl w:val="BBB6DB5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EB70CCD"/>
    <w:multiLevelType w:val="multilevel"/>
    <w:tmpl w:val="35461E6C"/>
    <w:lvl w:ilvl="0">
      <w:start w:val="1"/>
      <w:numFmt w:val="bullet"/>
      <w:lvlText w:val="«"/>
      <w:lvlJc w:val="left"/>
      <w:pPr>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F1C315C"/>
    <w:multiLevelType w:val="hybridMultilevel"/>
    <w:tmpl w:val="8266FB2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3842757"/>
    <w:multiLevelType w:val="multilevel"/>
    <w:tmpl w:val="38824542"/>
    <w:lvl w:ilvl="0">
      <w:start w:val="1"/>
      <w:numFmt w:val="bullet"/>
      <w:lvlText w:val="Ø"/>
      <w:lvlJc w:val="left"/>
      <w:pPr>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EBB6FE7"/>
    <w:multiLevelType w:val="multilevel"/>
    <w:tmpl w:val="87902F9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5066D58"/>
    <w:multiLevelType w:val="multilevel"/>
    <w:tmpl w:val="33C69E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5EE1F0F"/>
    <w:multiLevelType w:val="multilevel"/>
    <w:tmpl w:val="7C5E967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63952B0"/>
    <w:multiLevelType w:val="multilevel"/>
    <w:tmpl w:val="EFBEF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98F72FE"/>
    <w:multiLevelType w:val="multilevel"/>
    <w:tmpl w:val="7C649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D076B7F"/>
    <w:multiLevelType w:val="multilevel"/>
    <w:tmpl w:val="6CB4B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4B1077E"/>
    <w:multiLevelType w:val="multilevel"/>
    <w:tmpl w:val="5FE444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6916D45"/>
    <w:multiLevelType w:val="multilevel"/>
    <w:tmpl w:val="74A2FF1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6DF2365"/>
    <w:multiLevelType w:val="multilevel"/>
    <w:tmpl w:val="0D70F0B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75C570D"/>
    <w:multiLevelType w:val="multilevel"/>
    <w:tmpl w:val="CC3EEAA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B6B0EF6"/>
    <w:multiLevelType w:val="multilevel"/>
    <w:tmpl w:val="38824542"/>
    <w:lvl w:ilvl="0">
      <w:start w:val="1"/>
      <w:numFmt w:val="bullet"/>
      <w:lvlText w:val="Ø"/>
      <w:lvlJc w:val="left"/>
      <w:pPr>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CCA23FC"/>
    <w:multiLevelType w:val="multilevel"/>
    <w:tmpl w:val="6D70E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9229950">
    <w:abstractNumId w:val="1"/>
  </w:num>
  <w:num w:numId="2" w16cid:durableId="2006325587">
    <w:abstractNumId w:val="5"/>
  </w:num>
  <w:num w:numId="3" w16cid:durableId="756484470">
    <w:abstractNumId w:val="39"/>
  </w:num>
  <w:num w:numId="4" w16cid:durableId="557325395">
    <w:abstractNumId w:val="32"/>
  </w:num>
  <w:num w:numId="5" w16cid:durableId="1658608757">
    <w:abstractNumId w:val="19"/>
  </w:num>
  <w:num w:numId="6" w16cid:durableId="745418594">
    <w:abstractNumId w:val="23"/>
  </w:num>
  <w:num w:numId="7" w16cid:durableId="1911648900">
    <w:abstractNumId w:val="22"/>
  </w:num>
  <w:num w:numId="8" w16cid:durableId="2110730615">
    <w:abstractNumId w:val="42"/>
  </w:num>
  <w:num w:numId="9" w16cid:durableId="1812163644">
    <w:abstractNumId w:val="21"/>
  </w:num>
  <w:num w:numId="10" w16cid:durableId="940263544">
    <w:abstractNumId w:val="33"/>
  </w:num>
  <w:num w:numId="11" w16cid:durableId="229384162">
    <w:abstractNumId w:val="12"/>
  </w:num>
  <w:num w:numId="12" w16cid:durableId="1174878296">
    <w:abstractNumId w:val="11"/>
  </w:num>
  <w:num w:numId="13" w16cid:durableId="898514552">
    <w:abstractNumId w:val="31"/>
  </w:num>
  <w:num w:numId="14" w16cid:durableId="1161312432">
    <w:abstractNumId w:val="37"/>
  </w:num>
  <w:num w:numId="15" w16cid:durableId="2123726201">
    <w:abstractNumId w:val="34"/>
  </w:num>
  <w:num w:numId="16" w16cid:durableId="1443722562">
    <w:abstractNumId w:val="2"/>
  </w:num>
  <w:num w:numId="17" w16cid:durableId="792207995">
    <w:abstractNumId w:val="26"/>
  </w:num>
  <w:num w:numId="18" w16cid:durableId="18313191">
    <w:abstractNumId w:val="18"/>
  </w:num>
  <w:num w:numId="19" w16cid:durableId="1253398738">
    <w:abstractNumId w:val="10"/>
  </w:num>
  <w:num w:numId="20" w16cid:durableId="524633491">
    <w:abstractNumId w:val="27"/>
  </w:num>
  <w:num w:numId="21" w16cid:durableId="1361738476">
    <w:abstractNumId w:val="38"/>
  </w:num>
  <w:num w:numId="22" w16cid:durableId="14701116">
    <w:abstractNumId w:val="40"/>
  </w:num>
  <w:num w:numId="23" w16cid:durableId="350684345">
    <w:abstractNumId w:val="6"/>
  </w:num>
  <w:num w:numId="24" w16cid:durableId="1714040688">
    <w:abstractNumId w:val="16"/>
  </w:num>
  <w:num w:numId="25" w16cid:durableId="637691026">
    <w:abstractNumId w:val="25"/>
  </w:num>
  <w:num w:numId="26" w16cid:durableId="153954022">
    <w:abstractNumId w:val="8"/>
  </w:num>
  <w:num w:numId="27" w16cid:durableId="1964922462">
    <w:abstractNumId w:val="15"/>
  </w:num>
  <w:num w:numId="28" w16cid:durableId="675772646">
    <w:abstractNumId w:val="20"/>
  </w:num>
  <w:num w:numId="29" w16cid:durableId="1259948211">
    <w:abstractNumId w:val="14"/>
  </w:num>
  <w:num w:numId="30" w16cid:durableId="572355679">
    <w:abstractNumId w:val="36"/>
  </w:num>
  <w:num w:numId="31" w16cid:durableId="1661035828">
    <w:abstractNumId w:val="9"/>
  </w:num>
  <w:num w:numId="32" w16cid:durableId="175005641">
    <w:abstractNumId w:val="13"/>
  </w:num>
  <w:num w:numId="33" w16cid:durableId="1593968750">
    <w:abstractNumId w:val="35"/>
  </w:num>
  <w:num w:numId="34" w16cid:durableId="1476293948">
    <w:abstractNumId w:val="24"/>
  </w:num>
  <w:num w:numId="35" w16cid:durableId="1289705148">
    <w:abstractNumId w:val="3"/>
  </w:num>
  <w:num w:numId="36" w16cid:durableId="1287808864">
    <w:abstractNumId w:val="28"/>
  </w:num>
  <w:num w:numId="37" w16cid:durableId="189530987">
    <w:abstractNumId w:val="4"/>
  </w:num>
  <w:num w:numId="38" w16cid:durableId="265843566">
    <w:abstractNumId w:val="7"/>
  </w:num>
  <w:num w:numId="39" w16cid:durableId="384184385">
    <w:abstractNumId w:val="41"/>
  </w:num>
  <w:num w:numId="40" w16cid:durableId="1095175120">
    <w:abstractNumId w:val="30"/>
  </w:num>
  <w:num w:numId="41" w16cid:durableId="45224503">
    <w:abstractNumId w:val="0"/>
  </w:num>
  <w:num w:numId="42" w16cid:durableId="52194579">
    <w:abstractNumId w:val="29"/>
  </w:num>
  <w:num w:numId="43" w16cid:durableId="887360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W1NLMwMjA3MbYwMTFU0lEKTi0uzszPAykwrgUAAIeSLSwAAAA="/>
  </w:docVars>
  <w:rsids>
    <w:rsidRoot w:val="003D74D3"/>
    <w:rsid w:val="00027D70"/>
    <w:rsid w:val="000B2892"/>
    <w:rsid w:val="00121468"/>
    <w:rsid w:val="001B3305"/>
    <w:rsid w:val="001B420F"/>
    <w:rsid w:val="002017DF"/>
    <w:rsid w:val="00231D39"/>
    <w:rsid w:val="00240239"/>
    <w:rsid w:val="00245DB2"/>
    <w:rsid w:val="00340B39"/>
    <w:rsid w:val="003C3B06"/>
    <w:rsid w:val="003D629E"/>
    <w:rsid w:val="003D74D3"/>
    <w:rsid w:val="0040423B"/>
    <w:rsid w:val="00471212"/>
    <w:rsid w:val="005910CE"/>
    <w:rsid w:val="005A2AB8"/>
    <w:rsid w:val="005C5CE5"/>
    <w:rsid w:val="00625FDA"/>
    <w:rsid w:val="00675436"/>
    <w:rsid w:val="00682218"/>
    <w:rsid w:val="00696188"/>
    <w:rsid w:val="006964F3"/>
    <w:rsid w:val="0070465E"/>
    <w:rsid w:val="007455FB"/>
    <w:rsid w:val="00795A90"/>
    <w:rsid w:val="007D75A3"/>
    <w:rsid w:val="00865B12"/>
    <w:rsid w:val="008D496E"/>
    <w:rsid w:val="00901EB6"/>
    <w:rsid w:val="00927C4F"/>
    <w:rsid w:val="009611CE"/>
    <w:rsid w:val="00975488"/>
    <w:rsid w:val="0099446E"/>
    <w:rsid w:val="00A635FC"/>
    <w:rsid w:val="00AB1BC1"/>
    <w:rsid w:val="00AB7690"/>
    <w:rsid w:val="00B10E88"/>
    <w:rsid w:val="00B14B5B"/>
    <w:rsid w:val="00BD449D"/>
    <w:rsid w:val="00BE220F"/>
    <w:rsid w:val="00C769E7"/>
    <w:rsid w:val="00CD2FB5"/>
    <w:rsid w:val="00E628B9"/>
    <w:rsid w:val="00EB362C"/>
    <w:rsid w:val="00EB6300"/>
    <w:rsid w:val="00F04D10"/>
    <w:rsid w:val="00FC1AD0"/>
    <w:rsid w:val="00FD2B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76CBE"/>
  <w15:chartTrackingRefBased/>
  <w15:docId w15:val="{957625AE-C8A6-4924-9398-0FEBF763E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2AB8"/>
    <w:pPr>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uiPriority w:val="9"/>
    <w:qFormat/>
    <w:rsid w:val="00231D39"/>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1D39"/>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231D39"/>
    <w:pPr>
      <w:spacing w:before="100" w:beforeAutospacing="1" w:after="100" w:afterAutospacing="1"/>
    </w:pPr>
  </w:style>
  <w:style w:type="character" w:styleId="Emphasis">
    <w:name w:val="Emphasis"/>
    <w:basedOn w:val="DefaultParagraphFont"/>
    <w:uiPriority w:val="20"/>
    <w:qFormat/>
    <w:rsid w:val="00231D39"/>
    <w:rPr>
      <w:i/>
      <w:iCs/>
    </w:rPr>
  </w:style>
  <w:style w:type="character" w:styleId="Strong">
    <w:name w:val="Strong"/>
    <w:basedOn w:val="DefaultParagraphFont"/>
    <w:uiPriority w:val="22"/>
    <w:qFormat/>
    <w:rsid w:val="00231D39"/>
    <w:rPr>
      <w:b/>
      <w:bCs/>
    </w:rPr>
  </w:style>
  <w:style w:type="character" w:styleId="Hyperlink">
    <w:name w:val="Hyperlink"/>
    <w:basedOn w:val="DefaultParagraphFont"/>
    <w:uiPriority w:val="99"/>
    <w:unhideWhenUsed/>
    <w:rsid w:val="00231D39"/>
    <w:rPr>
      <w:color w:val="0000FF"/>
      <w:u w:val="single"/>
    </w:rPr>
  </w:style>
  <w:style w:type="character" w:customStyle="1" w:styleId="screenreader-only">
    <w:name w:val="screenreader-only"/>
    <w:basedOn w:val="DefaultParagraphFont"/>
    <w:rsid w:val="00231D39"/>
  </w:style>
  <w:style w:type="character" w:customStyle="1" w:styleId="maxscore">
    <w:name w:val="max_score"/>
    <w:basedOn w:val="DefaultParagraphFont"/>
    <w:rsid w:val="00FD2BD6"/>
  </w:style>
  <w:style w:type="paragraph" w:styleId="Header">
    <w:name w:val="header"/>
    <w:basedOn w:val="Normal"/>
    <w:link w:val="HeaderChar"/>
    <w:uiPriority w:val="99"/>
    <w:unhideWhenUsed/>
    <w:rsid w:val="00BE220F"/>
    <w:pPr>
      <w:tabs>
        <w:tab w:val="center" w:pos="4680"/>
        <w:tab w:val="right" w:pos="9360"/>
      </w:tabs>
    </w:pPr>
  </w:style>
  <w:style w:type="character" w:customStyle="1" w:styleId="HeaderChar">
    <w:name w:val="Header Char"/>
    <w:basedOn w:val="DefaultParagraphFont"/>
    <w:link w:val="Header"/>
    <w:uiPriority w:val="99"/>
    <w:rsid w:val="00BE220F"/>
  </w:style>
  <w:style w:type="paragraph" w:styleId="Footer">
    <w:name w:val="footer"/>
    <w:basedOn w:val="Normal"/>
    <w:link w:val="FooterChar"/>
    <w:uiPriority w:val="99"/>
    <w:unhideWhenUsed/>
    <w:rsid w:val="00BE220F"/>
    <w:pPr>
      <w:tabs>
        <w:tab w:val="center" w:pos="4680"/>
        <w:tab w:val="right" w:pos="9360"/>
      </w:tabs>
    </w:pPr>
  </w:style>
  <w:style w:type="character" w:customStyle="1" w:styleId="FooterChar">
    <w:name w:val="Footer Char"/>
    <w:basedOn w:val="DefaultParagraphFont"/>
    <w:link w:val="Footer"/>
    <w:uiPriority w:val="99"/>
    <w:rsid w:val="00BE220F"/>
  </w:style>
  <w:style w:type="character" w:styleId="UnresolvedMention">
    <w:name w:val="Unresolved Mention"/>
    <w:basedOn w:val="DefaultParagraphFont"/>
    <w:uiPriority w:val="99"/>
    <w:semiHidden/>
    <w:unhideWhenUsed/>
    <w:rsid w:val="000B2892"/>
    <w:rPr>
      <w:color w:val="605E5C"/>
      <w:shd w:val="clear" w:color="auto" w:fill="E1DFDD"/>
    </w:rPr>
  </w:style>
  <w:style w:type="character" w:styleId="FollowedHyperlink">
    <w:name w:val="FollowedHyperlink"/>
    <w:basedOn w:val="DefaultParagraphFont"/>
    <w:uiPriority w:val="99"/>
    <w:semiHidden/>
    <w:unhideWhenUsed/>
    <w:rsid w:val="00EB362C"/>
    <w:rPr>
      <w:color w:val="954F72" w:themeColor="followedHyperlink"/>
      <w:u w:val="single"/>
    </w:rPr>
  </w:style>
  <w:style w:type="character" w:customStyle="1" w:styleId="normaltextrun">
    <w:name w:val="normaltextrun"/>
    <w:basedOn w:val="DefaultParagraphFont"/>
    <w:rsid w:val="00471212"/>
  </w:style>
  <w:style w:type="table" w:styleId="TableGrid">
    <w:name w:val="Table Grid"/>
    <w:basedOn w:val="TableNormal"/>
    <w:uiPriority w:val="39"/>
    <w:rsid w:val="004042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027D70"/>
    <w:pPr>
      <w:spacing w:before="100" w:beforeAutospacing="1" w:after="100" w:afterAutospacing="1"/>
    </w:pPr>
  </w:style>
  <w:style w:type="character" w:customStyle="1" w:styleId="eop">
    <w:name w:val="eop"/>
    <w:basedOn w:val="DefaultParagraphFont"/>
    <w:rsid w:val="00027D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8481253">
      <w:bodyDiv w:val="1"/>
      <w:marLeft w:val="0"/>
      <w:marRight w:val="0"/>
      <w:marTop w:val="0"/>
      <w:marBottom w:val="0"/>
      <w:divBdr>
        <w:top w:val="none" w:sz="0" w:space="0" w:color="auto"/>
        <w:left w:val="none" w:sz="0" w:space="0" w:color="auto"/>
        <w:bottom w:val="none" w:sz="0" w:space="0" w:color="auto"/>
        <w:right w:val="none" w:sz="0" w:space="0" w:color="auto"/>
      </w:divBdr>
    </w:div>
    <w:div w:id="456536019">
      <w:bodyDiv w:val="1"/>
      <w:marLeft w:val="0"/>
      <w:marRight w:val="0"/>
      <w:marTop w:val="0"/>
      <w:marBottom w:val="0"/>
      <w:divBdr>
        <w:top w:val="none" w:sz="0" w:space="0" w:color="auto"/>
        <w:left w:val="none" w:sz="0" w:space="0" w:color="auto"/>
        <w:bottom w:val="none" w:sz="0" w:space="0" w:color="auto"/>
        <w:right w:val="none" w:sz="0" w:space="0" w:color="auto"/>
      </w:divBdr>
      <w:divsChild>
        <w:div w:id="444346450">
          <w:marLeft w:val="0"/>
          <w:marRight w:val="0"/>
          <w:marTop w:val="0"/>
          <w:marBottom w:val="0"/>
          <w:divBdr>
            <w:top w:val="none" w:sz="0" w:space="0" w:color="auto"/>
            <w:left w:val="none" w:sz="0" w:space="0" w:color="auto"/>
            <w:bottom w:val="none" w:sz="0" w:space="0" w:color="auto"/>
            <w:right w:val="none" w:sz="0" w:space="0" w:color="auto"/>
          </w:divBdr>
        </w:div>
        <w:div w:id="1155797285">
          <w:marLeft w:val="0"/>
          <w:marRight w:val="0"/>
          <w:marTop w:val="0"/>
          <w:marBottom w:val="0"/>
          <w:divBdr>
            <w:top w:val="none" w:sz="0" w:space="0" w:color="auto"/>
            <w:left w:val="none" w:sz="0" w:space="0" w:color="auto"/>
            <w:bottom w:val="none" w:sz="0" w:space="0" w:color="auto"/>
            <w:right w:val="none" w:sz="0" w:space="0" w:color="auto"/>
          </w:divBdr>
        </w:div>
        <w:div w:id="1114398771">
          <w:marLeft w:val="0"/>
          <w:marRight w:val="0"/>
          <w:marTop w:val="0"/>
          <w:marBottom w:val="0"/>
          <w:divBdr>
            <w:top w:val="none" w:sz="0" w:space="0" w:color="auto"/>
            <w:left w:val="none" w:sz="0" w:space="0" w:color="auto"/>
            <w:bottom w:val="none" w:sz="0" w:space="0" w:color="auto"/>
            <w:right w:val="none" w:sz="0" w:space="0" w:color="auto"/>
          </w:divBdr>
        </w:div>
        <w:div w:id="823548397">
          <w:marLeft w:val="0"/>
          <w:marRight w:val="0"/>
          <w:marTop w:val="0"/>
          <w:marBottom w:val="0"/>
          <w:divBdr>
            <w:top w:val="none" w:sz="0" w:space="0" w:color="auto"/>
            <w:left w:val="none" w:sz="0" w:space="0" w:color="auto"/>
            <w:bottom w:val="none" w:sz="0" w:space="0" w:color="auto"/>
            <w:right w:val="none" w:sz="0" w:space="0" w:color="auto"/>
          </w:divBdr>
        </w:div>
        <w:div w:id="2107843935">
          <w:marLeft w:val="0"/>
          <w:marRight w:val="0"/>
          <w:marTop w:val="0"/>
          <w:marBottom w:val="0"/>
          <w:divBdr>
            <w:top w:val="none" w:sz="0" w:space="0" w:color="auto"/>
            <w:left w:val="none" w:sz="0" w:space="0" w:color="auto"/>
            <w:bottom w:val="none" w:sz="0" w:space="0" w:color="auto"/>
            <w:right w:val="none" w:sz="0" w:space="0" w:color="auto"/>
          </w:divBdr>
        </w:div>
        <w:div w:id="1105350447">
          <w:marLeft w:val="0"/>
          <w:marRight w:val="0"/>
          <w:marTop w:val="0"/>
          <w:marBottom w:val="0"/>
          <w:divBdr>
            <w:top w:val="none" w:sz="0" w:space="0" w:color="auto"/>
            <w:left w:val="none" w:sz="0" w:space="0" w:color="auto"/>
            <w:bottom w:val="none" w:sz="0" w:space="0" w:color="auto"/>
            <w:right w:val="none" w:sz="0" w:space="0" w:color="auto"/>
          </w:divBdr>
        </w:div>
        <w:div w:id="1655448299">
          <w:marLeft w:val="0"/>
          <w:marRight w:val="0"/>
          <w:marTop w:val="0"/>
          <w:marBottom w:val="0"/>
          <w:divBdr>
            <w:top w:val="none" w:sz="0" w:space="0" w:color="auto"/>
            <w:left w:val="none" w:sz="0" w:space="0" w:color="auto"/>
            <w:bottom w:val="none" w:sz="0" w:space="0" w:color="auto"/>
            <w:right w:val="none" w:sz="0" w:space="0" w:color="auto"/>
          </w:divBdr>
        </w:div>
        <w:div w:id="750665622">
          <w:marLeft w:val="0"/>
          <w:marRight w:val="0"/>
          <w:marTop w:val="0"/>
          <w:marBottom w:val="0"/>
          <w:divBdr>
            <w:top w:val="none" w:sz="0" w:space="0" w:color="auto"/>
            <w:left w:val="none" w:sz="0" w:space="0" w:color="auto"/>
            <w:bottom w:val="none" w:sz="0" w:space="0" w:color="auto"/>
            <w:right w:val="none" w:sz="0" w:space="0" w:color="auto"/>
          </w:divBdr>
        </w:div>
        <w:div w:id="2146896287">
          <w:marLeft w:val="0"/>
          <w:marRight w:val="0"/>
          <w:marTop w:val="0"/>
          <w:marBottom w:val="0"/>
          <w:divBdr>
            <w:top w:val="none" w:sz="0" w:space="0" w:color="auto"/>
            <w:left w:val="none" w:sz="0" w:space="0" w:color="auto"/>
            <w:bottom w:val="none" w:sz="0" w:space="0" w:color="auto"/>
            <w:right w:val="none" w:sz="0" w:space="0" w:color="auto"/>
          </w:divBdr>
        </w:div>
        <w:div w:id="862590673">
          <w:marLeft w:val="0"/>
          <w:marRight w:val="0"/>
          <w:marTop w:val="0"/>
          <w:marBottom w:val="0"/>
          <w:divBdr>
            <w:top w:val="none" w:sz="0" w:space="0" w:color="auto"/>
            <w:left w:val="none" w:sz="0" w:space="0" w:color="auto"/>
            <w:bottom w:val="none" w:sz="0" w:space="0" w:color="auto"/>
            <w:right w:val="none" w:sz="0" w:space="0" w:color="auto"/>
          </w:divBdr>
        </w:div>
        <w:div w:id="1532766394">
          <w:marLeft w:val="0"/>
          <w:marRight w:val="0"/>
          <w:marTop w:val="0"/>
          <w:marBottom w:val="0"/>
          <w:divBdr>
            <w:top w:val="none" w:sz="0" w:space="0" w:color="auto"/>
            <w:left w:val="none" w:sz="0" w:space="0" w:color="auto"/>
            <w:bottom w:val="none" w:sz="0" w:space="0" w:color="auto"/>
            <w:right w:val="none" w:sz="0" w:space="0" w:color="auto"/>
          </w:divBdr>
        </w:div>
        <w:div w:id="202406982">
          <w:marLeft w:val="0"/>
          <w:marRight w:val="0"/>
          <w:marTop w:val="0"/>
          <w:marBottom w:val="0"/>
          <w:divBdr>
            <w:top w:val="none" w:sz="0" w:space="0" w:color="auto"/>
            <w:left w:val="none" w:sz="0" w:space="0" w:color="auto"/>
            <w:bottom w:val="none" w:sz="0" w:space="0" w:color="auto"/>
            <w:right w:val="none" w:sz="0" w:space="0" w:color="auto"/>
          </w:divBdr>
        </w:div>
        <w:div w:id="1074736742">
          <w:marLeft w:val="0"/>
          <w:marRight w:val="0"/>
          <w:marTop w:val="0"/>
          <w:marBottom w:val="0"/>
          <w:divBdr>
            <w:top w:val="none" w:sz="0" w:space="0" w:color="auto"/>
            <w:left w:val="none" w:sz="0" w:space="0" w:color="auto"/>
            <w:bottom w:val="none" w:sz="0" w:space="0" w:color="auto"/>
            <w:right w:val="none" w:sz="0" w:space="0" w:color="auto"/>
          </w:divBdr>
        </w:div>
        <w:div w:id="560867742">
          <w:marLeft w:val="0"/>
          <w:marRight w:val="0"/>
          <w:marTop w:val="0"/>
          <w:marBottom w:val="0"/>
          <w:divBdr>
            <w:top w:val="none" w:sz="0" w:space="0" w:color="auto"/>
            <w:left w:val="none" w:sz="0" w:space="0" w:color="auto"/>
            <w:bottom w:val="none" w:sz="0" w:space="0" w:color="auto"/>
            <w:right w:val="none" w:sz="0" w:space="0" w:color="auto"/>
          </w:divBdr>
        </w:div>
      </w:divsChild>
    </w:div>
    <w:div w:id="848372102">
      <w:bodyDiv w:val="1"/>
      <w:marLeft w:val="0"/>
      <w:marRight w:val="0"/>
      <w:marTop w:val="0"/>
      <w:marBottom w:val="0"/>
      <w:divBdr>
        <w:top w:val="none" w:sz="0" w:space="0" w:color="auto"/>
        <w:left w:val="none" w:sz="0" w:space="0" w:color="auto"/>
        <w:bottom w:val="none" w:sz="0" w:space="0" w:color="auto"/>
        <w:right w:val="none" w:sz="0" w:space="0" w:color="auto"/>
      </w:divBdr>
      <w:divsChild>
        <w:div w:id="740178656">
          <w:marLeft w:val="0"/>
          <w:marRight w:val="0"/>
          <w:marTop w:val="0"/>
          <w:marBottom w:val="0"/>
          <w:divBdr>
            <w:top w:val="none" w:sz="0" w:space="0" w:color="auto"/>
            <w:left w:val="none" w:sz="0" w:space="0" w:color="auto"/>
            <w:bottom w:val="none" w:sz="0" w:space="0" w:color="auto"/>
            <w:right w:val="none" w:sz="0" w:space="0" w:color="auto"/>
          </w:divBdr>
        </w:div>
        <w:div w:id="1079055439">
          <w:marLeft w:val="0"/>
          <w:marRight w:val="0"/>
          <w:marTop w:val="0"/>
          <w:marBottom w:val="0"/>
          <w:divBdr>
            <w:top w:val="none" w:sz="0" w:space="0" w:color="auto"/>
            <w:left w:val="none" w:sz="0" w:space="0" w:color="auto"/>
            <w:bottom w:val="none" w:sz="0" w:space="0" w:color="auto"/>
            <w:right w:val="none" w:sz="0" w:space="0" w:color="auto"/>
          </w:divBdr>
        </w:div>
        <w:div w:id="418410121">
          <w:marLeft w:val="0"/>
          <w:marRight w:val="0"/>
          <w:marTop w:val="0"/>
          <w:marBottom w:val="0"/>
          <w:divBdr>
            <w:top w:val="none" w:sz="0" w:space="0" w:color="auto"/>
            <w:left w:val="none" w:sz="0" w:space="0" w:color="auto"/>
            <w:bottom w:val="none" w:sz="0" w:space="0" w:color="auto"/>
            <w:right w:val="none" w:sz="0" w:space="0" w:color="auto"/>
          </w:divBdr>
        </w:div>
      </w:divsChild>
    </w:div>
    <w:div w:id="926571796">
      <w:bodyDiv w:val="1"/>
      <w:marLeft w:val="0"/>
      <w:marRight w:val="0"/>
      <w:marTop w:val="0"/>
      <w:marBottom w:val="0"/>
      <w:divBdr>
        <w:top w:val="none" w:sz="0" w:space="0" w:color="auto"/>
        <w:left w:val="none" w:sz="0" w:space="0" w:color="auto"/>
        <w:bottom w:val="none" w:sz="0" w:space="0" w:color="auto"/>
        <w:right w:val="none" w:sz="0" w:space="0" w:color="auto"/>
      </w:divBdr>
    </w:div>
    <w:div w:id="964583083">
      <w:bodyDiv w:val="1"/>
      <w:marLeft w:val="0"/>
      <w:marRight w:val="0"/>
      <w:marTop w:val="0"/>
      <w:marBottom w:val="0"/>
      <w:divBdr>
        <w:top w:val="none" w:sz="0" w:space="0" w:color="auto"/>
        <w:left w:val="none" w:sz="0" w:space="0" w:color="auto"/>
        <w:bottom w:val="none" w:sz="0" w:space="0" w:color="auto"/>
        <w:right w:val="none" w:sz="0" w:space="0" w:color="auto"/>
      </w:divBdr>
    </w:div>
    <w:div w:id="1029525629">
      <w:bodyDiv w:val="1"/>
      <w:marLeft w:val="0"/>
      <w:marRight w:val="0"/>
      <w:marTop w:val="0"/>
      <w:marBottom w:val="0"/>
      <w:divBdr>
        <w:top w:val="none" w:sz="0" w:space="0" w:color="auto"/>
        <w:left w:val="none" w:sz="0" w:space="0" w:color="auto"/>
        <w:bottom w:val="none" w:sz="0" w:space="0" w:color="auto"/>
        <w:right w:val="none" w:sz="0" w:space="0" w:color="auto"/>
      </w:divBdr>
    </w:div>
    <w:div w:id="1065028051">
      <w:bodyDiv w:val="1"/>
      <w:marLeft w:val="0"/>
      <w:marRight w:val="0"/>
      <w:marTop w:val="0"/>
      <w:marBottom w:val="0"/>
      <w:divBdr>
        <w:top w:val="none" w:sz="0" w:space="0" w:color="auto"/>
        <w:left w:val="none" w:sz="0" w:space="0" w:color="auto"/>
        <w:bottom w:val="none" w:sz="0" w:space="0" w:color="auto"/>
        <w:right w:val="none" w:sz="0" w:space="0" w:color="auto"/>
      </w:divBdr>
    </w:div>
    <w:div w:id="1088815659">
      <w:bodyDiv w:val="1"/>
      <w:marLeft w:val="0"/>
      <w:marRight w:val="0"/>
      <w:marTop w:val="0"/>
      <w:marBottom w:val="0"/>
      <w:divBdr>
        <w:top w:val="none" w:sz="0" w:space="0" w:color="auto"/>
        <w:left w:val="none" w:sz="0" w:space="0" w:color="auto"/>
        <w:bottom w:val="none" w:sz="0" w:space="0" w:color="auto"/>
        <w:right w:val="none" w:sz="0" w:space="0" w:color="auto"/>
      </w:divBdr>
      <w:divsChild>
        <w:div w:id="1849372022">
          <w:marLeft w:val="0"/>
          <w:marRight w:val="0"/>
          <w:marTop w:val="0"/>
          <w:marBottom w:val="0"/>
          <w:divBdr>
            <w:top w:val="none" w:sz="0" w:space="0" w:color="auto"/>
            <w:left w:val="none" w:sz="0" w:space="0" w:color="auto"/>
            <w:bottom w:val="none" w:sz="0" w:space="0" w:color="auto"/>
            <w:right w:val="none" w:sz="0" w:space="0" w:color="auto"/>
          </w:divBdr>
        </w:div>
        <w:div w:id="372118344">
          <w:marLeft w:val="0"/>
          <w:marRight w:val="0"/>
          <w:marTop w:val="0"/>
          <w:marBottom w:val="0"/>
          <w:divBdr>
            <w:top w:val="none" w:sz="0" w:space="0" w:color="auto"/>
            <w:left w:val="none" w:sz="0" w:space="0" w:color="auto"/>
            <w:bottom w:val="none" w:sz="0" w:space="0" w:color="auto"/>
            <w:right w:val="none" w:sz="0" w:space="0" w:color="auto"/>
          </w:divBdr>
        </w:div>
        <w:div w:id="1031030902">
          <w:marLeft w:val="0"/>
          <w:marRight w:val="0"/>
          <w:marTop w:val="0"/>
          <w:marBottom w:val="0"/>
          <w:divBdr>
            <w:top w:val="none" w:sz="0" w:space="0" w:color="auto"/>
            <w:left w:val="none" w:sz="0" w:space="0" w:color="auto"/>
            <w:bottom w:val="none" w:sz="0" w:space="0" w:color="auto"/>
            <w:right w:val="none" w:sz="0" w:space="0" w:color="auto"/>
          </w:divBdr>
        </w:div>
        <w:div w:id="24601985">
          <w:marLeft w:val="0"/>
          <w:marRight w:val="0"/>
          <w:marTop w:val="0"/>
          <w:marBottom w:val="0"/>
          <w:divBdr>
            <w:top w:val="none" w:sz="0" w:space="0" w:color="auto"/>
            <w:left w:val="none" w:sz="0" w:space="0" w:color="auto"/>
            <w:bottom w:val="none" w:sz="0" w:space="0" w:color="auto"/>
            <w:right w:val="none" w:sz="0" w:space="0" w:color="auto"/>
          </w:divBdr>
        </w:div>
        <w:div w:id="591865139">
          <w:marLeft w:val="0"/>
          <w:marRight w:val="0"/>
          <w:marTop w:val="0"/>
          <w:marBottom w:val="0"/>
          <w:divBdr>
            <w:top w:val="none" w:sz="0" w:space="0" w:color="auto"/>
            <w:left w:val="none" w:sz="0" w:space="0" w:color="auto"/>
            <w:bottom w:val="none" w:sz="0" w:space="0" w:color="auto"/>
            <w:right w:val="none" w:sz="0" w:space="0" w:color="auto"/>
          </w:divBdr>
        </w:div>
        <w:div w:id="847133534">
          <w:marLeft w:val="0"/>
          <w:marRight w:val="0"/>
          <w:marTop w:val="0"/>
          <w:marBottom w:val="0"/>
          <w:divBdr>
            <w:top w:val="none" w:sz="0" w:space="0" w:color="auto"/>
            <w:left w:val="none" w:sz="0" w:space="0" w:color="auto"/>
            <w:bottom w:val="none" w:sz="0" w:space="0" w:color="auto"/>
            <w:right w:val="none" w:sz="0" w:space="0" w:color="auto"/>
          </w:divBdr>
        </w:div>
        <w:div w:id="428163339">
          <w:marLeft w:val="0"/>
          <w:marRight w:val="0"/>
          <w:marTop w:val="0"/>
          <w:marBottom w:val="0"/>
          <w:divBdr>
            <w:top w:val="none" w:sz="0" w:space="0" w:color="auto"/>
            <w:left w:val="none" w:sz="0" w:space="0" w:color="auto"/>
            <w:bottom w:val="none" w:sz="0" w:space="0" w:color="auto"/>
            <w:right w:val="none" w:sz="0" w:space="0" w:color="auto"/>
          </w:divBdr>
        </w:div>
      </w:divsChild>
    </w:div>
    <w:div w:id="1238900319">
      <w:bodyDiv w:val="1"/>
      <w:marLeft w:val="0"/>
      <w:marRight w:val="0"/>
      <w:marTop w:val="0"/>
      <w:marBottom w:val="0"/>
      <w:divBdr>
        <w:top w:val="none" w:sz="0" w:space="0" w:color="auto"/>
        <w:left w:val="none" w:sz="0" w:space="0" w:color="auto"/>
        <w:bottom w:val="none" w:sz="0" w:space="0" w:color="auto"/>
        <w:right w:val="none" w:sz="0" w:space="0" w:color="auto"/>
      </w:divBdr>
    </w:div>
    <w:div w:id="1537769403">
      <w:bodyDiv w:val="1"/>
      <w:marLeft w:val="0"/>
      <w:marRight w:val="0"/>
      <w:marTop w:val="0"/>
      <w:marBottom w:val="0"/>
      <w:divBdr>
        <w:top w:val="none" w:sz="0" w:space="0" w:color="auto"/>
        <w:left w:val="none" w:sz="0" w:space="0" w:color="auto"/>
        <w:bottom w:val="none" w:sz="0" w:space="0" w:color="auto"/>
        <w:right w:val="none" w:sz="0" w:space="0" w:color="auto"/>
      </w:divBdr>
      <w:divsChild>
        <w:div w:id="249313405">
          <w:marLeft w:val="0"/>
          <w:marRight w:val="0"/>
          <w:marTop w:val="0"/>
          <w:marBottom w:val="0"/>
          <w:divBdr>
            <w:top w:val="none" w:sz="0" w:space="0" w:color="auto"/>
            <w:left w:val="none" w:sz="0" w:space="0" w:color="auto"/>
            <w:bottom w:val="none" w:sz="0" w:space="0" w:color="auto"/>
            <w:right w:val="none" w:sz="0" w:space="0" w:color="auto"/>
          </w:divBdr>
        </w:div>
        <w:div w:id="440220309">
          <w:marLeft w:val="0"/>
          <w:marRight w:val="0"/>
          <w:marTop w:val="0"/>
          <w:marBottom w:val="0"/>
          <w:divBdr>
            <w:top w:val="none" w:sz="0" w:space="0" w:color="auto"/>
            <w:left w:val="none" w:sz="0" w:space="0" w:color="auto"/>
            <w:bottom w:val="none" w:sz="0" w:space="0" w:color="auto"/>
            <w:right w:val="none" w:sz="0" w:space="0" w:color="auto"/>
          </w:divBdr>
        </w:div>
        <w:div w:id="128522112">
          <w:marLeft w:val="0"/>
          <w:marRight w:val="0"/>
          <w:marTop w:val="0"/>
          <w:marBottom w:val="0"/>
          <w:divBdr>
            <w:top w:val="none" w:sz="0" w:space="0" w:color="auto"/>
            <w:left w:val="none" w:sz="0" w:space="0" w:color="auto"/>
            <w:bottom w:val="none" w:sz="0" w:space="0" w:color="auto"/>
            <w:right w:val="none" w:sz="0" w:space="0" w:color="auto"/>
          </w:divBdr>
        </w:div>
        <w:div w:id="667557869">
          <w:marLeft w:val="0"/>
          <w:marRight w:val="0"/>
          <w:marTop w:val="0"/>
          <w:marBottom w:val="0"/>
          <w:divBdr>
            <w:top w:val="none" w:sz="0" w:space="0" w:color="auto"/>
            <w:left w:val="none" w:sz="0" w:space="0" w:color="auto"/>
            <w:bottom w:val="none" w:sz="0" w:space="0" w:color="auto"/>
            <w:right w:val="none" w:sz="0" w:space="0" w:color="auto"/>
          </w:divBdr>
        </w:div>
        <w:div w:id="1544170186">
          <w:marLeft w:val="0"/>
          <w:marRight w:val="0"/>
          <w:marTop w:val="0"/>
          <w:marBottom w:val="0"/>
          <w:divBdr>
            <w:top w:val="none" w:sz="0" w:space="0" w:color="auto"/>
            <w:left w:val="none" w:sz="0" w:space="0" w:color="auto"/>
            <w:bottom w:val="none" w:sz="0" w:space="0" w:color="auto"/>
            <w:right w:val="none" w:sz="0" w:space="0" w:color="auto"/>
          </w:divBdr>
        </w:div>
        <w:div w:id="703218183">
          <w:marLeft w:val="0"/>
          <w:marRight w:val="0"/>
          <w:marTop w:val="0"/>
          <w:marBottom w:val="0"/>
          <w:divBdr>
            <w:top w:val="none" w:sz="0" w:space="0" w:color="auto"/>
            <w:left w:val="none" w:sz="0" w:space="0" w:color="auto"/>
            <w:bottom w:val="none" w:sz="0" w:space="0" w:color="auto"/>
            <w:right w:val="none" w:sz="0" w:space="0" w:color="auto"/>
          </w:divBdr>
        </w:div>
        <w:div w:id="324667983">
          <w:marLeft w:val="0"/>
          <w:marRight w:val="0"/>
          <w:marTop w:val="0"/>
          <w:marBottom w:val="0"/>
          <w:divBdr>
            <w:top w:val="none" w:sz="0" w:space="0" w:color="auto"/>
            <w:left w:val="none" w:sz="0" w:space="0" w:color="auto"/>
            <w:bottom w:val="none" w:sz="0" w:space="0" w:color="auto"/>
            <w:right w:val="none" w:sz="0" w:space="0" w:color="auto"/>
          </w:divBdr>
        </w:div>
      </w:divsChild>
    </w:div>
    <w:div w:id="1810125491">
      <w:bodyDiv w:val="1"/>
      <w:marLeft w:val="0"/>
      <w:marRight w:val="0"/>
      <w:marTop w:val="0"/>
      <w:marBottom w:val="0"/>
      <w:divBdr>
        <w:top w:val="none" w:sz="0" w:space="0" w:color="auto"/>
        <w:left w:val="none" w:sz="0" w:space="0" w:color="auto"/>
        <w:bottom w:val="none" w:sz="0" w:space="0" w:color="auto"/>
        <w:right w:val="none" w:sz="0" w:space="0" w:color="auto"/>
      </w:divBdr>
      <w:divsChild>
        <w:div w:id="2140951928">
          <w:marLeft w:val="0"/>
          <w:marRight w:val="0"/>
          <w:marTop w:val="0"/>
          <w:marBottom w:val="0"/>
          <w:divBdr>
            <w:top w:val="none" w:sz="0" w:space="0" w:color="auto"/>
            <w:left w:val="none" w:sz="0" w:space="0" w:color="auto"/>
            <w:bottom w:val="none" w:sz="0" w:space="0" w:color="auto"/>
            <w:right w:val="none" w:sz="0" w:space="0" w:color="auto"/>
          </w:divBdr>
        </w:div>
        <w:div w:id="150606388">
          <w:marLeft w:val="0"/>
          <w:marRight w:val="0"/>
          <w:marTop w:val="0"/>
          <w:marBottom w:val="0"/>
          <w:divBdr>
            <w:top w:val="none" w:sz="0" w:space="0" w:color="auto"/>
            <w:left w:val="none" w:sz="0" w:space="0" w:color="auto"/>
            <w:bottom w:val="none" w:sz="0" w:space="0" w:color="auto"/>
            <w:right w:val="none" w:sz="0" w:space="0" w:color="auto"/>
          </w:divBdr>
        </w:div>
        <w:div w:id="1734498330">
          <w:marLeft w:val="0"/>
          <w:marRight w:val="0"/>
          <w:marTop w:val="0"/>
          <w:marBottom w:val="0"/>
          <w:divBdr>
            <w:top w:val="none" w:sz="0" w:space="0" w:color="auto"/>
            <w:left w:val="none" w:sz="0" w:space="0" w:color="auto"/>
            <w:bottom w:val="none" w:sz="0" w:space="0" w:color="auto"/>
            <w:right w:val="none" w:sz="0" w:space="0" w:color="auto"/>
          </w:divBdr>
        </w:div>
        <w:div w:id="2001418559">
          <w:marLeft w:val="0"/>
          <w:marRight w:val="0"/>
          <w:marTop w:val="0"/>
          <w:marBottom w:val="0"/>
          <w:divBdr>
            <w:top w:val="none" w:sz="0" w:space="0" w:color="auto"/>
            <w:left w:val="none" w:sz="0" w:space="0" w:color="auto"/>
            <w:bottom w:val="none" w:sz="0" w:space="0" w:color="auto"/>
            <w:right w:val="none" w:sz="0" w:space="0" w:color="auto"/>
          </w:divBdr>
        </w:div>
        <w:div w:id="775445795">
          <w:marLeft w:val="0"/>
          <w:marRight w:val="0"/>
          <w:marTop w:val="0"/>
          <w:marBottom w:val="0"/>
          <w:divBdr>
            <w:top w:val="none" w:sz="0" w:space="0" w:color="auto"/>
            <w:left w:val="none" w:sz="0" w:space="0" w:color="auto"/>
            <w:bottom w:val="none" w:sz="0" w:space="0" w:color="auto"/>
            <w:right w:val="none" w:sz="0" w:space="0" w:color="auto"/>
          </w:divBdr>
        </w:div>
        <w:div w:id="772673207">
          <w:marLeft w:val="0"/>
          <w:marRight w:val="0"/>
          <w:marTop w:val="0"/>
          <w:marBottom w:val="0"/>
          <w:divBdr>
            <w:top w:val="none" w:sz="0" w:space="0" w:color="auto"/>
            <w:left w:val="none" w:sz="0" w:space="0" w:color="auto"/>
            <w:bottom w:val="none" w:sz="0" w:space="0" w:color="auto"/>
            <w:right w:val="none" w:sz="0" w:space="0" w:color="auto"/>
          </w:divBdr>
        </w:div>
        <w:div w:id="553783144">
          <w:marLeft w:val="0"/>
          <w:marRight w:val="0"/>
          <w:marTop w:val="0"/>
          <w:marBottom w:val="0"/>
          <w:divBdr>
            <w:top w:val="none" w:sz="0" w:space="0" w:color="auto"/>
            <w:left w:val="none" w:sz="0" w:space="0" w:color="auto"/>
            <w:bottom w:val="none" w:sz="0" w:space="0" w:color="auto"/>
            <w:right w:val="none" w:sz="0" w:space="0" w:color="auto"/>
          </w:divBdr>
        </w:div>
      </w:divsChild>
    </w:div>
    <w:div w:id="1818300883">
      <w:bodyDiv w:val="1"/>
      <w:marLeft w:val="0"/>
      <w:marRight w:val="0"/>
      <w:marTop w:val="0"/>
      <w:marBottom w:val="0"/>
      <w:divBdr>
        <w:top w:val="none" w:sz="0" w:space="0" w:color="auto"/>
        <w:left w:val="none" w:sz="0" w:space="0" w:color="auto"/>
        <w:bottom w:val="none" w:sz="0" w:space="0" w:color="auto"/>
        <w:right w:val="none" w:sz="0" w:space="0" w:color="auto"/>
      </w:divBdr>
      <w:divsChild>
        <w:div w:id="766117737">
          <w:marLeft w:val="0"/>
          <w:marRight w:val="0"/>
          <w:marTop w:val="0"/>
          <w:marBottom w:val="0"/>
          <w:divBdr>
            <w:top w:val="none" w:sz="0" w:space="0" w:color="auto"/>
            <w:left w:val="none" w:sz="0" w:space="0" w:color="auto"/>
            <w:bottom w:val="none" w:sz="0" w:space="0" w:color="auto"/>
            <w:right w:val="none" w:sz="0" w:space="0" w:color="auto"/>
          </w:divBdr>
        </w:div>
        <w:div w:id="1359576221">
          <w:marLeft w:val="0"/>
          <w:marRight w:val="0"/>
          <w:marTop w:val="0"/>
          <w:marBottom w:val="0"/>
          <w:divBdr>
            <w:top w:val="none" w:sz="0" w:space="0" w:color="auto"/>
            <w:left w:val="none" w:sz="0" w:space="0" w:color="auto"/>
            <w:bottom w:val="none" w:sz="0" w:space="0" w:color="auto"/>
            <w:right w:val="none" w:sz="0" w:space="0" w:color="auto"/>
          </w:divBdr>
        </w:div>
        <w:div w:id="1292708569">
          <w:marLeft w:val="0"/>
          <w:marRight w:val="0"/>
          <w:marTop w:val="0"/>
          <w:marBottom w:val="0"/>
          <w:divBdr>
            <w:top w:val="none" w:sz="0" w:space="0" w:color="auto"/>
            <w:left w:val="none" w:sz="0" w:space="0" w:color="auto"/>
            <w:bottom w:val="none" w:sz="0" w:space="0" w:color="auto"/>
            <w:right w:val="none" w:sz="0" w:space="0" w:color="auto"/>
          </w:divBdr>
        </w:div>
        <w:div w:id="1577784781">
          <w:marLeft w:val="0"/>
          <w:marRight w:val="0"/>
          <w:marTop w:val="0"/>
          <w:marBottom w:val="0"/>
          <w:divBdr>
            <w:top w:val="none" w:sz="0" w:space="0" w:color="auto"/>
            <w:left w:val="none" w:sz="0" w:space="0" w:color="auto"/>
            <w:bottom w:val="none" w:sz="0" w:space="0" w:color="auto"/>
            <w:right w:val="none" w:sz="0" w:space="0" w:color="auto"/>
          </w:divBdr>
        </w:div>
      </w:divsChild>
    </w:div>
    <w:div w:id="2032027331">
      <w:bodyDiv w:val="1"/>
      <w:marLeft w:val="0"/>
      <w:marRight w:val="0"/>
      <w:marTop w:val="0"/>
      <w:marBottom w:val="0"/>
      <w:divBdr>
        <w:top w:val="none" w:sz="0" w:space="0" w:color="auto"/>
        <w:left w:val="none" w:sz="0" w:space="0" w:color="auto"/>
        <w:bottom w:val="none" w:sz="0" w:space="0" w:color="auto"/>
        <w:right w:val="none" w:sz="0" w:space="0" w:color="auto"/>
      </w:divBdr>
      <w:divsChild>
        <w:div w:id="1816291351">
          <w:marLeft w:val="0"/>
          <w:marRight w:val="0"/>
          <w:marTop w:val="0"/>
          <w:marBottom w:val="0"/>
          <w:divBdr>
            <w:top w:val="none" w:sz="0" w:space="0" w:color="auto"/>
            <w:left w:val="none" w:sz="0" w:space="0" w:color="auto"/>
            <w:bottom w:val="none" w:sz="0" w:space="0" w:color="auto"/>
            <w:right w:val="none" w:sz="0" w:space="0" w:color="auto"/>
          </w:divBdr>
        </w:div>
        <w:div w:id="18553433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usha.chaudhary@ufl.edu" TargetMode="External"/><Relationship Id="rId13" Type="http://schemas.openxmlformats.org/officeDocument/2006/relationships/hyperlink" Target="https://catalog.ufl.edu/ugrad/current/regulations/info/attendance.aspx"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mdmuyeedhasan@ufl.edu" TargetMode="External"/><Relationship Id="rId12" Type="http://schemas.openxmlformats.org/officeDocument/2006/relationships/hyperlink" Target="https://catalog.ufl.edu/ugrad/current/regulations/info/grades.aspx"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distance.ufl.edu/student-service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atalog.ufl.edu/ugrad/current/regulations/info/grades.aspx" TargetMode="External"/><Relationship Id="rId5" Type="http://schemas.openxmlformats.org/officeDocument/2006/relationships/footnotes" Target="footnotes.xml"/><Relationship Id="rId15" Type="http://schemas.openxmlformats.org/officeDocument/2006/relationships/hyperlink" Target="http://helpdesk.ufl.edu/" TargetMode="External"/><Relationship Id="rId10" Type="http://schemas.openxmlformats.org/officeDocument/2006/relationships/hyperlink" Target="https://ufl.zoom.us/j/93653893210" TargetMode="External"/><Relationship Id="rId4" Type="http://schemas.openxmlformats.org/officeDocument/2006/relationships/webSettings" Target="webSettings.xml"/><Relationship Id="rId9" Type="http://schemas.openxmlformats.org/officeDocument/2006/relationships/hyperlink" Target="https://ufl.zoom.us/j/2936747663" TargetMode="External"/><Relationship Id="rId14" Type="http://schemas.openxmlformats.org/officeDocument/2006/relationships/hyperlink" Target="https://gatorevals.aa.ufl.edu/public-resul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0E310CB-00D4-254E-BDBC-705037B722E3}">
  <we:reference id="f518cb36-c901-4d52-a9e7-4331342e485d" version="1.2.0.0" store="EXCatalog" storeType="EXCatalog"/>
  <we:alternateReferences>
    <we:reference id="WA200001011" version="1.2.0.0" store="en-US"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130</TotalTime>
  <Pages>12</Pages>
  <Words>3234</Words>
  <Characters>17695</Characters>
  <Application>Microsoft Office Word</Application>
  <DocSecurity>0</DocSecurity>
  <Lines>453</Lines>
  <Paragraphs>235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Hasan, Md Muyeed</dc:creator>
  <cp:keywords/>
  <dc:description/>
  <cp:lastModifiedBy>Hasan, Md Muyeed</cp:lastModifiedBy>
  <cp:revision>52</cp:revision>
  <cp:lastPrinted>2022-08-22T17:01:00Z</cp:lastPrinted>
  <dcterms:created xsi:type="dcterms:W3CDTF">2022-08-21T23:06:00Z</dcterms:created>
  <dcterms:modified xsi:type="dcterms:W3CDTF">2024-05-08T19:27:00Z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documentId_7607</vt:lpwstr>
  </property>
  <property fmtid="{D5CDD505-2E9C-101B-9397-08002B2CF9AE}" pid="3" name="grammarly_documentContext">
    <vt:lpwstr>{"goals":[],"domain":"general","emotions":[],"dialect":"american"}</vt:lpwstr>
  </property>
</Properties>
</file>