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3BCF" w:rsidRPr="00EB3BCF" w:rsidRDefault="00EB3BCF" w:rsidP="00094BAD">
      <w:pPr>
        <w:shd w:val="clear" w:color="auto" w:fill="FFFFFF"/>
        <w:spacing w:before="180" w:after="180" w:line="240" w:lineRule="auto"/>
        <w:jc w:val="center"/>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GEOGRAPHY OF AFRICA</w:t>
      </w:r>
    </w:p>
    <w:p w:rsidR="00EB3BCF" w:rsidRPr="00EB3BCF" w:rsidRDefault="00EB3BCF" w:rsidP="00094BAD">
      <w:pPr>
        <w:shd w:val="clear" w:color="auto" w:fill="FFFFFF"/>
        <w:spacing w:before="180" w:after="180" w:line="240" w:lineRule="auto"/>
        <w:jc w:val="center"/>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University of Florida, Department of Geography</w:t>
      </w:r>
    </w:p>
    <w:p w:rsidR="00EB3BCF" w:rsidRPr="00EB3BCF" w:rsidRDefault="00EB3BCF" w:rsidP="00094BAD">
      <w:pPr>
        <w:shd w:val="clear" w:color="auto" w:fill="FFFFFF"/>
        <w:spacing w:before="180" w:after="180" w:line="240" w:lineRule="auto"/>
        <w:jc w:val="center"/>
        <w:rPr>
          <w:rFonts w:ascii="Helvetica" w:eastAsia="Times New Roman" w:hAnsi="Helvetica" w:cs="Helvetica"/>
          <w:color w:val="2D3B45"/>
          <w:sz w:val="24"/>
          <w:szCs w:val="24"/>
        </w:rPr>
      </w:pPr>
      <w:proofErr w:type="spellStart"/>
      <w:r w:rsidRPr="00EB3BCF">
        <w:rPr>
          <w:rFonts w:ascii="Helvetica" w:eastAsia="Times New Roman" w:hAnsi="Helvetica" w:cs="Helvetica"/>
          <w:b/>
          <w:bCs/>
          <w:color w:val="2D3B45"/>
          <w:sz w:val="24"/>
          <w:szCs w:val="24"/>
        </w:rPr>
        <w:t>GEA</w:t>
      </w:r>
      <w:proofErr w:type="spellEnd"/>
      <w:r w:rsidRPr="00EB3BCF">
        <w:rPr>
          <w:rFonts w:ascii="Helvetica" w:eastAsia="Times New Roman" w:hAnsi="Helvetica" w:cs="Helvetica"/>
          <w:b/>
          <w:bCs/>
          <w:color w:val="2D3B45"/>
          <w:sz w:val="24"/>
          <w:szCs w:val="24"/>
        </w:rPr>
        <w:t xml:space="preserve"> 3600, Section </w:t>
      </w:r>
      <w:r w:rsidRPr="0065543A">
        <w:rPr>
          <w:rFonts w:ascii="Helvetica" w:eastAsia="Times New Roman" w:hAnsi="Helvetica" w:cs="Helvetica"/>
          <w:b/>
          <w:bCs/>
          <w:color w:val="000000" w:themeColor="text1"/>
          <w:sz w:val="24"/>
          <w:szCs w:val="24"/>
        </w:rPr>
        <w:t>05HF</w:t>
      </w:r>
    </w:p>
    <w:p w:rsidR="00EB3BCF" w:rsidRPr="00EB3BCF" w:rsidRDefault="006313DF" w:rsidP="00094BAD">
      <w:pPr>
        <w:shd w:val="clear" w:color="auto" w:fill="FFFFFF"/>
        <w:spacing w:before="180" w:after="180" w:line="240" w:lineRule="auto"/>
        <w:jc w:val="center"/>
        <w:rPr>
          <w:rFonts w:ascii="Helvetica" w:eastAsia="Times New Roman" w:hAnsi="Helvetica" w:cs="Helvetica"/>
          <w:color w:val="2D3B45"/>
          <w:sz w:val="24"/>
          <w:szCs w:val="24"/>
        </w:rPr>
      </w:pPr>
      <w:r>
        <w:rPr>
          <w:rFonts w:ascii="Helvetica" w:eastAsia="Times New Roman" w:hAnsi="Helvetica" w:cs="Helvetica"/>
          <w:b/>
          <w:bCs/>
          <w:color w:val="2D3B45"/>
          <w:sz w:val="24"/>
          <w:szCs w:val="24"/>
        </w:rPr>
        <w:t>Spring 2018</w:t>
      </w:r>
      <w:r w:rsidR="00EB3BCF" w:rsidRPr="00EB3BCF">
        <w:rPr>
          <w:rFonts w:ascii="Helvetica" w:eastAsia="Times New Roman" w:hAnsi="Helvetica" w:cs="Helvetica"/>
          <w:b/>
          <w:bCs/>
          <w:color w:val="2D3B45"/>
          <w:sz w:val="24"/>
          <w:szCs w:val="24"/>
        </w:rPr>
        <w:t>, 3 Credits</w:t>
      </w:r>
    </w:p>
    <w:p w:rsidR="00EB3BCF" w:rsidRPr="00EB3BCF" w:rsidRDefault="00EB3BCF" w:rsidP="00094BAD">
      <w:pPr>
        <w:shd w:val="clear" w:color="auto" w:fill="FFFFFF"/>
        <w:spacing w:before="180" w:after="180" w:line="240" w:lineRule="auto"/>
        <w:jc w:val="center"/>
        <w:rPr>
          <w:rFonts w:ascii="Helvetica" w:eastAsia="Times New Roman" w:hAnsi="Helvetica" w:cs="Helvetica"/>
          <w:color w:val="2D3B45"/>
          <w:sz w:val="24"/>
          <w:szCs w:val="24"/>
        </w:rPr>
      </w:pPr>
    </w:p>
    <w:p w:rsidR="00EB3BCF" w:rsidRPr="0065543A" w:rsidRDefault="0065543A" w:rsidP="00094BAD">
      <w:pPr>
        <w:shd w:val="clear" w:color="auto" w:fill="FFFFFF"/>
        <w:spacing w:before="180" w:after="180" w:line="240" w:lineRule="auto"/>
        <w:jc w:val="center"/>
        <w:rPr>
          <w:rFonts w:ascii="Helvetica" w:eastAsia="Times New Roman" w:hAnsi="Helvetica" w:cs="Helvetica"/>
          <w:color w:val="000000" w:themeColor="text1"/>
          <w:sz w:val="24"/>
          <w:szCs w:val="24"/>
        </w:rPr>
      </w:pPr>
      <w:r w:rsidRPr="0065543A">
        <w:rPr>
          <w:rFonts w:ascii="Helvetica" w:eastAsia="Times New Roman" w:hAnsi="Helvetica" w:cs="Helvetica"/>
          <w:b/>
          <w:bCs/>
          <w:color w:val="000000" w:themeColor="text1"/>
          <w:sz w:val="24"/>
          <w:szCs w:val="24"/>
        </w:rPr>
        <w:t>TUR L005</w:t>
      </w:r>
      <w:r w:rsidR="00EB3BCF" w:rsidRPr="0065543A">
        <w:rPr>
          <w:rFonts w:ascii="Helvetica" w:eastAsia="Times New Roman" w:hAnsi="Helvetica" w:cs="Helvetica"/>
          <w:b/>
          <w:bCs/>
          <w:color w:val="000000" w:themeColor="text1"/>
          <w:sz w:val="24"/>
          <w:szCs w:val="24"/>
        </w:rPr>
        <w:t>,</w:t>
      </w:r>
    </w:p>
    <w:p w:rsidR="00EB3BCF" w:rsidRPr="00EB3BCF" w:rsidRDefault="00EB3BCF" w:rsidP="00094BAD">
      <w:pPr>
        <w:shd w:val="clear" w:color="auto" w:fill="FFFFFF"/>
        <w:spacing w:before="180" w:after="180" w:line="240" w:lineRule="auto"/>
        <w:jc w:val="center"/>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Web Assisted Through Canvas e-Learning System</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 </w:t>
      </w:r>
    </w:p>
    <w:p w:rsidR="00EB3BCF" w:rsidRPr="00EB3BCF" w:rsidRDefault="00EB3BCF" w:rsidP="00094BAD">
      <w:pPr>
        <w:shd w:val="clear" w:color="auto" w:fill="FFFFFF"/>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Professor:                   </w:t>
      </w:r>
      <w:r w:rsidRPr="00EB3BCF">
        <w:rPr>
          <w:rFonts w:ascii="Helvetica" w:eastAsia="Times New Roman" w:hAnsi="Helvetica" w:cs="Helvetica"/>
          <w:color w:val="2D3B45"/>
          <w:sz w:val="24"/>
          <w:szCs w:val="24"/>
        </w:rPr>
        <w:t>Heidi Lannon, Ph. D.</w:t>
      </w:r>
    </w:p>
    <w:p w:rsidR="00EB3BCF" w:rsidRPr="00EB3BCF" w:rsidRDefault="00EB3BCF" w:rsidP="00094BAD">
      <w:pPr>
        <w:shd w:val="clear" w:color="auto" w:fill="FFFFFF"/>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Class Time:</w:t>
      </w:r>
      <w:r w:rsidRPr="00EB3BCF">
        <w:rPr>
          <w:rFonts w:ascii="Helvetica" w:eastAsia="Times New Roman" w:hAnsi="Helvetica" w:cs="Helvetica"/>
          <w:color w:val="2D3B45"/>
          <w:sz w:val="24"/>
          <w:szCs w:val="24"/>
        </w:rPr>
        <w:t>                 Tuesday Period 2 (8:30 to 9:20)</w:t>
      </w:r>
    </w:p>
    <w:p w:rsidR="00EB3BCF" w:rsidRPr="00EB3BCF" w:rsidRDefault="00EB3BCF" w:rsidP="00094BAD">
      <w:pPr>
        <w:shd w:val="clear" w:color="auto" w:fill="FFFFFF"/>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w:t>
      </w:r>
      <w:r w:rsidR="00AA0DF8">
        <w:rPr>
          <w:rFonts w:ascii="Helvetica" w:eastAsia="Times New Roman" w:hAnsi="Helvetica" w:cs="Helvetica"/>
          <w:color w:val="2D3B45"/>
          <w:sz w:val="24"/>
          <w:szCs w:val="24"/>
        </w:rPr>
        <w:t xml:space="preserve"> </w:t>
      </w:r>
      <w:r w:rsidRPr="00EB3BCF">
        <w:rPr>
          <w:rFonts w:ascii="Helvetica" w:eastAsia="Times New Roman" w:hAnsi="Helvetica" w:cs="Helvetica"/>
          <w:color w:val="2D3B45"/>
          <w:sz w:val="24"/>
          <w:szCs w:val="24"/>
        </w:rPr>
        <w:t xml:space="preserve"> Thursday Periods 2 - 3 (8:30 to 10:25)</w:t>
      </w:r>
    </w:p>
    <w:p w:rsidR="00EB3BCF" w:rsidRPr="00EB3BCF" w:rsidRDefault="00EB3BCF" w:rsidP="00094BAD">
      <w:pPr>
        <w:shd w:val="clear" w:color="auto" w:fill="FFFFFF"/>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Office:</w:t>
      </w:r>
      <w:r w:rsidR="00AA0DF8">
        <w:rPr>
          <w:rFonts w:ascii="Helvetica" w:eastAsia="Times New Roman" w:hAnsi="Helvetica" w:cs="Helvetica"/>
          <w:color w:val="2D3B45"/>
          <w:sz w:val="24"/>
          <w:szCs w:val="24"/>
        </w:rPr>
        <w:t>                        </w:t>
      </w:r>
      <w:r w:rsidRPr="00EB3BCF">
        <w:rPr>
          <w:rFonts w:ascii="Helvetica" w:eastAsia="Times New Roman" w:hAnsi="Helvetica" w:cs="Helvetica"/>
          <w:color w:val="2D3B45"/>
          <w:sz w:val="24"/>
          <w:szCs w:val="24"/>
        </w:rPr>
        <w:t>  Turlington 3203</w:t>
      </w:r>
    </w:p>
    <w:p w:rsidR="00EB3BCF" w:rsidRPr="00EB3BCF" w:rsidRDefault="00EB3BCF" w:rsidP="00094BAD">
      <w:pPr>
        <w:shd w:val="clear" w:color="auto" w:fill="FFFFFF"/>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Phone:</w:t>
      </w:r>
      <w:r w:rsidR="00AA0DF8">
        <w:rPr>
          <w:rFonts w:ascii="Helvetica" w:eastAsia="Times New Roman" w:hAnsi="Helvetica" w:cs="Helvetica"/>
          <w:color w:val="2D3B45"/>
          <w:sz w:val="24"/>
          <w:szCs w:val="24"/>
        </w:rPr>
        <w:t>                      </w:t>
      </w:r>
      <w:r w:rsidRPr="00EB3BCF">
        <w:rPr>
          <w:rFonts w:ascii="Helvetica" w:eastAsia="Times New Roman" w:hAnsi="Helvetica" w:cs="Helvetica"/>
          <w:color w:val="2D3B45"/>
          <w:sz w:val="24"/>
          <w:szCs w:val="24"/>
        </w:rPr>
        <w:t>   (352) 392-0494</w:t>
      </w:r>
    </w:p>
    <w:p w:rsidR="00EB3BCF" w:rsidRPr="00EB3BCF" w:rsidRDefault="00EB3BCF" w:rsidP="00094BAD">
      <w:pPr>
        <w:shd w:val="clear" w:color="auto" w:fill="FFFFFF"/>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E-Mail:</w:t>
      </w:r>
      <w:r w:rsidRPr="00EB3BCF">
        <w:rPr>
          <w:rFonts w:ascii="Helvetica" w:eastAsia="Times New Roman" w:hAnsi="Helvetica" w:cs="Helvetica"/>
          <w:color w:val="2D3B45"/>
          <w:sz w:val="24"/>
          <w:szCs w:val="24"/>
        </w:rPr>
        <w:t>                          </w:t>
      </w:r>
      <w:hyperlink r:id="rId5" w:history="1">
        <w:r w:rsidRPr="00EB3BCF">
          <w:rPr>
            <w:rFonts w:ascii="Helvetica" w:eastAsia="Times New Roman" w:hAnsi="Helvetica" w:cs="Helvetica"/>
            <w:color w:val="0000FF"/>
            <w:sz w:val="24"/>
            <w:szCs w:val="24"/>
            <w:u w:val="single"/>
          </w:rPr>
          <w:t>lannon@ufl.edu</w:t>
        </w:r>
      </w:hyperlink>
    </w:p>
    <w:p w:rsidR="00EB3BCF" w:rsidRPr="00EB3BCF" w:rsidRDefault="00EB3BCF" w:rsidP="00AA0DF8">
      <w:pPr>
        <w:shd w:val="clear" w:color="auto" w:fill="FFFFFF"/>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Office Hours:</w:t>
      </w:r>
      <w:r w:rsidRPr="00EB3BCF">
        <w:rPr>
          <w:rFonts w:ascii="Helvetica" w:eastAsia="Times New Roman" w:hAnsi="Helvetica" w:cs="Helvetica"/>
          <w:color w:val="2D3B45"/>
          <w:sz w:val="24"/>
          <w:szCs w:val="24"/>
        </w:rPr>
        <w:t>               Thursday - 10:30 to 12:30. Additional office hours by appointment. E-mail will be responded to within 24 hours on week days only</w:t>
      </w:r>
    </w:p>
    <w:p w:rsidR="0065543A" w:rsidRDefault="00EB3BCF" w:rsidP="0065543A">
      <w:pPr>
        <w:shd w:val="clear" w:color="auto" w:fill="FFFFFF"/>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 </w:t>
      </w:r>
    </w:p>
    <w:p w:rsidR="00EB3BCF" w:rsidRPr="00EB3BCF" w:rsidRDefault="00EB3BCF" w:rsidP="0065543A">
      <w:pPr>
        <w:shd w:val="clear" w:color="auto" w:fill="FFFFFF"/>
        <w:tabs>
          <w:tab w:val="left" w:pos="4230"/>
        </w:tabs>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Graduate Teaching Assistant:</w:t>
      </w:r>
      <w:r w:rsidRPr="00EB3BCF">
        <w:rPr>
          <w:rFonts w:ascii="Helvetica" w:eastAsia="Times New Roman" w:hAnsi="Helvetica" w:cs="Helvetica"/>
          <w:color w:val="2D3B45"/>
          <w:sz w:val="24"/>
          <w:szCs w:val="24"/>
        </w:rPr>
        <w:t xml:space="preserve">           </w:t>
      </w:r>
      <w:r w:rsidR="0065543A">
        <w:rPr>
          <w:rFonts w:ascii="Helvetica" w:eastAsia="Times New Roman" w:hAnsi="Helvetica" w:cs="Helvetica"/>
          <w:color w:val="2D3B45"/>
          <w:sz w:val="24"/>
          <w:szCs w:val="24"/>
        </w:rPr>
        <w:tab/>
      </w:r>
      <w:proofErr w:type="spellStart"/>
      <w:r w:rsidR="0065543A" w:rsidRPr="001A0DFF">
        <w:rPr>
          <w:rFonts w:ascii="Times New Roman" w:eastAsia="Calibri" w:hAnsi="Times New Roman" w:cs="Times New Roman"/>
        </w:rPr>
        <w:t>A</w:t>
      </w:r>
      <w:r w:rsidR="0065543A" w:rsidRPr="0065543A">
        <w:rPr>
          <w:rFonts w:ascii="Helvetica" w:eastAsia="Times New Roman" w:hAnsi="Helvetica" w:cs="Helvetica"/>
          <w:color w:val="2D3B45"/>
          <w:sz w:val="24"/>
          <w:szCs w:val="24"/>
        </w:rPr>
        <w:t>khil</w:t>
      </w:r>
      <w:proofErr w:type="spellEnd"/>
      <w:r w:rsidR="0065543A" w:rsidRPr="0065543A">
        <w:rPr>
          <w:rFonts w:ascii="Helvetica" w:eastAsia="Times New Roman" w:hAnsi="Helvetica" w:cs="Helvetica"/>
          <w:color w:val="2D3B45"/>
          <w:sz w:val="24"/>
          <w:szCs w:val="24"/>
        </w:rPr>
        <w:t xml:space="preserve"> </w:t>
      </w:r>
      <w:proofErr w:type="spellStart"/>
      <w:r w:rsidR="0065543A" w:rsidRPr="0065543A">
        <w:rPr>
          <w:rFonts w:ascii="Helvetica" w:eastAsia="Times New Roman" w:hAnsi="Helvetica" w:cs="Helvetica"/>
          <w:color w:val="2D3B45"/>
          <w:sz w:val="24"/>
          <w:szCs w:val="24"/>
        </w:rPr>
        <w:t>Kshirsager</w:t>
      </w:r>
      <w:proofErr w:type="spellEnd"/>
      <w:r w:rsidR="0065543A" w:rsidRPr="0065543A">
        <w:rPr>
          <w:rFonts w:ascii="Helvetica" w:eastAsia="Times New Roman" w:hAnsi="Helvetica" w:cs="Helvetica"/>
          <w:color w:val="2D3B45"/>
          <w:sz w:val="24"/>
          <w:szCs w:val="24"/>
        </w:rPr>
        <w:t>, M. D., MPH</w:t>
      </w:r>
    </w:p>
    <w:p w:rsidR="00EB3BCF" w:rsidRPr="00EB3BCF" w:rsidRDefault="00EB3BCF" w:rsidP="0065543A">
      <w:pPr>
        <w:shd w:val="clear" w:color="auto" w:fill="FFFFFF"/>
        <w:tabs>
          <w:tab w:val="left" w:pos="4230"/>
        </w:tabs>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E-Mail:</w:t>
      </w:r>
      <w:r w:rsidRPr="00EB3BCF">
        <w:rPr>
          <w:rFonts w:ascii="Helvetica" w:eastAsia="Times New Roman" w:hAnsi="Helvetica" w:cs="Helvetica"/>
          <w:color w:val="2D3B45"/>
          <w:sz w:val="24"/>
          <w:szCs w:val="24"/>
        </w:rPr>
        <w:t>   </w:t>
      </w:r>
      <w:r w:rsidR="0065543A">
        <w:rPr>
          <w:rFonts w:ascii="Helvetica" w:eastAsia="Times New Roman" w:hAnsi="Helvetica" w:cs="Helvetica"/>
          <w:color w:val="2D3B45"/>
          <w:sz w:val="24"/>
          <w:szCs w:val="24"/>
        </w:rPr>
        <w:tab/>
      </w:r>
      <w:r w:rsidR="0065543A" w:rsidRPr="0065543A">
        <w:rPr>
          <w:rFonts w:ascii="Helvetica" w:eastAsia="Times New Roman" w:hAnsi="Helvetica" w:cs="Helvetica"/>
          <w:color w:val="000000" w:themeColor="text1"/>
          <w:sz w:val="24"/>
          <w:szCs w:val="24"/>
        </w:rPr>
        <w:t>Akhil.kshirsager</w:t>
      </w:r>
      <w:hyperlink r:id="rId6" w:history="1">
        <w:r w:rsidRPr="00EB3BCF">
          <w:rPr>
            <w:rFonts w:ascii="Helvetica" w:eastAsia="Times New Roman" w:hAnsi="Helvetica" w:cs="Helvetica"/>
            <w:color w:val="0000FF"/>
            <w:sz w:val="24"/>
            <w:szCs w:val="24"/>
            <w:u w:val="single"/>
          </w:rPr>
          <w:t>@ufl.edu</w:t>
        </w:r>
      </w:hyperlink>
    </w:p>
    <w:p w:rsidR="0065543A" w:rsidRPr="001A0DFF" w:rsidRDefault="0065543A" w:rsidP="0065543A">
      <w:pPr>
        <w:tabs>
          <w:tab w:val="left" w:pos="4230"/>
        </w:tabs>
        <w:spacing w:after="0" w:line="240" w:lineRule="auto"/>
        <w:ind w:left="1890" w:hanging="1890"/>
        <w:rPr>
          <w:rFonts w:ascii="Times New Roman" w:eastAsia="Times New Roman" w:hAnsi="Times New Roman" w:cs="Times New Roman"/>
        </w:rPr>
      </w:pPr>
      <w:r w:rsidRPr="0065543A">
        <w:rPr>
          <w:rFonts w:ascii="Helvetica" w:eastAsia="Times New Roman" w:hAnsi="Helvetica" w:cs="Helvetica"/>
          <w:b/>
          <w:bCs/>
          <w:color w:val="2D3B45"/>
          <w:sz w:val="24"/>
          <w:szCs w:val="24"/>
        </w:rPr>
        <w:t>Teaching Assistant Office Hours:</w:t>
      </w:r>
      <w:r w:rsidRPr="001A0DFF">
        <w:rPr>
          <w:rFonts w:ascii="Times New Roman" w:eastAsia="Times New Roman" w:hAnsi="Times New Roman" w:cs="Times New Roman"/>
        </w:rPr>
        <w:tab/>
      </w:r>
      <w:r w:rsidRPr="0065543A">
        <w:rPr>
          <w:rFonts w:ascii="Helvetica" w:eastAsia="Times New Roman" w:hAnsi="Helvetica" w:cs="Helvetica"/>
          <w:color w:val="2D3B45"/>
          <w:sz w:val="24"/>
          <w:szCs w:val="24"/>
        </w:rPr>
        <w:t>TBD, Turlington 3126B</w:t>
      </w:r>
    </w:p>
    <w:p w:rsidR="0065543A" w:rsidRPr="001A0DFF" w:rsidRDefault="0065543A" w:rsidP="0065543A">
      <w:pPr>
        <w:spacing w:after="0" w:line="240" w:lineRule="auto"/>
        <w:rPr>
          <w:rFonts w:ascii="Times New Roman" w:hAnsi="Times New Roman" w:cs="Times New Roman"/>
        </w:rPr>
      </w:pPr>
    </w:p>
    <w:p w:rsidR="0065543A" w:rsidRPr="0065543A" w:rsidRDefault="0065543A" w:rsidP="0065543A">
      <w:pPr>
        <w:spacing w:after="0" w:line="240" w:lineRule="auto"/>
        <w:rPr>
          <w:rFonts w:ascii="Helvetica" w:eastAsia="Times New Roman" w:hAnsi="Helvetica" w:cs="Helvetica"/>
          <w:color w:val="2D3B45"/>
          <w:sz w:val="24"/>
          <w:szCs w:val="24"/>
        </w:rPr>
      </w:pPr>
      <w:r w:rsidRPr="0065543A">
        <w:rPr>
          <w:rFonts w:ascii="Helvetica" w:eastAsia="Times New Roman" w:hAnsi="Helvetica" w:cs="Helvetica"/>
          <w:color w:val="2D3B45"/>
          <w:sz w:val="24"/>
          <w:szCs w:val="24"/>
        </w:rPr>
        <w:t xml:space="preserve">Department of Geography’s Main Office Location: TUR 3141 </w:t>
      </w:r>
    </w:p>
    <w:p w:rsidR="0065543A" w:rsidRPr="0065543A" w:rsidRDefault="0065543A" w:rsidP="0065543A">
      <w:pPr>
        <w:spacing w:after="0" w:line="240" w:lineRule="auto"/>
        <w:rPr>
          <w:rFonts w:ascii="Helvetica" w:eastAsia="Times New Roman" w:hAnsi="Helvetica" w:cs="Helvetica"/>
          <w:color w:val="2D3B45"/>
          <w:sz w:val="24"/>
          <w:szCs w:val="24"/>
        </w:rPr>
      </w:pPr>
      <w:r w:rsidRPr="0065543A">
        <w:rPr>
          <w:rFonts w:ascii="Helvetica" w:eastAsia="Times New Roman" w:hAnsi="Helvetica" w:cs="Helvetica"/>
          <w:color w:val="2D3B45"/>
          <w:sz w:val="24"/>
          <w:szCs w:val="24"/>
        </w:rPr>
        <w:t>For questions or to inquire about majoring in Geography, please contact the Undergraduate Coordinator: Dr. Liang Mao, Ph.D., Associate Professor Email: liangmao@ufl.edu</w:t>
      </w:r>
      <w:r w:rsidRPr="0065543A">
        <w:rPr>
          <w:rFonts w:ascii="MS Gothic" w:eastAsia="MS Gothic" w:hAnsi="MS Gothic" w:cs="MS Gothic" w:hint="eastAsia"/>
          <w:color w:val="2D3B45"/>
          <w:sz w:val="24"/>
          <w:szCs w:val="24"/>
        </w:rPr>
        <w:t> </w:t>
      </w:r>
      <w:r w:rsidRPr="0065543A">
        <w:rPr>
          <w:rFonts w:ascii="Helvetica" w:eastAsia="Times New Roman" w:hAnsi="Helvetica" w:cs="Helvetica"/>
          <w:color w:val="2D3B45"/>
          <w:sz w:val="24"/>
          <w:szCs w:val="24"/>
        </w:rPr>
        <w:t>Telephone: (352) 294-7502</w:t>
      </w:r>
      <w:r w:rsidRPr="0065543A">
        <w:rPr>
          <w:rFonts w:ascii="MS Gothic" w:eastAsia="MS Gothic" w:hAnsi="MS Gothic" w:cs="MS Gothic" w:hint="eastAsia"/>
          <w:color w:val="2D3B45"/>
          <w:sz w:val="24"/>
          <w:szCs w:val="24"/>
        </w:rPr>
        <w:t> </w:t>
      </w:r>
    </w:p>
    <w:p w:rsidR="0065543A" w:rsidRPr="0065543A" w:rsidRDefault="0065543A" w:rsidP="0065543A">
      <w:pPr>
        <w:spacing w:after="0" w:line="240" w:lineRule="auto"/>
        <w:rPr>
          <w:rFonts w:ascii="Helvetica" w:eastAsia="Times New Roman" w:hAnsi="Helvetica" w:cs="Helvetica"/>
          <w:color w:val="2D3B45"/>
          <w:sz w:val="24"/>
          <w:szCs w:val="24"/>
        </w:rPr>
      </w:pPr>
      <w:r w:rsidRPr="0065543A">
        <w:rPr>
          <w:rFonts w:ascii="Helvetica" w:eastAsia="Times New Roman" w:hAnsi="Helvetica" w:cs="Helvetica"/>
          <w:color w:val="2D3B45"/>
          <w:sz w:val="24"/>
          <w:szCs w:val="24"/>
        </w:rPr>
        <w:t xml:space="preserve">Web site information: http://geog.ufl.edu/programs/undergrad/ </w:t>
      </w:r>
    </w:p>
    <w:p w:rsidR="0065543A" w:rsidRPr="0065543A" w:rsidRDefault="0065543A" w:rsidP="0065543A">
      <w:pPr>
        <w:spacing w:after="0" w:line="240" w:lineRule="auto"/>
        <w:rPr>
          <w:rFonts w:ascii="Helvetica" w:eastAsia="Times New Roman" w:hAnsi="Helvetica" w:cs="Helvetica"/>
          <w:color w:val="2D3B45"/>
          <w:sz w:val="24"/>
          <w:szCs w:val="24"/>
        </w:rPr>
      </w:pPr>
      <w:r w:rsidRPr="0065543A">
        <w:rPr>
          <w:rFonts w:ascii="Helvetica" w:eastAsia="Times New Roman" w:hAnsi="Helvetica" w:cs="Helvetica"/>
          <w:color w:val="2D3B45"/>
          <w:sz w:val="24"/>
          <w:szCs w:val="24"/>
        </w:rPr>
        <w:t>Geographic Coordinates: 82.34312 West Longitude, 29.64990 North Latitude</w:t>
      </w:r>
    </w:p>
    <w:p w:rsidR="00EB3BCF" w:rsidRPr="00EB3BCF" w:rsidRDefault="00EB3BCF" w:rsidP="0065543A">
      <w:pPr>
        <w:shd w:val="clear" w:color="auto" w:fill="FFFFFF"/>
        <w:spacing w:after="0" w:line="240" w:lineRule="auto"/>
        <w:rPr>
          <w:rFonts w:ascii="Helvetica" w:eastAsia="Times New Roman" w:hAnsi="Helvetica" w:cs="Helvetica"/>
          <w:color w:val="2D3B45"/>
          <w:sz w:val="24"/>
          <w:szCs w:val="24"/>
        </w:rPr>
      </w:pP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Course Description</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This course presents the Geography of Africa in a comprehensive and systematic survey of Africa’s population, natural resources, and regional geography.  The course will emphasize the significance of Africa’s economic and political affairs in a globalizing world. The class will incorporate lectures, guests, reading</w:t>
      </w:r>
      <w:r w:rsidR="00094BAD">
        <w:rPr>
          <w:rFonts w:ascii="Helvetica" w:eastAsia="Times New Roman" w:hAnsi="Helvetica" w:cs="Helvetica"/>
          <w:color w:val="2D3B45"/>
          <w:sz w:val="24"/>
          <w:szCs w:val="24"/>
        </w:rPr>
        <w:t>s</w:t>
      </w:r>
      <w:r w:rsidRPr="00EB3BCF">
        <w:rPr>
          <w:rFonts w:ascii="Helvetica" w:eastAsia="Times New Roman" w:hAnsi="Helvetica" w:cs="Helvetica"/>
          <w:color w:val="2D3B45"/>
          <w:sz w:val="24"/>
          <w:szCs w:val="24"/>
        </w:rPr>
        <w:t>, various media and exercises.</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xml:space="preserve">Media stereotypes and contemporary questions will be addressed in geographical context and evaluated through assignments.  </w:t>
      </w:r>
      <w:r w:rsidRPr="00094BAD">
        <w:rPr>
          <w:rFonts w:ascii="Helvetica" w:eastAsia="Times New Roman" w:hAnsi="Helvetica" w:cs="Helvetica"/>
          <w:i/>
          <w:color w:val="2D3B45"/>
          <w:sz w:val="24"/>
          <w:szCs w:val="24"/>
        </w:rPr>
        <w:t xml:space="preserve">Rather than the poor, starving, diseased populations impacted by corruption and environmental degradation, we will consider the </w:t>
      </w:r>
      <w:r w:rsidRPr="00094BAD">
        <w:rPr>
          <w:rFonts w:ascii="Helvetica" w:eastAsia="Times New Roman" w:hAnsi="Helvetica" w:cs="Helvetica"/>
          <w:i/>
          <w:color w:val="2D3B45"/>
          <w:sz w:val="24"/>
          <w:szCs w:val="24"/>
        </w:rPr>
        <w:lastRenderedPageBreak/>
        <w:t>diverse and resilient landscapes and people. Students will be asked to address their preconceptions and work to understand contemporary Africa.</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xml:space="preserve">Students should anticipate a </w:t>
      </w:r>
      <w:r w:rsidRPr="00094BAD">
        <w:rPr>
          <w:rFonts w:ascii="Helvetica" w:eastAsia="Times New Roman" w:hAnsi="Helvetica" w:cs="Helvetica"/>
          <w:color w:val="2D3B45"/>
          <w:sz w:val="24"/>
          <w:szCs w:val="24"/>
          <w:u w:val="single"/>
        </w:rPr>
        <w:t>writing intense course</w:t>
      </w:r>
      <w:r w:rsidRPr="00EB3BCF">
        <w:rPr>
          <w:rFonts w:ascii="Helvetica" w:eastAsia="Times New Roman" w:hAnsi="Helvetica" w:cs="Helvetica"/>
          <w:color w:val="2D3B45"/>
          <w:sz w:val="24"/>
          <w:szCs w:val="24"/>
        </w:rPr>
        <w:t xml:space="preserve"> and develop an understanding of the approaches used by geographers to identify and analyze environmental systems and human-environment relationships in Africa. This course will enhance student awareness of how geographic concepts apply to, and have influenced their lives specific to the continent of Africa</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S - Social Science         N - International                      Gordon Rule – 6,000 words Communication</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Class Objectives</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The objective of this course is the development of an understanding of the importance of the geography of the continent of Africa. The relationships between physical environment and human systems are the basic tenant of geography. The physical and human landscapes of Africa will be evaluated in relation to current events, politics and challenges, while considering the historical perspective.</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The course is constructed to incorporate writing and research in the examination of the origin and evolution of the physical and human landscape of Africa.  Assignments will emphasize all scales geography from global economic dimensions to grains of sand, using original research and design, and intensive writing.  The course will provide essential background material and concepts will be considered systematically.   While the course will be divided into sections, students should anticipate the interconnectedness of the discipline of Geography.  The class will follow these general sections:</w:t>
      </w:r>
    </w:p>
    <w:p w:rsidR="00EB3BCF" w:rsidRPr="00EB3BCF" w:rsidRDefault="00EB3BCF" w:rsidP="00EB3BCF">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Physical Geography (tectonics, landforms, climate, soil, vegetation)</w:t>
      </w:r>
    </w:p>
    <w:p w:rsidR="00EB3BCF" w:rsidRPr="00EB3BCF" w:rsidRDefault="00EB3BCF" w:rsidP="00EB3BCF">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Human-Environmental Interactions (desertification, deforestation, impact of conservation)</w:t>
      </w:r>
    </w:p>
    <w:p w:rsidR="00EB3BCF" w:rsidRPr="00EB3BCF" w:rsidRDefault="00D55C59" w:rsidP="00EB3BCF">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Population and Medical</w:t>
      </w:r>
      <w:r w:rsidR="00EB3BCF" w:rsidRPr="00EB3BCF">
        <w:rPr>
          <w:rFonts w:ascii="Helvetica" w:eastAsia="Times New Roman" w:hAnsi="Helvetica" w:cs="Helvetica"/>
          <w:color w:val="2D3B45"/>
          <w:sz w:val="24"/>
          <w:szCs w:val="24"/>
        </w:rPr>
        <w:t xml:space="preserve"> Geography (birth and death rates, age cohorts, disease, mobility)</w:t>
      </w:r>
    </w:p>
    <w:p w:rsidR="00EB3BCF" w:rsidRPr="00EB3BCF" w:rsidRDefault="00EB3BCF" w:rsidP="00EB3BCF">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Geography of Development (globalization, economic development, financial systems, transportation)</w:t>
      </w:r>
    </w:p>
    <w:p w:rsidR="00EB3BCF" w:rsidRPr="00EB3BCF" w:rsidRDefault="00EB3BCF" w:rsidP="00EB3BCF">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Social Geography (role of women, education, development perspectives, historical influences)</w:t>
      </w:r>
    </w:p>
    <w:p w:rsidR="00EB3BCF" w:rsidRPr="00EB3BCF" w:rsidRDefault="00EB3BCF" w:rsidP="00EB3BCF">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Agriculture (traditional verses cash crops, policy questions, climate impacts)</w:t>
      </w:r>
    </w:p>
    <w:p w:rsidR="00EB3BCF" w:rsidRPr="00EB3BCF" w:rsidRDefault="00EB3BCF" w:rsidP="00EB3BCF">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Political Geography (colonialism, post-colonial government systems, conflict)</w:t>
      </w:r>
    </w:p>
    <w:p w:rsidR="00EB3BCF" w:rsidRPr="00D55C59" w:rsidRDefault="00EB3BCF" w:rsidP="00D55C59">
      <w:pPr>
        <w:numPr>
          <w:ilvl w:val="0"/>
          <w:numId w:val="1"/>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Urbanization (city structures, rural urban migration, housing)</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xml:space="preserve">This class will NOT be about geography trivia. My goal for this course is to instill an ability to write and think geographically, rather than the requirement to memorize information. While this course is by its nature fact based, the assignments are designed to develop the following important skills: (1) written and verbal communication; (2) research and critical thinking; (3) problem evaluation and analysis; and (4) application of </w:t>
      </w:r>
      <w:r w:rsidRPr="00EB3BCF">
        <w:rPr>
          <w:rFonts w:ascii="Helvetica" w:eastAsia="Times New Roman" w:hAnsi="Helvetica" w:cs="Helvetica"/>
          <w:color w:val="2D3B45"/>
          <w:sz w:val="24"/>
          <w:szCs w:val="24"/>
        </w:rPr>
        <w:lastRenderedPageBreak/>
        <w:t>knowledge.   Each assignment will provide the opportunity for a student to demonstrate creativity in applied geography.</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CLASS EXPECTATIONS</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Please arrive on time and turn off your cell phone. If you are late, please come in quietly. Being late happens; please try not to make it a habit. I encourage discussion in class. However, it should include the instructor and the entire class. Your decision to enroll in this class is voluntary, by attending you are agreeing to participate and be respectful to me and other students by being attentive.</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xml:space="preserve">Each member of this class will be participating in a presentation and support from your peers is essential. </w:t>
      </w:r>
      <w:r w:rsidR="00DD609A">
        <w:rPr>
          <w:rFonts w:ascii="Helvetica" w:eastAsia="Times New Roman" w:hAnsi="Helvetica" w:cs="Helvetica"/>
          <w:color w:val="2D3B45"/>
          <w:sz w:val="24"/>
          <w:szCs w:val="24"/>
        </w:rPr>
        <w:t xml:space="preserve">YOU MUST PARTICIPATE IN THE GROUP CLASS PRESENTATION TO PASS THIS CLASS. </w:t>
      </w:r>
      <w:r w:rsidRPr="00EB3BCF">
        <w:rPr>
          <w:rFonts w:ascii="Helvetica" w:eastAsia="Times New Roman" w:hAnsi="Helvetica" w:cs="Helvetica"/>
          <w:color w:val="2D3B45"/>
          <w:sz w:val="24"/>
          <w:szCs w:val="24"/>
        </w:rPr>
        <w:t>While I understand that the requirement to make a presentation to the class may be daunting, every student will participate and I expect demonstrated effort and creativity, and respect for each other.</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i/>
          <w:iCs/>
          <w:color w:val="2D3B45"/>
          <w:sz w:val="24"/>
          <w:szCs w:val="24"/>
        </w:rPr>
        <w:t>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Required</w:t>
      </w:r>
    </w:p>
    <w:p w:rsidR="00EB3BCF" w:rsidRPr="00EB3BCF" w:rsidRDefault="00EB3BCF" w:rsidP="00EB3BCF">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Good Attitude</w:t>
      </w:r>
    </w:p>
    <w:p w:rsidR="00EB3BCF" w:rsidRPr="00EB3BCF" w:rsidRDefault="00EB3BCF" w:rsidP="00EB3BCF">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xml:space="preserve">The text used in this course is by </w:t>
      </w:r>
      <w:proofErr w:type="spellStart"/>
      <w:r w:rsidRPr="00EB3BCF">
        <w:rPr>
          <w:rFonts w:ascii="Helvetica" w:eastAsia="Times New Roman" w:hAnsi="Helvetica" w:cs="Helvetica"/>
          <w:color w:val="2D3B45"/>
          <w:sz w:val="24"/>
          <w:szCs w:val="24"/>
        </w:rPr>
        <w:t>Aryeetey</w:t>
      </w:r>
      <w:proofErr w:type="spellEnd"/>
      <w:r w:rsidRPr="00EB3BCF">
        <w:rPr>
          <w:rFonts w:ascii="Helvetica" w:eastAsia="Times New Roman" w:hAnsi="Helvetica" w:cs="Helvetica"/>
          <w:color w:val="2D3B45"/>
          <w:sz w:val="24"/>
          <w:szCs w:val="24"/>
        </w:rPr>
        <w:t xml:space="preserve"> </w:t>
      </w:r>
      <w:proofErr w:type="spellStart"/>
      <w:r w:rsidRPr="00EB3BCF">
        <w:rPr>
          <w:rFonts w:ascii="Helvetica" w:eastAsia="Times New Roman" w:hAnsi="Helvetica" w:cs="Helvetica"/>
          <w:color w:val="2D3B45"/>
          <w:sz w:val="24"/>
          <w:szCs w:val="24"/>
        </w:rPr>
        <w:t>Attoh</w:t>
      </w:r>
      <w:proofErr w:type="spellEnd"/>
      <w:r w:rsidRPr="00EB3BCF">
        <w:rPr>
          <w:rFonts w:ascii="Helvetica" w:eastAsia="Times New Roman" w:hAnsi="Helvetica" w:cs="Helvetica"/>
          <w:color w:val="2D3B45"/>
          <w:sz w:val="24"/>
          <w:szCs w:val="24"/>
        </w:rPr>
        <w:t>, S., (ed.), (2010) “Geography of Sub-Saharan Africa” 3rd Edition, Pearson. ISBN 978-0-13-605631-7. You will need to read the text every week before class</w:t>
      </w:r>
    </w:p>
    <w:p w:rsidR="00EB3BCF" w:rsidRPr="00EB3BCF" w:rsidRDefault="00EB3BCF" w:rsidP="00EB3BCF">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I suggest you get a copy of Moseley, W. G., (ed.), (2012) “Taking sides: Clashing views of African issues” 4th Edition, Dubuque, IA, McGraw Hill ISBN 978-0-07-805008-4. You will be assigne</w:t>
      </w:r>
      <w:r w:rsidR="00721EDC">
        <w:rPr>
          <w:rFonts w:ascii="Helvetica" w:eastAsia="Times New Roman" w:hAnsi="Helvetica" w:cs="Helvetica"/>
          <w:color w:val="2D3B45"/>
          <w:sz w:val="24"/>
          <w:szCs w:val="24"/>
        </w:rPr>
        <w:t>d a topic and side to write on.</w:t>
      </w:r>
      <w:r w:rsidR="00721EDC" w:rsidRPr="00721EDC">
        <w:rPr>
          <w:rFonts w:ascii="Helvetica" w:eastAsia="Times New Roman" w:hAnsi="Helvetica" w:cs="Helvetica"/>
          <w:color w:val="2D3B45"/>
          <w:sz w:val="24"/>
          <w:szCs w:val="24"/>
        </w:rPr>
        <w:t xml:space="preserve">  I will make a copy of the book available to you on reserve in Marston Science library.</w:t>
      </w:r>
      <w:r w:rsidR="001F1BDC" w:rsidRPr="00721EDC">
        <w:rPr>
          <w:rFonts w:ascii="Helvetica" w:eastAsia="Times New Roman" w:hAnsi="Helvetica" w:cs="Helvetica"/>
          <w:color w:val="2D3B45"/>
          <w:sz w:val="24"/>
          <w:szCs w:val="24"/>
        </w:rPr>
        <w:t xml:space="preserve"> </w:t>
      </w:r>
      <w:r w:rsidRPr="00EB3BCF">
        <w:rPr>
          <w:rFonts w:ascii="Helvetica" w:eastAsia="Times New Roman" w:hAnsi="Helvetica" w:cs="Helvetica"/>
          <w:color w:val="2D3B45"/>
          <w:sz w:val="24"/>
          <w:szCs w:val="24"/>
        </w:rPr>
        <w:t xml:space="preserve">Each seminal article is </w:t>
      </w:r>
      <w:r w:rsidR="001F1BDC">
        <w:rPr>
          <w:rFonts w:ascii="Helvetica" w:eastAsia="Times New Roman" w:hAnsi="Helvetica" w:cs="Helvetica"/>
          <w:color w:val="2D3B45"/>
          <w:sz w:val="24"/>
          <w:szCs w:val="24"/>
        </w:rPr>
        <w:t xml:space="preserve">also </w:t>
      </w:r>
      <w:r w:rsidRPr="00EB3BCF">
        <w:rPr>
          <w:rFonts w:ascii="Helvetica" w:eastAsia="Times New Roman" w:hAnsi="Helvetica" w:cs="Helvetica"/>
          <w:color w:val="2D3B45"/>
          <w:sz w:val="24"/>
          <w:szCs w:val="24"/>
        </w:rPr>
        <w:t>available from the original</w:t>
      </w:r>
      <w:r w:rsidR="001F1BDC">
        <w:rPr>
          <w:rFonts w:ascii="Helvetica" w:eastAsia="Times New Roman" w:hAnsi="Helvetica" w:cs="Helvetica"/>
          <w:color w:val="2D3B45"/>
          <w:sz w:val="24"/>
          <w:szCs w:val="24"/>
        </w:rPr>
        <w:t xml:space="preserve"> source</w:t>
      </w:r>
      <w:r w:rsidRPr="00EB3BCF">
        <w:rPr>
          <w:rFonts w:ascii="Helvetica" w:eastAsia="Times New Roman" w:hAnsi="Helvetica" w:cs="Helvetica"/>
          <w:color w:val="2D3B45"/>
          <w:sz w:val="24"/>
          <w:szCs w:val="24"/>
        </w:rPr>
        <w:t>.</w:t>
      </w:r>
    </w:p>
    <w:p w:rsidR="00EB3BCF" w:rsidRPr="00EB3BCF" w:rsidRDefault="00EB3BCF" w:rsidP="00EB3BCF">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I will use excerpts from Grant. R., (2015) “Africa: Geographies of Change,” Oxford University Press. ISBN 978-0-19-992056-3.  You will not need this text</w:t>
      </w:r>
    </w:p>
    <w:p w:rsidR="00EB3BCF" w:rsidRPr="00EB3BCF" w:rsidRDefault="00EB3BCF" w:rsidP="00EB3BCF">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xml:space="preserve">Proficient use of the library databases for research of scholarly materials for assignments. Library materials and database orientation through the </w:t>
      </w:r>
      <w:proofErr w:type="spellStart"/>
      <w:r w:rsidRPr="00EB3BCF">
        <w:rPr>
          <w:rFonts w:ascii="Helvetica" w:eastAsia="Times New Roman" w:hAnsi="Helvetica" w:cs="Helvetica"/>
          <w:color w:val="2D3B45"/>
          <w:sz w:val="24"/>
          <w:szCs w:val="24"/>
        </w:rPr>
        <w:t>UF</w:t>
      </w:r>
      <w:proofErr w:type="spellEnd"/>
      <w:r w:rsidRPr="00EB3BCF">
        <w:rPr>
          <w:rFonts w:ascii="Helvetica" w:eastAsia="Times New Roman" w:hAnsi="Helvetica" w:cs="Helvetica"/>
          <w:color w:val="2D3B45"/>
          <w:sz w:val="24"/>
          <w:szCs w:val="24"/>
        </w:rPr>
        <w:t xml:space="preserve"> library is suggested if you have not done this before.</w:t>
      </w:r>
    </w:p>
    <w:p w:rsidR="00EB3BCF" w:rsidRPr="00EB3BCF" w:rsidRDefault="00EB3BCF" w:rsidP="00EB3BCF">
      <w:pPr>
        <w:numPr>
          <w:ilvl w:val="0"/>
          <w:numId w:val="2"/>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Good written and oral communications skills. This class contains a substantial expectation for college level writing in the discipline of geography. References to scholarly material must be made in the format shown below. All work should be well structured, clear and concise.</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Student Evaluation</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w:t>
      </w:r>
    </w:p>
    <w:tbl>
      <w:tblPr>
        <w:tblW w:w="0" w:type="auto"/>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705"/>
        <w:gridCol w:w="1260"/>
        <w:gridCol w:w="1080"/>
        <w:gridCol w:w="2805"/>
      </w:tblGrid>
      <w:tr w:rsidR="00EB3BCF" w:rsidRPr="00EB3BCF" w:rsidTr="00BC3AD3">
        <w:tc>
          <w:tcPr>
            <w:tcW w:w="3705" w:type="dxa"/>
            <w:shd w:val="clear" w:color="auto" w:fill="FFFFFF"/>
            <w:tcMar>
              <w:top w:w="30" w:type="dxa"/>
              <w:left w:w="30" w:type="dxa"/>
              <w:bottom w:w="30" w:type="dxa"/>
              <w:right w:w="30" w:type="dxa"/>
            </w:tcMar>
            <w:vAlign w:val="center"/>
            <w:hideMark/>
          </w:tcPr>
          <w:p w:rsidR="00EB3BCF" w:rsidRPr="00EB3BCF" w:rsidRDefault="00EB3BCF" w:rsidP="00EB3BCF">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lastRenderedPageBreak/>
              <w:t>Assignment</w:t>
            </w:r>
          </w:p>
        </w:tc>
        <w:tc>
          <w:tcPr>
            <w:tcW w:w="1260" w:type="dxa"/>
            <w:shd w:val="clear" w:color="auto" w:fill="FFFFFF"/>
            <w:tcMar>
              <w:top w:w="30" w:type="dxa"/>
              <w:left w:w="30" w:type="dxa"/>
              <w:bottom w:w="30" w:type="dxa"/>
              <w:right w:w="30" w:type="dxa"/>
            </w:tcMar>
            <w:vAlign w:val="center"/>
            <w:hideMark/>
          </w:tcPr>
          <w:p w:rsidR="00EB3BCF" w:rsidRPr="00EB3BCF" w:rsidRDefault="00EB3BCF" w:rsidP="00EB3BCF">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Points (100 total)</w:t>
            </w:r>
          </w:p>
        </w:tc>
        <w:tc>
          <w:tcPr>
            <w:tcW w:w="1080" w:type="dxa"/>
            <w:shd w:val="clear" w:color="auto" w:fill="FFFFFF"/>
            <w:tcMar>
              <w:top w:w="30" w:type="dxa"/>
              <w:left w:w="30" w:type="dxa"/>
              <w:bottom w:w="30" w:type="dxa"/>
              <w:right w:w="30" w:type="dxa"/>
            </w:tcMar>
            <w:vAlign w:val="center"/>
            <w:hideMark/>
          </w:tcPr>
          <w:p w:rsidR="00EB3BCF" w:rsidRPr="00EB3BCF" w:rsidRDefault="00EB3BCF" w:rsidP="00EB3BCF">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Words required</w:t>
            </w:r>
          </w:p>
        </w:tc>
        <w:tc>
          <w:tcPr>
            <w:tcW w:w="2805" w:type="dxa"/>
            <w:shd w:val="clear" w:color="auto" w:fill="FFFFFF"/>
            <w:tcMar>
              <w:top w:w="30" w:type="dxa"/>
              <w:left w:w="30" w:type="dxa"/>
              <w:bottom w:w="30" w:type="dxa"/>
              <w:right w:w="30" w:type="dxa"/>
            </w:tcMar>
            <w:vAlign w:val="center"/>
            <w:hideMark/>
          </w:tcPr>
          <w:p w:rsidR="00EB3BCF" w:rsidRPr="00EB3BCF" w:rsidRDefault="00EB3BCF" w:rsidP="00EB3BCF">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Due Dates on Class Calendar</w:t>
            </w:r>
          </w:p>
        </w:tc>
      </w:tr>
      <w:tr w:rsidR="00EB3BCF" w:rsidRPr="00EB3BCF" w:rsidTr="00BC3AD3">
        <w:tc>
          <w:tcPr>
            <w:tcW w:w="3705"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1a - Introduction - Evaluation of the Origin of Personal Stereotypes</w:t>
            </w:r>
          </w:p>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1b – Syllabus Evaluation</w:t>
            </w:r>
          </w:p>
        </w:tc>
        <w:tc>
          <w:tcPr>
            <w:tcW w:w="1260"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4 points</w:t>
            </w:r>
          </w:p>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w:t>
            </w:r>
          </w:p>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1 point</w:t>
            </w:r>
          </w:p>
        </w:tc>
        <w:tc>
          <w:tcPr>
            <w:tcW w:w="1080"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750</w:t>
            </w:r>
          </w:p>
        </w:tc>
        <w:tc>
          <w:tcPr>
            <w:tcW w:w="2805" w:type="dxa"/>
            <w:shd w:val="clear" w:color="auto" w:fill="FFFFFF"/>
            <w:tcMar>
              <w:top w:w="30" w:type="dxa"/>
              <w:left w:w="30" w:type="dxa"/>
              <w:bottom w:w="30" w:type="dxa"/>
              <w:right w:w="30" w:type="dxa"/>
            </w:tcMar>
            <w:hideMark/>
          </w:tcPr>
          <w:p w:rsidR="00BC3AD3"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Due Friday 5pm</w:t>
            </w:r>
            <w:r w:rsidR="00B31B2A">
              <w:rPr>
                <w:rFonts w:ascii="Helvetica" w:eastAsia="Times New Roman" w:hAnsi="Helvetica" w:cs="Helvetica"/>
                <w:b/>
                <w:bCs/>
                <w:color w:val="2D3B45"/>
                <w:sz w:val="24"/>
                <w:szCs w:val="24"/>
              </w:rPr>
              <w:t> 1/19/18</w:t>
            </w:r>
            <w:r w:rsidR="00BC3AD3">
              <w:rPr>
                <w:rFonts w:ascii="Helvetica" w:eastAsia="Times New Roman" w:hAnsi="Helvetica" w:cs="Helvetica"/>
                <w:color w:val="2D3B45"/>
                <w:sz w:val="24"/>
                <w:szCs w:val="24"/>
              </w:rPr>
              <w:t xml:space="preserve"> </w:t>
            </w:r>
            <w:r w:rsidRPr="00EB3BCF">
              <w:rPr>
                <w:rFonts w:ascii="Helvetica" w:eastAsia="Times New Roman" w:hAnsi="Helvetica" w:cs="Helvetica"/>
                <w:color w:val="2D3B45"/>
                <w:sz w:val="24"/>
                <w:szCs w:val="24"/>
              </w:rPr>
              <w:t>Submitted via Canvas</w:t>
            </w:r>
          </w:p>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Due Friday 5pm</w:t>
            </w:r>
            <w:r w:rsidR="00B31B2A">
              <w:rPr>
                <w:rFonts w:ascii="Helvetica" w:eastAsia="Times New Roman" w:hAnsi="Helvetica" w:cs="Helvetica"/>
                <w:b/>
                <w:bCs/>
                <w:color w:val="2D3B45"/>
                <w:sz w:val="24"/>
                <w:szCs w:val="24"/>
              </w:rPr>
              <w:t> 1/19</w:t>
            </w:r>
            <w:r w:rsidRPr="00EB3BCF">
              <w:rPr>
                <w:rFonts w:ascii="Helvetica" w:eastAsia="Times New Roman" w:hAnsi="Helvetica" w:cs="Helvetica"/>
                <w:b/>
                <w:bCs/>
                <w:color w:val="2D3B45"/>
                <w:sz w:val="24"/>
                <w:szCs w:val="24"/>
              </w:rPr>
              <w:t>/</w:t>
            </w:r>
            <w:r w:rsidR="00B31B2A">
              <w:rPr>
                <w:rFonts w:ascii="Helvetica" w:eastAsia="Times New Roman" w:hAnsi="Helvetica" w:cs="Helvetica"/>
                <w:b/>
                <w:bCs/>
                <w:color w:val="2D3B45"/>
                <w:sz w:val="24"/>
                <w:szCs w:val="24"/>
              </w:rPr>
              <w:t>18</w:t>
            </w:r>
          </w:p>
        </w:tc>
      </w:tr>
      <w:tr w:rsidR="00EB3BCF" w:rsidRPr="00EB3BCF" w:rsidTr="00BC3AD3">
        <w:tc>
          <w:tcPr>
            <w:tcW w:w="3705"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2a – Africanist Selection</w:t>
            </w:r>
          </w:p>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2b – Africanist Report</w:t>
            </w:r>
          </w:p>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w:t>
            </w:r>
          </w:p>
        </w:tc>
        <w:tc>
          <w:tcPr>
            <w:tcW w:w="1260"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1 point</w:t>
            </w:r>
          </w:p>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14 points</w:t>
            </w:r>
          </w:p>
        </w:tc>
        <w:tc>
          <w:tcPr>
            <w:tcW w:w="1080"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w:t>
            </w:r>
          </w:p>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1000</w:t>
            </w:r>
          </w:p>
        </w:tc>
        <w:tc>
          <w:tcPr>
            <w:tcW w:w="2805"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Due Friday 5pm</w:t>
            </w:r>
            <w:r w:rsidR="00CD6654">
              <w:rPr>
                <w:rFonts w:ascii="Helvetica" w:eastAsia="Times New Roman" w:hAnsi="Helvetica" w:cs="Helvetica"/>
                <w:b/>
                <w:bCs/>
                <w:color w:val="2D3B45"/>
                <w:sz w:val="24"/>
                <w:szCs w:val="24"/>
              </w:rPr>
              <w:t> 2/16</w:t>
            </w:r>
            <w:r w:rsidRPr="00EB3BCF">
              <w:rPr>
                <w:rFonts w:ascii="Helvetica" w:eastAsia="Times New Roman" w:hAnsi="Helvetica" w:cs="Helvetica"/>
                <w:b/>
                <w:bCs/>
                <w:color w:val="2D3B45"/>
                <w:sz w:val="24"/>
                <w:szCs w:val="24"/>
              </w:rPr>
              <w:t>/</w:t>
            </w:r>
            <w:r w:rsidR="00B31B2A">
              <w:rPr>
                <w:rFonts w:ascii="Helvetica" w:eastAsia="Times New Roman" w:hAnsi="Helvetica" w:cs="Helvetica"/>
                <w:b/>
                <w:bCs/>
                <w:color w:val="2D3B45"/>
                <w:sz w:val="24"/>
                <w:szCs w:val="24"/>
              </w:rPr>
              <w:t>18</w:t>
            </w:r>
          </w:p>
          <w:p w:rsidR="00EB3BCF" w:rsidRPr="00EB3BCF" w:rsidRDefault="00BC3AD3" w:rsidP="00BC3AD3">
            <w:pPr>
              <w:spacing w:before="180" w:after="180" w:line="240" w:lineRule="auto"/>
              <w:rPr>
                <w:rFonts w:ascii="Helvetica" w:eastAsia="Times New Roman" w:hAnsi="Helvetica" w:cs="Helvetica"/>
                <w:color w:val="2D3B45"/>
                <w:sz w:val="24"/>
                <w:szCs w:val="24"/>
              </w:rPr>
            </w:pPr>
            <w:r>
              <w:rPr>
                <w:rFonts w:ascii="Helvetica" w:eastAsia="Times New Roman" w:hAnsi="Helvetica" w:cs="Helvetica"/>
                <w:color w:val="2D3B45"/>
                <w:sz w:val="24"/>
                <w:szCs w:val="24"/>
              </w:rPr>
              <w:t xml:space="preserve">Due Friday </w:t>
            </w:r>
            <w:r w:rsidR="00EB3BCF" w:rsidRPr="00EB3BCF">
              <w:rPr>
                <w:rFonts w:ascii="Helvetica" w:eastAsia="Times New Roman" w:hAnsi="Helvetica" w:cs="Helvetica"/>
                <w:color w:val="2D3B45"/>
                <w:sz w:val="24"/>
                <w:szCs w:val="24"/>
              </w:rPr>
              <w:t>5pm</w:t>
            </w:r>
            <w:r w:rsidR="00CD6654">
              <w:rPr>
                <w:rFonts w:ascii="Helvetica" w:eastAsia="Times New Roman" w:hAnsi="Helvetica" w:cs="Helvetica"/>
                <w:b/>
                <w:bCs/>
                <w:color w:val="2D3B45"/>
                <w:sz w:val="24"/>
                <w:szCs w:val="24"/>
              </w:rPr>
              <w:t> 3/16</w:t>
            </w:r>
            <w:r w:rsidR="00EB3BCF" w:rsidRPr="00EB3BCF">
              <w:rPr>
                <w:rFonts w:ascii="Helvetica" w:eastAsia="Times New Roman" w:hAnsi="Helvetica" w:cs="Helvetica"/>
                <w:b/>
                <w:bCs/>
                <w:color w:val="2D3B45"/>
                <w:sz w:val="24"/>
                <w:szCs w:val="24"/>
              </w:rPr>
              <w:t>/</w:t>
            </w:r>
            <w:r w:rsidR="00B31B2A">
              <w:rPr>
                <w:rFonts w:ascii="Helvetica" w:eastAsia="Times New Roman" w:hAnsi="Helvetica" w:cs="Helvetica"/>
                <w:b/>
                <w:bCs/>
                <w:color w:val="2D3B45"/>
                <w:sz w:val="24"/>
                <w:szCs w:val="24"/>
              </w:rPr>
              <w:t>18</w:t>
            </w:r>
            <w:r>
              <w:rPr>
                <w:rFonts w:ascii="Helvetica" w:eastAsia="Times New Roman" w:hAnsi="Helvetica" w:cs="Helvetica"/>
                <w:b/>
                <w:bCs/>
                <w:color w:val="2D3B45"/>
                <w:sz w:val="24"/>
                <w:szCs w:val="24"/>
              </w:rPr>
              <w:t>.</w:t>
            </w:r>
            <w:r w:rsidR="00EB3BCF" w:rsidRPr="00EB3BCF">
              <w:rPr>
                <w:rFonts w:ascii="Helvetica" w:eastAsia="Times New Roman" w:hAnsi="Helvetica" w:cs="Helvetica"/>
                <w:color w:val="2D3B45"/>
                <w:sz w:val="24"/>
                <w:szCs w:val="24"/>
              </w:rPr>
              <w:t xml:space="preserve"> Submitted via Canvas</w:t>
            </w:r>
          </w:p>
        </w:tc>
      </w:tr>
      <w:tr w:rsidR="00EB3BCF" w:rsidRPr="00EB3BCF" w:rsidTr="00BC3AD3">
        <w:tc>
          <w:tcPr>
            <w:tcW w:w="3705"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3a -Taking Sides Report</w:t>
            </w:r>
          </w:p>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w:t>
            </w:r>
          </w:p>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3b - Taking Sides Class Presentation</w:t>
            </w:r>
            <w:r w:rsidR="00DD609A">
              <w:rPr>
                <w:rFonts w:ascii="Helvetica" w:eastAsia="Times New Roman" w:hAnsi="Helvetica" w:cs="Helvetica"/>
                <w:color w:val="2D3B45"/>
                <w:sz w:val="24"/>
                <w:szCs w:val="24"/>
              </w:rPr>
              <w:t xml:space="preserve"> (MANDATORY)</w:t>
            </w:r>
          </w:p>
        </w:tc>
        <w:tc>
          <w:tcPr>
            <w:tcW w:w="1260"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20 points</w:t>
            </w:r>
          </w:p>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w:t>
            </w:r>
          </w:p>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10 points</w:t>
            </w:r>
          </w:p>
        </w:tc>
        <w:tc>
          <w:tcPr>
            <w:tcW w:w="1080"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2000</w:t>
            </w:r>
          </w:p>
        </w:tc>
        <w:tc>
          <w:tcPr>
            <w:tcW w:w="2805"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Submitted via Canvas, presented in class, due</w:t>
            </w:r>
            <w:r w:rsidR="00BC3AD3">
              <w:rPr>
                <w:rFonts w:ascii="Helvetica" w:eastAsia="Times New Roman" w:hAnsi="Helvetica" w:cs="Helvetica"/>
                <w:color w:val="2D3B45"/>
                <w:sz w:val="24"/>
                <w:szCs w:val="24"/>
              </w:rPr>
              <w:t xml:space="preserve"> by</w:t>
            </w:r>
            <w:r w:rsidRPr="00EB3BCF">
              <w:rPr>
                <w:rFonts w:ascii="Helvetica" w:eastAsia="Times New Roman" w:hAnsi="Helvetica" w:cs="Helvetica"/>
                <w:color w:val="2D3B45"/>
                <w:sz w:val="24"/>
                <w:szCs w:val="24"/>
              </w:rPr>
              <w:t> </w:t>
            </w:r>
            <w:r w:rsidR="00BC3AD3">
              <w:rPr>
                <w:rFonts w:ascii="Helvetica" w:eastAsia="Times New Roman" w:hAnsi="Helvetica" w:cs="Helvetica"/>
                <w:b/>
                <w:bCs/>
                <w:color w:val="2D3B45"/>
                <w:sz w:val="24"/>
                <w:szCs w:val="24"/>
              </w:rPr>
              <w:t>5pm Friday</w:t>
            </w:r>
            <w:r w:rsidRPr="00EB3BCF">
              <w:rPr>
                <w:rFonts w:ascii="Helvetica" w:eastAsia="Times New Roman" w:hAnsi="Helvetica" w:cs="Helvetica"/>
                <w:b/>
                <w:bCs/>
                <w:color w:val="2D3B45"/>
                <w:sz w:val="24"/>
                <w:szCs w:val="24"/>
              </w:rPr>
              <w:t xml:space="preserve"> the week the issue is raised</w:t>
            </w:r>
            <w:r w:rsidR="00BC3AD3">
              <w:rPr>
                <w:rFonts w:ascii="Helvetica" w:eastAsia="Times New Roman" w:hAnsi="Helvetica" w:cs="Helvetica"/>
                <w:b/>
                <w:bCs/>
                <w:color w:val="2D3B45"/>
                <w:sz w:val="24"/>
                <w:szCs w:val="24"/>
              </w:rPr>
              <w:t xml:space="preserve"> </w:t>
            </w:r>
            <w:r w:rsidR="00BC3AD3" w:rsidRPr="00BC3AD3">
              <w:rPr>
                <w:rFonts w:ascii="Helvetica" w:eastAsia="Times New Roman" w:hAnsi="Helvetica" w:cs="Helvetica"/>
                <w:bCs/>
                <w:color w:val="2D3B45"/>
                <w:sz w:val="24"/>
                <w:szCs w:val="24"/>
              </w:rPr>
              <w:t>(turn in by 5pm the week of your presentation</w:t>
            </w:r>
            <w:r w:rsidR="00BC3AD3">
              <w:rPr>
                <w:rFonts w:ascii="Helvetica" w:eastAsia="Times New Roman" w:hAnsi="Helvetica" w:cs="Helvetica"/>
                <w:bCs/>
                <w:color w:val="2D3B45"/>
                <w:sz w:val="24"/>
                <w:szCs w:val="24"/>
              </w:rPr>
              <w:t>) Individual, not group reports required</w:t>
            </w:r>
          </w:p>
        </w:tc>
      </w:tr>
      <w:tr w:rsidR="00EB3BCF" w:rsidRPr="00EB3BCF" w:rsidTr="00BC3AD3">
        <w:tc>
          <w:tcPr>
            <w:tcW w:w="3705"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4 - Evaluation of Guest Lecture/Multimedia/Movie</w:t>
            </w:r>
          </w:p>
        </w:tc>
        <w:tc>
          <w:tcPr>
            <w:tcW w:w="1260"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15 points</w:t>
            </w:r>
          </w:p>
        </w:tc>
        <w:tc>
          <w:tcPr>
            <w:tcW w:w="1080"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1000</w:t>
            </w:r>
          </w:p>
        </w:tc>
        <w:tc>
          <w:tcPr>
            <w:tcW w:w="2805"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Submitted via Canvas, due 5pm Friday </w:t>
            </w:r>
            <w:r w:rsidR="00B31B2A">
              <w:rPr>
                <w:rFonts w:ascii="Helvetica" w:eastAsia="Times New Roman" w:hAnsi="Helvetica" w:cs="Helvetica"/>
                <w:b/>
                <w:bCs/>
                <w:color w:val="2D3B45"/>
                <w:sz w:val="24"/>
                <w:szCs w:val="24"/>
              </w:rPr>
              <w:t>4/20</w:t>
            </w:r>
            <w:r w:rsidRPr="00EB3BCF">
              <w:rPr>
                <w:rFonts w:ascii="Helvetica" w:eastAsia="Times New Roman" w:hAnsi="Helvetica" w:cs="Helvetica"/>
                <w:b/>
                <w:bCs/>
                <w:color w:val="2D3B45"/>
                <w:sz w:val="24"/>
                <w:szCs w:val="24"/>
              </w:rPr>
              <w:t>/</w:t>
            </w:r>
            <w:r w:rsidR="00B31B2A">
              <w:rPr>
                <w:rFonts w:ascii="Helvetica" w:eastAsia="Times New Roman" w:hAnsi="Helvetica" w:cs="Helvetica"/>
                <w:b/>
                <w:bCs/>
                <w:color w:val="2D3B45"/>
                <w:sz w:val="24"/>
                <w:szCs w:val="24"/>
              </w:rPr>
              <w:t>18</w:t>
            </w:r>
          </w:p>
        </w:tc>
      </w:tr>
      <w:tr w:rsidR="00EB3BCF" w:rsidRPr="00EB3BCF" w:rsidTr="00BC3AD3">
        <w:tc>
          <w:tcPr>
            <w:tcW w:w="3705"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Discussion posts (5)</w:t>
            </w:r>
          </w:p>
        </w:tc>
        <w:tc>
          <w:tcPr>
            <w:tcW w:w="1260"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5 (1 point each)</w:t>
            </w:r>
          </w:p>
        </w:tc>
        <w:tc>
          <w:tcPr>
            <w:tcW w:w="1080"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@750 (@150 each)</w:t>
            </w:r>
          </w:p>
        </w:tc>
        <w:tc>
          <w:tcPr>
            <w:tcW w:w="2805"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Submitted regularly via Canvas, </w:t>
            </w:r>
            <w:r w:rsidRPr="00EB3BCF">
              <w:rPr>
                <w:rFonts w:ascii="Helvetica" w:eastAsia="Times New Roman" w:hAnsi="Helvetica" w:cs="Helvetica"/>
                <w:b/>
                <w:bCs/>
                <w:color w:val="2D3B45"/>
                <w:sz w:val="24"/>
                <w:szCs w:val="24"/>
              </w:rPr>
              <w:t>5 times see class calendar</w:t>
            </w:r>
          </w:p>
        </w:tc>
      </w:tr>
      <w:tr w:rsidR="00EB3BCF" w:rsidRPr="00EB3BCF" w:rsidTr="00BC3AD3">
        <w:tc>
          <w:tcPr>
            <w:tcW w:w="3705"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Map Quizzes (2)</w:t>
            </w:r>
          </w:p>
        </w:tc>
        <w:tc>
          <w:tcPr>
            <w:tcW w:w="1260"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8 points (4 each)</w:t>
            </w:r>
          </w:p>
        </w:tc>
        <w:tc>
          <w:tcPr>
            <w:tcW w:w="1080"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0</w:t>
            </w:r>
          </w:p>
        </w:tc>
        <w:tc>
          <w:tcPr>
            <w:tcW w:w="2805"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Given in class, </w:t>
            </w:r>
            <w:r w:rsidR="000D21C5">
              <w:rPr>
                <w:rFonts w:ascii="Helvetica" w:eastAsia="Times New Roman" w:hAnsi="Helvetica" w:cs="Helvetica"/>
                <w:b/>
                <w:bCs/>
                <w:color w:val="2D3B45"/>
                <w:sz w:val="24"/>
                <w:szCs w:val="24"/>
              </w:rPr>
              <w:t>2/13, 2/20</w:t>
            </w:r>
          </w:p>
        </w:tc>
      </w:tr>
      <w:tr w:rsidR="00EB3BCF" w:rsidRPr="00EB3BCF" w:rsidTr="00BC3AD3">
        <w:tc>
          <w:tcPr>
            <w:tcW w:w="3705"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Midterm Exam – short essay</w:t>
            </w:r>
          </w:p>
        </w:tc>
        <w:tc>
          <w:tcPr>
            <w:tcW w:w="1260"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7 points</w:t>
            </w:r>
          </w:p>
        </w:tc>
        <w:tc>
          <w:tcPr>
            <w:tcW w:w="1080"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600</w:t>
            </w:r>
          </w:p>
        </w:tc>
        <w:tc>
          <w:tcPr>
            <w:tcW w:w="2805"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Taken on Canvas, </w:t>
            </w:r>
            <w:r w:rsidR="000D21C5">
              <w:rPr>
                <w:rFonts w:ascii="Helvetica" w:eastAsia="Times New Roman" w:hAnsi="Helvetica" w:cs="Helvetica"/>
                <w:b/>
                <w:bCs/>
                <w:color w:val="2D3B45"/>
                <w:sz w:val="24"/>
                <w:szCs w:val="24"/>
              </w:rPr>
              <w:t>3/1</w:t>
            </w:r>
            <w:r w:rsidRPr="00EB3BCF">
              <w:rPr>
                <w:rFonts w:ascii="Helvetica" w:eastAsia="Times New Roman" w:hAnsi="Helvetica" w:cs="Helvetica"/>
                <w:b/>
                <w:bCs/>
                <w:color w:val="2D3B45"/>
                <w:sz w:val="24"/>
                <w:szCs w:val="24"/>
              </w:rPr>
              <w:t>/</w:t>
            </w:r>
            <w:r w:rsidR="00B31B2A">
              <w:rPr>
                <w:rFonts w:ascii="Helvetica" w:eastAsia="Times New Roman" w:hAnsi="Helvetica" w:cs="Helvetica"/>
                <w:b/>
                <w:bCs/>
                <w:color w:val="2D3B45"/>
                <w:sz w:val="24"/>
                <w:szCs w:val="24"/>
              </w:rPr>
              <w:t>18</w:t>
            </w:r>
          </w:p>
        </w:tc>
      </w:tr>
      <w:tr w:rsidR="00EB3BCF" w:rsidRPr="00EB3BCF" w:rsidTr="00BC3AD3">
        <w:tc>
          <w:tcPr>
            <w:tcW w:w="3705"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Final Exam – multiple choice, true/false, matching</w:t>
            </w:r>
          </w:p>
        </w:tc>
        <w:tc>
          <w:tcPr>
            <w:tcW w:w="1260"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15 points</w:t>
            </w:r>
          </w:p>
        </w:tc>
        <w:tc>
          <w:tcPr>
            <w:tcW w:w="1080" w:type="dxa"/>
            <w:shd w:val="clear" w:color="auto" w:fill="FFFFFF"/>
            <w:tcMar>
              <w:top w:w="30" w:type="dxa"/>
              <w:left w:w="30" w:type="dxa"/>
              <w:bottom w:w="30" w:type="dxa"/>
              <w:right w:w="30" w:type="dxa"/>
            </w:tcMar>
            <w:hideMark/>
          </w:tcPr>
          <w:p w:rsidR="00EB3BCF" w:rsidRPr="00EB3BCF" w:rsidRDefault="00EB3BCF" w:rsidP="00BC3AD3">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0</w:t>
            </w:r>
          </w:p>
        </w:tc>
        <w:tc>
          <w:tcPr>
            <w:tcW w:w="2805" w:type="dxa"/>
            <w:shd w:val="clear" w:color="auto" w:fill="FFFFFF"/>
            <w:tcMar>
              <w:top w:w="30" w:type="dxa"/>
              <w:left w:w="30" w:type="dxa"/>
              <w:bottom w:w="30" w:type="dxa"/>
              <w:right w:w="30" w:type="dxa"/>
            </w:tcMar>
            <w:hideMark/>
          </w:tcPr>
          <w:p w:rsidR="00EB3BCF" w:rsidRPr="00EB3BCF" w:rsidRDefault="00EB3BCF" w:rsidP="000D21C5">
            <w:pPr>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xml:space="preserve">Taken on Canvas, timed, due on date </w:t>
            </w:r>
            <w:r w:rsidR="000D21C5">
              <w:rPr>
                <w:rFonts w:ascii="Helvetica" w:eastAsia="Times New Roman" w:hAnsi="Helvetica" w:cs="Helvetica"/>
                <w:color w:val="2D3B45"/>
                <w:sz w:val="24"/>
                <w:szCs w:val="24"/>
              </w:rPr>
              <w:t>shown on the course calendar</w:t>
            </w:r>
          </w:p>
        </w:tc>
      </w:tr>
    </w:tbl>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lastRenderedPageBreak/>
        <w:t>Canvas e-Learning System</w:t>
      </w:r>
    </w:p>
    <w:p w:rsidR="00EB3BCF" w:rsidRPr="00EB3BCF" w:rsidRDefault="00EB3BCF" w:rsidP="00EB3BCF">
      <w:pPr>
        <w:shd w:val="clear" w:color="auto" w:fill="FFFFFF"/>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This class will be conducted using the e-Learning System, Canvas.  The syllabus, course calendar, reading materials and resources will be available through Canvas.  All assignments must be posted through Canvas unless otherwise instructed.  Grades will be posted in Canvas.  The best method of contact for Dr. Lannon is through Canvas email.  Please consult </w:t>
      </w:r>
      <w:r w:rsidRPr="00EB3BCF">
        <w:rPr>
          <w:rFonts w:ascii="Helvetica" w:eastAsia="Times New Roman" w:hAnsi="Helvetica" w:cs="Helvetica"/>
          <w:color w:val="0000FF"/>
          <w:sz w:val="24"/>
          <w:szCs w:val="24"/>
          <w:u w:val="single"/>
        </w:rPr>
        <w:t>http://lss.at.ufl.edu/</w:t>
      </w:r>
      <w:r w:rsidRPr="00EB3BCF">
        <w:rPr>
          <w:rFonts w:ascii="Helvetica" w:eastAsia="Times New Roman" w:hAnsi="Helvetica" w:cs="Helvetica"/>
          <w:color w:val="0000FF"/>
          <w:sz w:val="24"/>
          <w:szCs w:val="24"/>
          <w:u w:val="single"/>
          <w:bdr w:val="none" w:sz="0" w:space="0" w:color="auto" w:frame="1"/>
        </w:rPr>
        <w:t xml:space="preserve"> (Links to an external </w:t>
      </w:r>
      <w:r w:rsidR="001F1BDC">
        <w:rPr>
          <w:rFonts w:ascii="Helvetica" w:eastAsia="Times New Roman" w:hAnsi="Helvetica" w:cs="Helvetica"/>
          <w:color w:val="0000FF"/>
          <w:sz w:val="24"/>
          <w:szCs w:val="24"/>
          <w:u w:val="single"/>
          <w:bdr w:val="none" w:sz="0" w:space="0" w:color="auto" w:frame="1"/>
        </w:rPr>
        <w:t>site.)</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xml:space="preserve">If you experience problems with the e-Learning system, such as log-in issues, please contact the </w:t>
      </w:r>
      <w:proofErr w:type="spellStart"/>
      <w:r w:rsidRPr="00EB3BCF">
        <w:rPr>
          <w:rFonts w:ascii="Helvetica" w:eastAsia="Times New Roman" w:hAnsi="Helvetica" w:cs="Helvetica"/>
          <w:color w:val="2D3B45"/>
          <w:sz w:val="24"/>
          <w:szCs w:val="24"/>
        </w:rPr>
        <w:t>UF</w:t>
      </w:r>
      <w:proofErr w:type="spellEnd"/>
      <w:r w:rsidRPr="00EB3BCF">
        <w:rPr>
          <w:rFonts w:ascii="Helvetica" w:eastAsia="Times New Roman" w:hAnsi="Helvetica" w:cs="Helvetica"/>
          <w:color w:val="2D3B45"/>
          <w:sz w:val="24"/>
          <w:szCs w:val="24"/>
        </w:rPr>
        <w:t xml:space="preserve"> Computing Help Desk at the Hub, </w:t>
      </w:r>
      <w:r w:rsidR="001F1BDC">
        <w:rPr>
          <w:rFonts w:ascii="Helvetica" w:eastAsia="Times New Roman" w:hAnsi="Helvetica" w:cs="Helvetica"/>
          <w:color w:val="2D3B45"/>
          <w:sz w:val="24"/>
          <w:szCs w:val="24"/>
        </w:rPr>
        <w:t xml:space="preserve">or at </w:t>
      </w:r>
      <w:r w:rsidRPr="00EB3BCF">
        <w:rPr>
          <w:rFonts w:ascii="Helvetica" w:eastAsia="Times New Roman" w:hAnsi="Helvetica" w:cs="Helvetica"/>
          <w:color w:val="2D3B45"/>
          <w:sz w:val="24"/>
          <w:szCs w:val="24"/>
        </w:rPr>
        <w:t>392-HELP for assistance.</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Writing Evaluation</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xml:space="preserve">The course has a substantial writing requirement.  To obtain credit for the </w:t>
      </w:r>
      <w:proofErr w:type="spellStart"/>
      <w:r w:rsidRPr="00EB3BCF">
        <w:rPr>
          <w:rFonts w:ascii="Helvetica" w:eastAsia="Times New Roman" w:hAnsi="Helvetica" w:cs="Helvetica"/>
          <w:color w:val="2D3B45"/>
          <w:sz w:val="24"/>
          <w:szCs w:val="24"/>
        </w:rPr>
        <w:t>UF</w:t>
      </w:r>
      <w:proofErr w:type="spellEnd"/>
      <w:r w:rsidRPr="00EB3BCF">
        <w:rPr>
          <w:rFonts w:ascii="Helvetica" w:eastAsia="Times New Roman" w:hAnsi="Helvetica" w:cs="Helvetica"/>
          <w:color w:val="2D3B45"/>
          <w:sz w:val="24"/>
          <w:szCs w:val="24"/>
        </w:rPr>
        <w:t xml:space="preserve"> writing requirement, s</w:t>
      </w:r>
      <w:r w:rsidR="001F1BDC">
        <w:rPr>
          <w:rFonts w:ascii="Helvetica" w:eastAsia="Times New Roman" w:hAnsi="Helvetica" w:cs="Helvetica"/>
          <w:color w:val="2D3B45"/>
          <w:sz w:val="24"/>
          <w:szCs w:val="24"/>
        </w:rPr>
        <w:t>tudents must achieve a C</w:t>
      </w:r>
      <w:r w:rsidRPr="00EB3BCF">
        <w:rPr>
          <w:rFonts w:ascii="Helvetica" w:eastAsia="Times New Roman" w:hAnsi="Helvetica" w:cs="Helvetica"/>
          <w:color w:val="2D3B45"/>
          <w:sz w:val="24"/>
          <w:szCs w:val="24"/>
        </w:rPr>
        <w:t xml:space="preserve"> grade.  Your writing will be evaluated using the following criteria:</w:t>
      </w:r>
    </w:p>
    <w:p w:rsidR="00EB3BCF" w:rsidRPr="00EB3BCF" w:rsidRDefault="00EB3BCF" w:rsidP="00EB3BCF">
      <w:pPr>
        <w:numPr>
          <w:ilvl w:val="0"/>
          <w:numId w:val="3"/>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Content</w:t>
      </w:r>
    </w:p>
    <w:p w:rsidR="00EB3BCF" w:rsidRPr="00EB3BCF" w:rsidRDefault="00EB3BCF" w:rsidP="00EB3BCF">
      <w:pPr>
        <w:numPr>
          <w:ilvl w:val="0"/>
          <w:numId w:val="3"/>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Organization and Coherence </w:t>
      </w:r>
    </w:p>
    <w:p w:rsidR="00EB3BCF" w:rsidRPr="00EB3BCF" w:rsidRDefault="001F1BDC" w:rsidP="00EB3BCF">
      <w:pPr>
        <w:numPr>
          <w:ilvl w:val="0"/>
          <w:numId w:val="3"/>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Pr>
          <w:rFonts w:ascii="Helvetica" w:eastAsia="Times New Roman" w:hAnsi="Helvetica" w:cs="Helvetica"/>
          <w:color w:val="2D3B45"/>
          <w:sz w:val="24"/>
          <w:szCs w:val="24"/>
        </w:rPr>
        <w:t>Effectiveness of A</w:t>
      </w:r>
      <w:r w:rsidR="00EB3BCF" w:rsidRPr="00EB3BCF">
        <w:rPr>
          <w:rFonts w:ascii="Helvetica" w:eastAsia="Times New Roman" w:hAnsi="Helvetica" w:cs="Helvetica"/>
          <w:color w:val="2D3B45"/>
          <w:sz w:val="24"/>
          <w:szCs w:val="24"/>
        </w:rPr>
        <w:t>rgument</w:t>
      </w:r>
    </w:p>
    <w:p w:rsidR="00EB3BCF" w:rsidRPr="00EB3BCF" w:rsidRDefault="00EB3BCF" w:rsidP="00EB3BCF">
      <w:pPr>
        <w:numPr>
          <w:ilvl w:val="0"/>
          <w:numId w:val="3"/>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Style</w:t>
      </w:r>
    </w:p>
    <w:p w:rsidR="00EB3BCF" w:rsidRPr="00EB3BCF" w:rsidRDefault="00EB3BCF" w:rsidP="00EB3BCF">
      <w:pPr>
        <w:numPr>
          <w:ilvl w:val="0"/>
          <w:numId w:val="3"/>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Grammar and Punctuation</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Reading and Literature Citation</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The material covered each week is outlined on the course calendar in Canvas. I expect you to read the relevant parts of the text and other articles prior to class so that you can participate in class discussion.  While discussion in a large class is complicated, this class is designed to assign sides to diverse issues and groups of students will lead discussion.  Debates should be scholarly in nature, but also include informed opinions, that you should be aware may not be parallel to others.  Each issue will be assigned a student facilitator</w:t>
      </w:r>
      <w:r w:rsidR="001F1BDC">
        <w:rPr>
          <w:rFonts w:ascii="Helvetica" w:eastAsia="Times New Roman" w:hAnsi="Helvetica" w:cs="Helvetica"/>
          <w:color w:val="2D3B45"/>
          <w:sz w:val="24"/>
          <w:szCs w:val="24"/>
        </w:rPr>
        <w:t xml:space="preserve"> to coordinate the presentation</w:t>
      </w:r>
      <w:r w:rsidRPr="00EB3BCF">
        <w:rPr>
          <w:rFonts w:ascii="Helvetica" w:eastAsia="Times New Roman" w:hAnsi="Helvetica" w:cs="Helvetica"/>
          <w:color w:val="2D3B45"/>
          <w:sz w:val="24"/>
          <w:szCs w:val="24"/>
        </w:rPr>
        <w:t xml:space="preserve"> materials</w:t>
      </w:r>
      <w:r w:rsidR="001F1BDC">
        <w:rPr>
          <w:rFonts w:ascii="Helvetica" w:eastAsia="Times New Roman" w:hAnsi="Helvetica" w:cs="Helvetica"/>
          <w:color w:val="2D3B45"/>
          <w:sz w:val="24"/>
          <w:szCs w:val="24"/>
        </w:rPr>
        <w:t xml:space="preserve">.  You will also individual </w:t>
      </w:r>
      <w:r w:rsidRPr="00EB3BCF">
        <w:rPr>
          <w:rFonts w:ascii="Helvetica" w:eastAsia="Times New Roman" w:hAnsi="Helvetica" w:cs="Helvetica"/>
          <w:color w:val="2D3B45"/>
          <w:sz w:val="24"/>
          <w:szCs w:val="24"/>
        </w:rPr>
        <w:t>written assignment</w:t>
      </w:r>
      <w:r w:rsidR="001F1BDC">
        <w:rPr>
          <w:rFonts w:ascii="Helvetica" w:eastAsia="Times New Roman" w:hAnsi="Helvetica" w:cs="Helvetica"/>
          <w:color w:val="2D3B45"/>
          <w:sz w:val="24"/>
          <w:szCs w:val="24"/>
        </w:rPr>
        <w:t>s</w:t>
      </w:r>
      <w:r w:rsidRPr="00EB3BCF">
        <w:rPr>
          <w:rFonts w:ascii="Helvetica" w:eastAsia="Times New Roman" w:hAnsi="Helvetica" w:cs="Helvetica"/>
          <w:color w:val="2D3B45"/>
          <w:sz w:val="24"/>
          <w:szCs w:val="24"/>
        </w:rPr>
        <w:t>.</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xml:space="preserve">In your assignments and presentations, I expect you to cite all sources using </w:t>
      </w:r>
      <w:proofErr w:type="spellStart"/>
      <w:r w:rsidRPr="00EB3BCF">
        <w:rPr>
          <w:rFonts w:ascii="Helvetica" w:eastAsia="Times New Roman" w:hAnsi="Helvetica" w:cs="Helvetica"/>
          <w:color w:val="2D3B45"/>
          <w:sz w:val="24"/>
          <w:szCs w:val="24"/>
        </w:rPr>
        <w:t>APA</w:t>
      </w:r>
      <w:proofErr w:type="spellEnd"/>
      <w:r w:rsidRPr="00EB3BCF">
        <w:rPr>
          <w:rFonts w:ascii="Helvetica" w:eastAsia="Times New Roman" w:hAnsi="Helvetica" w:cs="Helvetica"/>
          <w:color w:val="2D3B45"/>
          <w:sz w:val="24"/>
          <w:szCs w:val="24"/>
        </w:rPr>
        <w:t xml:space="preserve"> standards. The suggestion to attend a library orientation will assist you if you are unsure of literature citation standards. You will be provided class time to familiarize yourself with library access and materials. It is sufficient under an image or after work attributed to an author, to use </w:t>
      </w:r>
      <w:r w:rsidR="001F1BDC">
        <w:rPr>
          <w:rFonts w:ascii="Helvetica" w:eastAsia="Times New Roman" w:hAnsi="Helvetica" w:cs="Helvetica"/>
          <w:color w:val="2D3B45"/>
          <w:sz w:val="24"/>
          <w:szCs w:val="24"/>
        </w:rPr>
        <w:t>Last Name and Date (Lannon, 2018</w:t>
      </w:r>
      <w:r w:rsidRPr="00EB3BCF">
        <w:rPr>
          <w:rFonts w:ascii="Helvetica" w:eastAsia="Times New Roman" w:hAnsi="Helvetica" w:cs="Helvetica"/>
          <w:color w:val="2D3B45"/>
          <w:sz w:val="24"/>
          <w:szCs w:val="24"/>
        </w:rPr>
        <w:t>). After a direct quotation you should use Name,</w:t>
      </w:r>
      <w:r w:rsidR="001F1BDC">
        <w:rPr>
          <w:rFonts w:ascii="Helvetica" w:eastAsia="Times New Roman" w:hAnsi="Helvetica" w:cs="Helvetica"/>
          <w:color w:val="2D3B45"/>
          <w:sz w:val="24"/>
          <w:szCs w:val="24"/>
        </w:rPr>
        <w:t xml:space="preserve"> Date, </w:t>
      </w:r>
      <w:proofErr w:type="gramStart"/>
      <w:r w:rsidR="001F1BDC">
        <w:rPr>
          <w:rFonts w:ascii="Helvetica" w:eastAsia="Times New Roman" w:hAnsi="Helvetica" w:cs="Helvetica"/>
          <w:color w:val="2D3B45"/>
          <w:sz w:val="24"/>
          <w:szCs w:val="24"/>
        </w:rPr>
        <w:t>Page</w:t>
      </w:r>
      <w:proofErr w:type="gramEnd"/>
      <w:r w:rsidR="001F1BDC">
        <w:rPr>
          <w:rFonts w:ascii="Helvetica" w:eastAsia="Times New Roman" w:hAnsi="Helvetica" w:cs="Helvetica"/>
          <w:color w:val="2D3B45"/>
          <w:sz w:val="24"/>
          <w:szCs w:val="24"/>
        </w:rPr>
        <w:t xml:space="preserve"> Number (Lannon, 2018</w:t>
      </w:r>
      <w:r w:rsidRPr="00EB3BCF">
        <w:rPr>
          <w:rFonts w:ascii="Helvetica" w:eastAsia="Times New Roman" w:hAnsi="Helvetica" w:cs="Helvetica"/>
          <w:color w:val="2D3B45"/>
          <w:sz w:val="24"/>
          <w:szCs w:val="24"/>
        </w:rPr>
        <w:t>, page 23). At the end of every assignment and presentation please include a complete reference list. If you are consistent, and include all the relevant information (Author Name, Publication Date, Article or Book Title, Publisher and Location, Number of Pages, if applicable), I will be satisfied.</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lastRenderedPageBreak/>
        <w:t>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Discussion Techniques</w:t>
      </w:r>
    </w:p>
    <w:p w:rsidR="00EB3BCF" w:rsidRPr="00EB3BCF" w:rsidRDefault="00EB3BCF" w:rsidP="00EB3BCF">
      <w:pPr>
        <w:numPr>
          <w:ilvl w:val="0"/>
          <w:numId w:val="4"/>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Listen to each other and learn a variety of perspectives upon which you can build your opinions in favor or against an issue.</w:t>
      </w:r>
    </w:p>
    <w:p w:rsidR="00EB3BCF" w:rsidRPr="00EB3BCF" w:rsidRDefault="00EB3BCF" w:rsidP="00EB3BCF">
      <w:pPr>
        <w:numPr>
          <w:ilvl w:val="0"/>
          <w:numId w:val="4"/>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Discussions should be focused. The Moseley text provides issues upon which we will base class discussion.</w:t>
      </w:r>
    </w:p>
    <w:p w:rsidR="00EB3BCF" w:rsidRPr="00EB3BCF" w:rsidRDefault="00EB3BCF" w:rsidP="00EB3BCF">
      <w:pPr>
        <w:numPr>
          <w:ilvl w:val="0"/>
          <w:numId w:val="4"/>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xml:space="preserve">Connections between the various </w:t>
      </w:r>
      <w:proofErr w:type="spellStart"/>
      <w:r w:rsidRPr="00EB3BCF">
        <w:rPr>
          <w:rFonts w:ascii="Helvetica" w:eastAsia="Times New Roman" w:hAnsi="Helvetica" w:cs="Helvetica"/>
          <w:color w:val="2D3B45"/>
          <w:sz w:val="24"/>
          <w:szCs w:val="24"/>
        </w:rPr>
        <w:t>sub</w:t>
      </w:r>
      <w:r w:rsidR="00DD609A" w:rsidRPr="00EB3BCF">
        <w:rPr>
          <w:rFonts w:ascii="Helvetica" w:eastAsia="Times New Roman" w:hAnsi="Helvetica" w:cs="Helvetica"/>
          <w:color w:val="2D3B45"/>
          <w:sz w:val="24"/>
          <w:szCs w:val="24"/>
        </w:rPr>
        <w:t>disciplines</w:t>
      </w:r>
      <w:proofErr w:type="spellEnd"/>
      <w:r w:rsidRPr="00EB3BCF">
        <w:rPr>
          <w:rFonts w:ascii="Helvetica" w:eastAsia="Times New Roman" w:hAnsi="Helvetica" w:cs="Helvetica"/>
          <w:color w:val="2D3B45"/>
          <w:sz w:val="24"/>
          <w:szCs w:val="24"/>
        </w:rPr>
        <w:t xml:space="preserve"> of Geography will enhance your ability to evaluate issues.</w:t>
      </w:r>
    </w:p>
    <w:p w:rsidR="00EB3BCF" w:rsidRPr="00EB3BCF" w:rsidRDefault="00EB3BCF" w:rsidP="00EB3BCF">
      <w:pPr>
        <w:numPr>
          <w:ilvl w:val="0"/>
          <w:numId w:val="4"/>
        </w:numPr>
        <w:shd w:val="clear" w:color="auto" w:fill="FFFFFF"/>
        <w:spacing w:before="100" w:beforeAutospacing="1" w:after="100" w:afterAutospacing="1" w:line="240" w:lineRule="auto"/>
        <w:ind w:left="375"/>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Insight from readings, supplemented by awareness of current events and connections to your personal interests or other classes will enhance your discussion skills.</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Class Attendance</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Class attendance will not be taken unless required by the University.  If you cannot attend class please make arrangements with a classmate ahead of time.  However, consistent attendance is strongly recommended. If you attend class you will be better prepared to participate in essential analyses and discussion necessary for assignments.</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Academic Honesty, Regulations and the Honor Code</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The very nature of higher education requires that students adhere to accepted standards of academic integrity. Details on student responsibilities and regulations can be viewed at</w:t>
      </w:r>
    </w:p>
    <w:p w:rsidR="00EB3BCF" w:rsidRPr="00EB3BCF" w:rsidRDefault="00CB39E8" w:rsidP="00EB3BCF">
      <w:pPr>
        <w:shd w:val="clear" w:color="auto" w:fill="FFFFFF"/>
        <w:spacing w:after="0" w:line="240" w:lineRule="auto"/>
        <w:rPr>
          <w:rFonts w:ascii="Helvetica" w:eastAsia="Times New Roman" w:hAnsi="Helvetica" w:cs="Helvetica"/>
          <w:color w:val="2D3B45"/>
          <w:sz w:val="24"/>
          <w:szCs w:val="24"/>
        </w:rPr>
      </w:pPr>
      <w:hyperlink r:id="rId7" w:tgtFrame="_blank" w:history="1">
        <w:r w:rsidR="00EB3BCF" w:rsidRPr="00EB3BCF">
          <w:rPr>
            <w:rFonts w:ascii="Helvetica" w:eastAsia="Times New Roman" w:hAnsi="Helvetica" w:cs="Helvetica"/>
            <w:color w:val="0000FF"/>
            <w:sz w:val="24"/>
            <w:szCs w:val="24"/>
            <w:u w:val="single"/>
          </w:rPr>
          <w:t>http://catalog.ufl.edu/ugrad/current/Pages/academic-regulations.aspx</w:t>
        </w:r>
        <w:r w:rsidR="00EB3BCF" w:rsidRPr="00EB3BCF">
          <w:rPr>
            <w:rFonts w:ascii="Helvetica" w:eastAsia="Times New Roman" w:hAnsi="Helvetica" w:cs="Helvetica"/>
            <w:color w:val="0000FF"/>
            <w:sz w:val="24"/>
            <w:szCs w:val="24"/>
            <w:u w:val="single"/>
            <w:bdr w:val="none" w:sz="0" w:space="0" w:color="auto" w:frame="1"/>
          </w:rPr>
          <w:t> (Links to an external site.)Links to an external site.</w:t>
        </w:r>
      </w:hyperlink>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Academic dishonesty (cheating) is not accepted in any class at the University of Florida. The practice of any type of academic dishonesty will result in a faili</w:t>
      </w:r>
      <w:r w:rsidR="001F1BDC">
        <w:rPr>
          <w:rFonts w:ascii="Helvetica" w:eastAsia="Times New Roman" w:hAnsi="Helvetica" w:cs="Helvetica"/>
          <w:color w:val="2D3B45"/>
          <w:sz w:val="24"/>
          <w:szCs w:val="24"/>
        </w:rPr>
        <w:t>ng grade for the entire class. I hope y</w:t>
      </w:r>
      <w:r w:rsidRPr="00EB3BCF">
        <w:rPr>
          <w:rFonts w:ascii="Helvetica" w:eastAsia="Times New Roman" w:hAnsi="Helvetica" w:cs="Helvetica"/>
          <w:color w:val="2D3B45"/>
          <w:sz w:val="24"/>
          <w:szCs w:val="24"/>
        </w:rPr>
        <w:t>ou will find me to be a flexible faculty member is all aspects</w:t>
      </w:r>
      <w:r w:rsidR="001F1BDC">
        <w:rPr>
          <w:rFonts w:ascii="Helvetica" w:eastAsia="Times New Roman" w:hAnsi="Helvetica" w:cs="Helvetica"/>
          <w:color w:val="2D3B45"/>
          <w:sz w:val="24"/>
          <w:szCs w:val="24"/>
        </w:rPr>
        <w:t>, but I will not tolerate</w:t>
      </w:r>
      <w:r w:rsidRPr="00EB3BCF">
        <w:rPr>
          <w:rFonts w:ascii="Helvetica" w:eastAsia="Times New Roman" w:hAnsi="Helvetica" w:cs="Helvetica"/>
          <w:color w:val="2D3B45"/>
          <w:sz w:val="24"/>
          <w:szCs w:val="24"/>
        </w:rPr>
        <w:t xml:space="preserve"> academic honesty.</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Accommodations for Students with Disabilities</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xml:space="preserve">In compliance with University of Florida policy and equal access laws, I am available to discuss appropriate academic accommodations that you may require as a student with a disability. You must be registered with Disabilities Resource Center (DRC) in Reid Hall for disability verification and determination of reasonable academic </w:t>
      </w:r>
      <w:r w:rsidRPr="00EB3BCF">
        <w:rPr>
          <w:rFonts w:ascii="Helvetica" w:eastAsia="Times New Roman" w:hAnsi="Helvetica" w:cs="Helvetica"/>
          <w:color w:val="2D3B45"/>
          <w:sz w:val="24"/>
          <w:szCs w:val="24"/>
        </w:rPr>
        <w:lastRenderedPageBreak/>
        <w:t>accommodations. Requests for academic accommodations need to be made during the first week of the semester (except for unusual circumstances) so arrangements can be made. For more information, </w:t>
      </w:r>
      <w:r w:rsidRPr="00EB3BCF">
        <w:rPr>
          <w:rFonts w:ascii="Helvetica" w:eastAsia="Times New Roman" w:hAnsi="Helvetica" w:cs="Helvetica"/>
          <w:color w:val="2D3B45"/>
          <w:sz w:val="24"/>
          <w:szCs w:val="24"/>
          <w:u w:val="single"/>
        </w:rPr>
        <w:t>www.dso.ufl.edu/drc/</w:t>
      </w:r>
      <w:r w:rsidRPr="00EB3BCF">
        <w:rPr>
          <w:rFonts w:ascii="Helvetica" w:eastAsia="Times New Roman" w:hAnsi="Helvetica" w:cs="Helvetica"/>
          <w:color w:val="2D3B45"/>
          <w:sz w:val="24"/>
          <w:szCs w:val="24"/>
        </w:rPr>
        <w:t> 352-392-8565</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Course Evaluation</w:t>
      </w:r>
    </w:p>
    <w:p w:rsidR="00EB3BCF" w:rsidRPr="00EB3BCF" w:rsidRDefault="00EB3BCF" w:rsidP="00EB3BCF">
      <w:pPr>
        <w:shd w:val="clear" w:color="auto" w:fill="FFFFFF"/>
        <w:spacing w:after="0" w:line="240" w:lineRule="auto"/>
        <w:rPr>
          <w:rFonts w:ascii="Helvetica" w:eastAsia="Times New Roman" w:hAnsi="Helvetica" w:cs="Helvetica"/>
          <w:color w:val="2D3B45"/>
          <w:sz w:val="24"/>
          <w:szCs w:val="24"/>
        </w:rPr>
      </w:pPr>
      <w:proofErr w:type="gramStart"/>
      <w:r w:rsidRPr="00EB3BCF">
        <w:rPr>
          <w:rFonts w:ascii="Helvetica" w:eastAsia="Times New Roman" w:hAnsi="Helvetica" w:cs="Helvetica"/>
          <w:color w:val="2D3B45"/>
          <w:sz w:val="24"/>
          <w:szCs w:val="24"/>
        </w:rPr>
        <w:t>Your</w:t>
      </w:r>
      <w:proofErr w:type="gramEnd"/>
      <w:r w:rsidRPr="00EB3BCF">
        <w:rPr>
          <w:rFonts w:ascii="Helvetica" w:eastAsia="Times New Roman" w:hAnsi="Helvetica" w:cs="Helvetica"/>
          <w:color w:val="2D3B45"/>
          <w:sz w:val="24"/>
          <w:szCs w:val="24"/>
        </w:rPr>
        <w:t xml:space="preserve"> Teaching Assistant and I would be grateful to receive feedback on this class.  The University of Florida provides you with 10 criteria with which to evaluate the quality of instruction.  Feedback can be provided online at </w:t>
      </w:r>
      <w:hyperlink r:id="rId8" w:tgtFrame="_blank" w:history="1">
        <w:r w:rsidRPr="00EB3BCF">
          <w:rPr>
            <w:rFonts w:ascii="Helvetica" w:eastAsia="Times New Roman" w:hAnsi="Helvetica" w:cs="Helvetica"/>
            <w:color w:val="0000FF"/>
            <w:sz w:val="24"/>
            <w:szCs w:val="24"/>
            <w:u w:val="single"/>
          </w:rPr>
          <w:t>http://evaluations.ufl.edu</w:t>
        </w:r>
        <w:r w:rsidRPr="00EB3BCF">
          <w:rPr>
            <w:rFonts w:ascii="Helvetica" w:eastAsia="Times New Roman" w:hAnsi="Helvetica" w:cs="Helvetica"/>
            <w:color w:val="0000FF"/>
            <w:sz w:val="24"/>
            <w:szCs w:val="24"/>
            <w:u w:val="single"/>
            <w:bdr w:val="none" w:sz="0" w:space="0" w:color="auto" w:frame="1"/>
          </w:rPr>
          <w:t> (Links to an external site.)Links to an external site.</w:t>
        </w:r>
      </w:hyperlink>
      <w:r w:rsidRPr="00EB3BCF">
        <w:rPr>
          <w:rFonts w:ascii="Helvetica" w:eastAsia="Times New Roman" w:hAnsi="Helvetica" w:cs="Helvetica"/>
          <w:color w:val="2D3B45"/>
          <w:sz w:val="24"/>
          <w:szCs w:val="24"/>
        </w:rPr>
        <w:t> </w:t>
      </w:r>
      <w:proofErr w:type="gramStart"/>
      <w:r w:rsidRPr="00EB3BCF">
        <w:rPr>
          <w:rFonts w:ascii="Helvetica" w:eastAsia="Times New Roman" w:hAnsi="Helvetica" w:cs="Helvetica"/>
          <w:color w:val="2D3B45"/>
          <w:sz w:val="24"/>
          <w:szCs w:val="24"/>
        </w:rPr>
        <w:t>and</w:t>
      </w:r>
      <w:proofErr w:type="gramEnd"/>
      <w:r w:rsidRPr="00EB3BCF">
        <w:rPr>
          <w:rFonts w:ascii="Helvetica" w:eastAsia="Times New Roman" w:hAnsi="Helvetica" w:cs="Helvetica"/>
          <w:color w:val="2D3B45"/>
          <w:sz w:val="24"/>
          <w:szCs w:val="24"/>
        </w:rPr>
        <w:t xml:space="preserve"> evaluations are usually open the last 2 weeks of the semester.  I am sincerely committed to improving the class experience for you and always learn something from student feedback.</w:t>
      </w:r>
    </w:p>
    <w:p w:rsidR="00EB3BCF" w:rsidRPr="00EB3BCF" w:rsidRDefault="00EB3BCF" w:rsidP="00D93D21">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i/>
          <w:iCs/>
          <w:color w:val="2D3B45"/>
          <w:sz w:val="24"/>
          <w:szCs w:val="24"/>
        </w:rPr>
        <w:t> </w:t>
      </w:r>
    </w:p>
    <w:p w:rsidR="00EB3BCF" w:rsidRPr="00EB3BCF" w:rsidRDefault="00EB3BCF" w:rsidP="00D93D21">
      <w:pPr>
        <w:shd w:val="clear" w:color="auto" w:fill="FFFFFF"/>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Grading Scale</w:t>
      </w:r>
    </w:p>
    <w:p w:rsidR="00EB3BCF" w:rsidRPr="00EB3BCF" w:rsidRDefault="00EB3BCF" w:rsidP="00D93D21">
      <w:pPr>
        <w:shd w:val="clear" w:color="auto" w:fill="FFFFFF"/>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w:t>
      </w:r>
    </w:p>
    <w:tbl>
      <w:tblPr>
        <w:tblW w:w="0" w:type="auto"/>
        <w:tblInd w:w="75" w:type="dxa"/>
        <w:shd w:val="clear" w:color="auto" w:fill="FFFFFF"/>
        <w:tblCellMar>
          <w:top w:w="15" w:type="dxa"/>
          <w:left w:w="15" w:type="dxa"/>
          <w:bottom w:w="15" w:type="dxa"/>
          <w:right w:w="15" w:type="dxa"/>
        </w:tblCellMar>
        <w:tblLook w:val="04A0" w:firstRow="1" w:lastRow="0" w:firstColumn="1" w:lastColumn="0" w:noHBand="0" w:noVBand="1"/>
      </w:tblPr>
      <w:tblGrid>
        <w:gridCol w:w="2265"/>
        <w:gridCol w:w="3300"/>
      </w:tblGrid>
      <w:tr w:rsidR="00EB3BCF" w:rsidRPr="00EB3BCF" w:rsidTr="00EB3BCF">
        <w:tc>
          <w:tcPr>
            <w:tcW w:w="2265"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GRADE</w:t>
            </w:r>
          </w:p>
        </w:tc>
        <w:tc>
          <w:tcPr>
            <w:tcW w:w="3300"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b/>
                <w:bCs/>
                <w:color w:val="2D3B45"/>
                <w:sz w:val="24"/>
                <w:szCs w:val="24"/>
              </w:rPr>
              <w:t>PERCENTAGE</w:t>
            </w:r>
          </w:p>
        </w:tc>
      </w:tr>
      <w:tr w:rsidR="00EB3BCF" w:rsidRPr="00EB3BCF" w:rsidTr="00EB3BCF">
        <w:tc>
          <w:tcPr>
            <w:tcW w:w="2265"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A</w:t>
            </w:r>
          </w:p>
        </w:tc>
        <w:tc>
          <w:tcPr>
            <w:tcW w:w="3300"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92-100</w:t>
            </w:r>
          </w:p>
        </w:tc>
      </w:tr>
      <w:tr w:rsidR="00EB3BCF" w:rsidRPr="00EB3BCF" w:rsidTr="00EB3BCF">
        <w:tc>
          <w:tcPr>
            <w:tcW w:w="2265"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A-</w:t>
            </w:r>
          </w:p>
        </w:tc>
        <w:tc>
          <w:tcPr>
            <w:tcW w:w="3300"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90-91.99</w:t>
            </w:r>
          </w:p>
        </w:tc>
      </w:tr>
      <w:tr w:rsidR="00EB3BCF" w:rsidRPr="00EB3BCF" w:rsidTr="00EB3BCF">
        <w:tc>
          <w:tcPr>
            <w:tcW w:w="2265"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B+</w:t>
            </w:r>
          </w:p>
        </w:tc>
        <w:tc>
          <w:tcPr>
            <w:tcW w:w="3300"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88-89.99</w:t>
            </w:r>
          </w:p>
        </w:tc>
      </w:tr>
      <w:tr w:rsidR="00EB3BCF" w:rsidRPr="00EB3BCF" w:rsidTr="00EB3BCF">
        <w:tc>
          <w:tcPr>
            <w:tcW w:w="2265"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B</w:t>
            </w:r>
          </w:p>
        </w:tc>
        <w:tc>
          <w:tcPr>
            <w:tcW w:w="3300"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82-87.99</w:t>
            </w:r>
          </w:p>
        </w:tc>
      </w:tr>
      <w:tr w:rsidR="00EB3BCF" w:rsidRPr="00EB3BCF" w:rsidTr="00EB3BCF">
        <w:tc>
          <w:tcPr>
            <w:tcW w:w="2265"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B-</w:t>
            </w:r>
          </w:p>
        </w:tc>
        <w:tc>
          <w:tcPr>
            <w:tcW w:w="3300"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80-81.99</w:t>
            </w:r>
          </w:p>
        </w:tc>
      </w:tr>
      <w:tr w:rsidR="00EB3BCF" w:rsidRPr="00EB3BCF" w:rsidTr="00EB3BCF">
        <w:tc>
          <w:tcPr>
            <w:tcW w:w="2265"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C+</w:t>
            </w:r>
          </w:p>
        </w:tc>
        <w:tc>
          <w:tcPr>
            <w:tcW w:w="3300"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78-79.99</w:t>
            </w:r>
          </w:p>
        </w:tc>
      </w:tr>
      <w:tr w:rsidR="00EB3BCF" w:rsidRPr="00EB3BCF" w:rsidTr="00EB3BCF">
        <w:tc>
          <w:tcPr>
            <w:tcW w:w="2265"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C</w:t>
            </w:r>
          </w:p>
        </w:tc>
        <w:tc>
          <w:tcPr>
            <w:tcW w:w="3300"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72-77.99</w:t>
            </w:r>
          </w:p>
        </w:tc>
      </w:tr>
      <w:tr w:rsidR="00EB3BCF" w:rsidRPr="00EB3BCF" w:rsidTr="00EB3BCF">
        <w:tc>
          <w:tcPr>
            <w:tcW w:w="2265"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C-</w:t>
            </w:r>
          </w:p>
        </w:tc>
        <w:tc>
          <w:tcPr>
            <w:tcW w:w="3300"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70-71.99</w:t>
            </w:r>
          </w:p>
        </w:tc>
      </w:tr>
      <w:tr w:rsidR="00EB3BCF" w:rsidRPr="00EB3BCF" w:rsidTr="00EB3BCF">
        <w:tc>
          <w:tcPr>
            <w:tcW w:w="2265"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D+</w:t>
            </w:r>
          </w:p>
        </w:tc>
        <w:tc>
          <w:tcPr>
            <w:tcW w:w="3300"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68-69.99</w:t>
            </w:r>
          </w:p>
        </w:tc>
      </w:tr>
      <w:tr w:rsidR="00EB3BCF" w:rsidRPr="00EB3BCF" w:rsidTr="00EB3BCF">
        <w:tc>
          <w:tcPr>
            <w:tcW w:w="2265"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D</w:t>
            </w:r>
          </w:p>
        </w:tc>
        <w:tc>
          <w:tcPr>
            <w:tcW w:w="3300"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62-67.99</w:t>
            </w:r>
          </w:p>
        </w:tc>
      </w:tr>
      <w:tr w:rsidR="00EB3BCF" w:rsidRPr="00EB3BCF" w:rsidTr="00EB3BCF">
        <w:tc>
          <w:tcPr>
            <w:tcW w:w="2265"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D-</w:t>
            </w:r>
          </w:p>
        </w:tc>
        <w:tc>
          <w:tcPr>
            <w:tcW w:w="3300"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60-61.99</w:t>
            </w:r>
          </w:p>
        </w:tc>
      </w:tr>
      <w:tr w:rsidR="00EB3BCF" w:rsidRPr="00EB3BCF" w:rsidTr="00EB3BCF">
        <w:tc>
          <w:tcPr>
            <w:tcW w:w="2265"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F</w:t>
            </w:r>
          </w:p>
        </w:tc>
        <w:tc>
          <w:tcPr>
            <w:tcW w:w="3300" w:type="dxa"/>
            <w:shd w:val="clear" w:color="auto" w:fill="FFFFFF"/>
            <w:tcMar>
              <w:top w:w="30" w:type="dxa"/>
              <w:left w:w="30" w:type="dxa"/>
              <w:bottom w:w="30" w:type="dxa"/>
              <w:right w:w="30" w:type="dxa"/>
            </w:tcMar>
            <w:vAlign w:val="center"/>
            <w:hideMark/>
          </w:tcPr>
          <w:p w:rsidR="00EB3BCF" w:rsidRPr="00EB3BCF" w:rsidRDefault="00EB3BCF" w:rsidP="00D93D21">
            <w:pPr>
              <w:spacing w:after="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&lt;59.99</w:t>
            </w:r>
          </w:p>
        </w:tc>
      </w:tr>
    </w:tbl>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p>
    <w:p w:rsidR="00D93D21"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Note the Grading scale is to 2 decimal places. At the end of the semester do NOT ask for extra credit to make your grade higher. There are plenty of opportunities throughout the semester.</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Grades are used as a tool to measure performance. To perform well in this class the following will help you: (1) attend class regularly (2) take lecture notes and set aside time to read the pertinent parts of the text (3) participate in class exercises. If you are not doing well and have studied, read, and attended class, please e-mail me or come and see me – do not wait until the end of the semester.</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lastRenderedPageBreak/>
        <w:t>Meeting deadlines matters!  All assignments are due at 5pm on the due date or as indicated on the Calendar.  Late assignments will be marked down a letter grade for each day they are late (i.e., from an A to a B for being a day late).  A day is defined as 24 hours and begins immediately after 5pm.  ALL ASSIGNMENTS MUST BE TURNED IN THROUGH THE LEARNI</w:t>
      </w:r>
      <w:r w:rsidR="00D93D21">
        <w:rPr>
          <w:rFonts w:ascii="Helvetica" w:eastAsia="Times New Roman" w:hAnsi="Helvetica" w:cs="Helvetica"/>
          <w:color w:val="2D3B45"/>
          <w:sz w:val="24"/>
          <w:szCs w:val="24"/>
        </w:rPr>
        <w:t>NG MANAGEMENT SYSTEM (CANVAS). </w:t>
      </w:r>
    </w:p>
    <w:p w:rsidR="00EB3BCF" w:rsidRPr="00EB3BCF" w:rsidRDefault="00EB3BCF" w:rsidP="00EB3BCF">
      <w:pPr>
        <w:shd w:val="clear" w:color="auto" w:fill="FFFFFF"/>
        <w:spacing w:before="180" w:after="180" w:line="240" w:lineRule="auto"/>
        <w:rPr>
          <w:rFonts w:ascii="Helvetica" w:eastAsia="Times New Roman" w:hAnsi="Helvetica" w:cs="Helvetica"/>
          <w:color w:val="2D3B45"/>
          <w:sz w:val="24"/>
          <w:szCs w:val="24"/>
        </w:rPr>
      </w:pPr>
      <w:r w:rsidRPr="00EB3BCF">
        <w:rPr>
          <w:rFonts w:ascii="Helvetica" w:eastAsia="Times New Roman" w:hAnsi="Helvetica" w:cs="Helvetica"/>
          <w:color w:val="2D3B45"/>
          <w:sz w:val="24"/>
          <w:szCs w:val="24"/>
        </w:rPr>
        <w:t> </w:t>
      </w:r>
      <w:bookmarkStart w:id="0" w:name="_GoBack"/>
      <w:bookmarkEnd w:id="0"/>
    </w:p>
    <w:sectPr w:rsidR="00EB3BCF" w:rsidRPr="00EB3B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213CB"/>
    <w:multiLevelType w:val="multilevel"/>
    <w:tmpl w:val="153AD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9751AB"/>
    <w:multiLevelType w:val="multilevel"/>
    <w:tmpl w:val="8CD09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FE45DE"/>
    <w:multiLevelType w:val="multilevel"/>
    <w:tmpl w:val="56AA1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D8F5522"/>
    <w:multiLevelType w:val="multilevel"/>
    <w:tmpl w:val="890C34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5A45C88"/>
    <w:multiLevelType w:val="multilevel"/>
    <w:tmpl w:val="42D8E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BCF"/>
    <w:rsid w:val="00094BAD"/>
    <w:rsid w:val="000D21C5"/>
    <w:rsid w:val="001F1BDC"/>
    <w:rsid w:val="00203E95"/>
    <w:rsid w:val="00360D6F"/>
    <w:rsid w:val="003D4E79"/>
    <w:rsid w:val="006313DF"/>
    <w:rsid w:val="0065543A"/>
    <w:rsid w:val="00721EDC"/>
    <w:rsid w:val="008C0C87"/>
    <w:rsid w:val="00AA0DF8"/>
    <w:rsid w:val="00B31B2A"/>
    <w:rsid w:val="00BC3AD3"/>
    <w:rsid w:val="00C94270"/>
    <w:rsid w:val="00CB39E8"/>
    <w:rsid w:val="00CD6654"/>
    <w:rsid w:val="00D4673B"/>
    <w:rsid w:val="00D55C59"/>
    <w:rsid w:val="00D93D21"/>
    <w:rsid w:val="00DC5FE8"/>
    <w:rsid w:val="00DD609A"/>
    <w:rsid w:val="00DF5F49"/>
    <w:rsid w:val="00EB3B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1DE9D"/>
  <w15:chartTrackingRefBased/>
  <w15:docId w15:val="{06EF0C70-148C-4564-B622-C1CA1E86A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B3BC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B3BCF"/>
    <w:rPr>
      <w:b/>
      <w:bCs/>
    </w:rPr>
  </w:style>
  <w:style w:type="character" w:styleId="Hyperlink">
    <w:name w:val="Hyperlink"/>
    <w:basedOn w:val="DefaultParagraphFont"/>
    <w:uiPriority w:val="99"/>
    <w:semiHidden/>
    <w:unhideWhenUsed/>
    <w:rsid w:val="00EB3BCF"/>
    <w:rPr>
      <w:color w:val="0000FF"/>
      <w:u w:val="single"/>
    </w:rPr>
  </w:style>
  <w:style w:type="character" w:styleId="Emphasis">
    <w:name w:val="Emphasis"/>
    <w:basedOn w:val="DefaultParagraphFont"/>
    <w:uiPriority w:val="20"/>
    <w:qFormat/>
    <w:rsid w:val="00EB3BCF"/>
    <w:rPr>
      <w:i/>
      <w:iCs/>
    </w:rPr>
  </w:style>
  <w:style w:type="character" w:customStyle="1" w:styleId="screenreader-only">
    <w:name w:val="screenreader-only"/>
    <w:basedOn w:val="DefaultParagraphFont"/>
    <w:rsid w:val="00EB3B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5464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valuations.ufl.edu/" TargetMode="External"/><Relationship Id="rId3" Type="http://schemas.openxmlformats.org/officeDocument/2006/relationships/settings" Target="settings.xml"/><Relationship Id="rId7" Type="http://schemas.openxmlformats.org/officeDocument/2006/relationships/hyperlink" Target="http://catalog.ufl.edu/ugrad/current/Pages/academic-regulations.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annon@ufl.edu" TargetMode="External"/><Relationship Id="rId5" Type="http://schemas.openxmlformats.org/officeDocument/2006/relationships/hyperlink" Target="mailto:lannon@ufl.ed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2139</Words>
  <Characters>12196</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SF College</Company>
  <LinksUpToDate>false</LinksUpToDate>
  <CharactersWithSpaces>14307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Heidi Lannon</dc:creator>
  <cp:keywords/>
  <dc:description/>
  <cp:lastModifiedBy>Heidi Lannon</cp:lastModifiedBy>
  <cp:revision>2</cp:revision>
  <dcterms:created xsi:type="dcterms:W3CDTF">2018-01-08T13:49:00Z</dcterms:created>
  <dcterms:modified xsi:type="dcterms:W3CDTF">2018-01-08T13:49:00Z</dcterms:modified>
</cp:coreProperties>
</file>