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9372B" w14:textId="77777777" w:rsidR="00000000" w:rsidRDefault="00000000">
      <w:pPr>
        <w:jc w:val="center"/>
        <w:rPr>
          <w:rFonts w:eastAsia="Times New Roman"/>
        </w:rPr>
      </w:pPr>
      <w:r>
        <w:rPr>
          <w:rFonts w:eastAsia="Times New Roman"/>
          <w:b/>
          <w:bCs/>
          <w:sz w:val="42"/>
          <w:szCs w:val="42"/>
        </w:rPr>
        <w:t xml:space="preserve">GEO4170: Communicating Science in the Geosciences </w:t>
      </w:r>
      <w:r>
        <w:rPr>
          <w:rFonts w:eastAsia="Times New Roman"/>
        </w:rPr>
        <w:br/>
      </w:r>
      <w:r>
        <w:rPr>
          <w:rFonts w:eastAsia="Times New Roman"/>
          <w:b/>
          <w:bCs/>
          <w:sz w:val="27"/>
          <w:szCs w:val="27"/>
        </w:rPr>
        <w:t>Spring 2026 | 3 credits</w:t>
      </w:r>
    </w:p>
    <w:p w14:paraId="1F66517A" w14:textId="77777777" w:rsidR="00000000" w:rsidRDefault="00000000">
      <w:pPr>
        <w:rPr>
          <w:rFonts w:eastAsia="Times New Roman"/>
        </w:rPr>
      </w:pPr>
    </w:p>
    <w:p w14:paraId="33507B87" w14:textId="77777777" w:rsidR="00000000" w:rsidRDefault="00940C87">
      <w:pPr>
        <w:rPr>
          <w:rFonts w:eastAsia="Times New Roman"/>
        </w:rPr>
      </w:pPr>
      <w:r>
        <w:rPr>
          <w:rFonts w:eastAsia="Times New Roman"/>
          <w:noProof/>
        </w:rPr>
        <w:pict w14:anchorId="5E99A36F">
          <v:rect id="_x0000_i1025" alt="" style="width:468pt;height:.05pt;mso-width-percent:0;mso-height-percent:0;mso-width-percent:0;mso-height-percent:0" o:hralign="center" o:hrstd="t" o:hr="t" fillcolor="#a0a0a0" stroked="f"/>
        </w:pict>
      </w:r>
    </w:p>
    <w:p w14:paraId="319FCB73" w14:textId="77777777" w:rsidR="00000000" w:rsidRDefault="00000000">
      <w:pPr>
        <w:rPr>
          <w:rFonts w:eastAsia="Times New Roman"/>
        </w:rPr>
      </w:pPr>
    </w:p>
    <w:p w14:paraId="5A4CD9B6" w14:textId="77777777" w:rsidR="00000000" w:rsidRDefault="00000000">
      <w:pPr>
        <w:pStyle w:val="NormalWeb"/>
        <w:shd w:val="clear" w:color="auto" w:fill="CECECE"/>
        <w:jc w:val="center"/>
        <w:divId w:val="2020109959"/>
      </w:pPr>
      <w:r>
        <w:rPr>
          <w:b/>
          <w:bCs/>
        </w:rPr>
        <w:t xml:space="preserve">NOTE: </w:t>
      </w:r>
      <w:r>
        <w:t>This course complies with all UF academic policies. For information on those policies and for resources for students, please see UF's "</w:t>
      </w:r>
      <w:hyperlink r:id="rId5" w:history="1">
        <w:r>
          <w:rPr>
            <w:rStyle w:val="Hyperlink"/>
          </w:rPr>
          <w:t>Academic Policies and Resources</w:t>
        </w:r>
      </w:hyperlink>
      <w:r>
        <w:t>" web page.</w:t>
      </w:r>
    </w:p>
    <w:p w14:paraId="5148FA46" w14:textId="77777777" w:rsidR="00000000" w:rsidRDefault="00000000">
      <w:pPr>
        <w:pStyle w:val="Heading3"/>
        <w:rPr>
          <w:rFonts w:eastAsia="Times New Roman"/>
        </w:rPr>
      </w:pPr>
      <w:r>
        <w:rPr>
          <w:rFonts w:eastAsia="Times New Roman"/>
        </w:rPr>
        <w:t>I. General Information</w:t>
      </w:r>
    </w:p>
    <w:p w14:paraId="77B6437E" w14:textId="77777777" w:rsidR="00000000" w:rsidRDefault="00000000">
      <w:pPr>
        <w:spacing w:after="240"/>
        <w:rPr>
          <w:rFonts w:eastAsia="Times New Roman"/>
        </w:rPr>
      </w:pPr>
      <w:r>
        <w:rPr>
          <w:rFonts w:eastAsia="Times New Roman"/>
          <w:b/>
          <w:bCs/>
        </w:rPr>
        <w:t>Meeting days and times:</w:t>
      </w:r>
      <w:r>
        <w:rPr>
          <w:rFonts w:eastAsia="Times New Roman"/>
        </w:rPr>
        <w:t xml:space="preserve"> Tuesdays 12:50-2:45, Thursdays 12:50-1:40</w:t>
      </w:r>
      <w:r>
        <w:rPr>
          <w:rFonts w:eastAsia="Times New Roman"/>
        </w:rPr>
        <w:br/>
      </w:r>
      <w:r>
        <w:rPr>
          <w:rFonts w:eastAsia="Times New Roman"/>
          <w:b/>
          <w:bCs/>
        </w:rPr>
        <w:t>Class location:</w:t>
      </w:r>
      <w:r>
        <w:rPr>
          <w:rFonts w:eastAsia="Times New Roman"/>
        </w:rPr>
        <w:t xml:space="preserve"> Leigh Hall 0142</w:t>
      </w:r>
      <w:r>
        <w:rPr>
          <w:rFonts w:eastAsia="Times New Roman"/>
        </w:rPr>
        <w:br/>
      </w:r>
      <w:r>
        <w:rPr>
          <w:rFonts w:eastAsia="Times New Roman"/>
        </w:rPr>
        <w:br/>
      </w:r>
      <w:r>
        <w:rPr>
          <w:rFonts w:eastAsia="Times New Roman"/>
          <w:b/>
          <w:bCs/>
        </w:rPr>
        <w:t>Instructor(s):</w:t>
      </w:r>
      <w:r>
        <w:rPr>
          <w:rFonts w:eastAsia="Times New Roman"/>
        </w:rPr>
        <w:br/>
        <w:t>     </w:t>
      </w:r>
      <w:r>
        <w:rPr>
          <w:rFonts w:eastAsia="Times New Roman"/>
          <w:b/>
          <w:bCs/>
        </w:rPr>
        <w:t xml:space="preserve">Name: </w:t>
      </w:r>
      <w:r>
        <w:rPr>
          <w:rFonts w:eastAsia="Times New Roman"/>
        </w:rPr>
        <w:t>Stephen Mullens</w:t>
      </w:r>
      <w:r>
        <w:rPr>
          <w:rFonts w:eastAsia="Times New Roman"/>
        </w:rPr>
        <w:br/>
        <w:t>     </w:t>
      </w:r>
      <w:r>
        <w:rPr>
          <w:rFonts w:eastAsia="Times New Roman"/>
          <w:b/>
          <w:bCs/>
        </w:rPr>
        <w:t xml:space="preserve">Office Building/Number: </w:t>
      </w:r>
      <w:r>
        <w:rPr>
          <w:rFonts w:eastAsia="Times New Roman"/>
        </w:rPr>
        <w:t>Turlington Hall 3126-B</w:t>
      </w:r>
      <w:r>
        <w:rPr>
          <w:rFonts w:eastAsia="Times New Roman"/>
        </w:rPr>
        <w:br/>
        <w:t>     </w:t>
      </w:r>
      <w:r>
        <w:rPr>
          <w:rFonts w:eastAsia="Times New Roman"/>
          <w:b/>
          <w:bCs/>
        </w:rPr>
        <w:t xml:space="preserve">Phone: </w:t>
      </w:r>
      <w:r>
        <w:rPr>
          <w:rFonts w:eastAsia="Times New Roman"/>
        </w:rPr>
        <w:t>352-392-0494</w:t>
      </w:r>
      <w:r>
        <w:rPr>
          <w:rFonts w:eastAsia="Times New Roman"/>
        </w:rPr>
        <w:br/>
        <w:t>     </w:t>
      </w:r>
      <w:r>
        <w:rPr>
          <w:rFonts w:eastAsia="Times New Roman"/>
          <w:b/>
          <w:bCs/>
        </w:rPr>
        <w:t xml:space="preserve">Email: </w:t>
      </w:r>
      <w:hyperlink r:id="rId6" w:history="1">
        <w:r>
          <w:rPr>
            <w:rStyle w:val="Hyperlink"/>
            <w:rFonts w:eastAsia="Times New Roman"/>
          </w:rPr>
          <w:t>stephen.mullens@ufl.edu</w:t>
        </w:r>
      </w:hyperlink>
      <w:r>
        <w:rPr>
          <w:rFonts w:eastAsia="Times New Roman"/>
        </w:rPr>
        <w:br/>
        <w:t>     </w:t>
      </w:r>
      <w:r>
        <w:rPr>
          <w:rFonts w:eastAsia="Times New Roman"/>
          <w:b/>
          <w:bCs/>
        </w:rPr>
        <w:t xml:space="preserve">Office Hours: </w:t>
      </w:r>
      <w:r>
        <w:rPr>
          <w:rFonts w:eastAsia="Times New Roman"/>
        </w:rPr>
        <w:t>Mondays period 3, 7, 8; Tuesdays period 4, 5; Wednesdays period 3, 6, 7; Thursdays period 5, 7</w:t>
      </w:r>
    </w:p>
    <w:p w14:paraId="2648207A" w14:textId="7133D6C0" w:rsidR="00000000" w:rsidRDefault="00000000">
      <w:pPr>
        <w:pStyle w:val="NormalWeb"/>
        <w:spacing w:after="240" w:afterAutospacing="0"/>
      </w:pPr>
      <w:r>
        <w:rPr>
          <w:b/>
          <w:bCs/>
        </w:rPr>
        <w:t>Course Description</w:t>
      </w:r>
      <w:r>
        <w:br/>
        <w:t>Examines techniques to communicate scientific knowledge and research to non-science audiences. Topics include quantitative and qualitative research methods, using narrative, discussing data and statistics, risk communication, and communicating with journalists and politicians. Readings, discussions, and projects facilitate understanding of best practices when communicating to people making evidence-based decisions.</w:t>
      </w:r>
      <w:r>
        <w:br/>
      </w:r>
      <w:r>
        <w:br/>
      </w:r>
      <w:r>
        <w:br/>
      </w:r>
      <w:r>
        <w:rPr>
          <w:b/>
          <w:bCs/>
        </w:rPr>
        <w:t>Prerequisites</w:t>
      </w:r>
      <w:r>
        <w:br/>
      </w:r>
      <w:proofErr w:type="spellStart"/>
      <w:r>
        <w:t>Prereq</w:t>
      </w:r>
      <w:proofErr w:type="spellEnd"/>
      <w:r>
        <w:t>: Any Gen Ed Biological or Physical Sciences course.</w:t>
      </w:r>
      <w:r>
        <w:br/>
      </w:r>
      <w:r>
        <w:br/>
      </w:r>
      <w:r>
        <w:rPr>
          <w:b/>
          <w:bCs/>
        </w:rPr>
        <w:t>General Education Designation:</w:t>
      </w:r>
      <w:r>
        <w:t xml:space="preserve"> none.</w:t>
      </w:r>
    </w:p>
    <w:p w14:paraId="3812AAC8" w14:textId="77777777" w:rsidR="00000000" w:rsidRDefault="00000000">
      <w:pPr>
        <w:pStyle w:val="Heading3"/>
        <w:rPr>
          <w:rFonts w:eastAsia="Times New Roman"/>
        </w:rPr>
      </w:pPr>
      <w:r>
        <w:rPr>
          <w:rFonts w:eastAsia="Times New Roman"/>
        </w:rPr>
        <w:t>Course Materials</w:t>
      </w:r>
    </w:p>
    <w:p w14:paraId="3F2E98EB" w14:textId="77777777" w:rsidR="00000000" w:rsidRDefault="00000000">
      <w:pPr>
        <w:numPr>
          <w:ilvl w:val="0"/>
          <w:numId w:val="1"/>
        </w:numPr>
        <w:spacing w:before="100" w:beforeAutospacing="1" w:after="100" w:afterAutospacing="1"/>
        <w:rPr>
          <w:rFonts w:eastAsia="Times New Roman"/>
        </w:rPr>
      </w:pPr>
      <w:r>
        <w:rPr>
          <w:rFonts w:eastAsia="Times New Roman"/>
        </w:rPr>
        <w:t>Houston, We Have a Narrative</w:t>
      </w:r>
    </w:p>
    <w:p w14:paraId="79AD362D" w14:textId="77777777" w:rsidR="00000000" w:rsidRDefault="00000000">
      <w:pPr>
        <w:numPr>
          <w:ilvl w:val="0"/>
          <w:numId w:val="1"/>
        </w:numPr>
        <w:spacing w:before="100" w:beforeAutospacing="1" w:after="100" w:afterAutospacing="1"/>
        <w:rPr>
          <w:rFonts w:eastAsia="Times New Roman"/>
        </w:rPr>
      </w:pPr>
      <w:r>
        <w:rPr>
          <w:rFonts w:eastAsia="Times New Roman"/>
        </w:rPr>
        <w:t>Getting to the Heart of Science Communication</w:t>
      </w:r>
    </w:p>
    <w:p w14:paraId="05044F24" w14:textId="77777777" w:rsidR="00000000" w:rsidRDefault="00000000">
      <w:pPr>
        <w:numPr>
          <w:ilvl w:val="0"/>
          <w:numId w:val="1"/>
        </w:numPr>
        <w:spacing w:before="100" w:beforeAutospacing="1" w:after="100" w:afterAutospacing="1"/>
        <w:rPr>
          <w:rFonts w:eastAsia="Times New Roman"/>
        </w:rPr>
      </w:pPr>
      <w:r>
        <w:rPr>
          <w:rFonts w:eastAsia="Times New Roman"/>
        </w:rPr>
        <w:t>Thinking Fast and Slow</w:t>
      </w:r>
    </w:p>
    <w:p w14:paraId="115CD60C" w14:textId="77777777" w:rsidR="00000000" w:rsidRDefault="00000000">
      <w:pPr>
        <w:numPr>
          <w:ilvl w:val="0"/>
          <w:numId w:val="1"/>
        </w:numPr>
        <w:spacing w:before="100" w:beforeAutospacing="1" w:after="100" w:afterAutospacing="1"/>
        <w:rPr>
          <w:rFonts w:eastAsia="Times New Roman"/>
        </w:rPr>
      </w:pPr>
      <w:r>
        <w:rPr>
          <w:rFonts w:eastAsia="Times New Roman"/>
        </w:rPr>
        <w:t>The Elements of Style</w:t>
      </w:r>
    </w:p>
    <w:p w14:paraId="318C4627" w14:textId="77777777" w:rsidR="00000000" w:rsidRDefault="00000000">
      <w:pPr>
        <w:numPr>
          <w:ilvl w:val="0"/>
          <w:numId w:val="1"/>
        </w:numPr>
        <w:spacing w:before="100" w:beforeAutospacing="1" w:after="100" w:afterAutospacing="1"/>
        <w:rPr>
          <w:rFonts w:eastAsia="Times New Roman"/>
        </w:rPr>
      </w:pPr>
      <w:r>
        <w:rPr>
          <w:rFonts w:eastAsia="Times New Roman"/>
        </w:rPr>
        <w:t>Working with Congress</w:t>
      </w:r>
    </w:p>
    <w:p w14:paraId="6D6C1E0E" w14:textId="77777777" w:rsidR="00000000" w:rsidRDefault="00000000">
      <w:pPr>
        <w:numPr>
          <w:ilvl w:val="0"/>
          <w:numId w:val="1"/>
        </w:numPr>
        <w:spacing w:before="100" w:beforeAutospacing="1" w:after="100" w:afterAutospacing="1"/>
        <w:rPr>
          <w:rFonts w:eastAsia="Times New Roman"/>
        </w:rPr>
      </w:pPr>
      <w:r>
        <w:rPr>
          <w:rFonts w:eastAsia="Times New Roman"/>
        </w:rPr>
        <w:t>How to Lie with Maps</w:t>
      </w:r>
    </w:p>
    <w:p w14:paraId="67CA01C2" w14:textId="77777777" w:rsidR="00000000" w:rsidRDefault="00000000">
      <w:pPr>
        <w:numPr>
          <w:ilvl w:val="0"/>
          <w:numId w:val="1"/>
        </w:numPr>
        <w:spacing w:before="100" w:beforeAutospacing="1" w:after="100" w:afterAutospacing="1"/>
        <w:rPr>
          <w:rFonts w:eastAsia="Times New Roman"/>
        </w:rPr>
      </w:pPr>
      <w:r>
        <w:rPr>
          <w:rFonts w:eastAsia="Times New Roman"/>
        </w:rPr>
        <w:lastRenderedPageBreak/>
        <w:t>The Truthful Art</w:t>
      </w:r>
    </w:p>
    <w:p w14:paraId="4BB26749" w14:textId="77777777" w:rsidR="00000000" w:rsidRDefault="00000000">
      <w:pPr>
        <w:rPr>
          <w:rFonts w:eastAsia="Times New Roman"/>
        </w:rPr>
      </w:pPr>
      <w:r>
        <w:rPr>
          <w:rFonts w:eastAsia="Times New Roman"/>
          <w:b/>
          <w:bCs/>
        </w:rPr>
        <w:t>Materials will be available through the following means:</w:t>
      </w:r>
      <w:r>
        <w:rPr>
          <w:rFonts w:eastAsia="Times New Roman"/>
        </w:rPr>
        <w:br/>
        <w:t>All course materials are available on Canvas</w:t>
      </w:r>
      <w:r>
        <w:rPr>
          <w:rFonts w:eastAsia="Times New Roman"/>
        </w:rPr>
        <w:br/>
      </w:r>
      <w:r>
        <w:rPr>
          <w:rFonts w:eastAsia="Times New Roman"/>
          <w:b/>
          <w:bCs/>
        </w:rPr>
        <w:t>Materials Fee:</w:t>
      </w:r>
      <w:r>
        <w:rPr>
          <w:rFonts w:eastAsia="Times New Roman"/>
        </w:rPr>
        <w:t xml:space="preserve"> N/A</w:t>
      </w:r>
    </w:p>
    <w:p w14:paraId="1631465F" w14:textId="77777777" w:rsidR="00000000" w:rsidRDefault="00000000">
      <w:pPr>
        <w:pStyle w:val="Heading3"/>
        <w:rPr>
          <w:rFonts w:eastAsia="Times New Roman"/>
        </w:rPr>
      </w:pPr>
      <w:r>
        <w:rPr>
          <w:rFonts w:eastAsia="Times New Roman"/>
        </w:rPr>
        <w:t>II. Course Goals</w:t>
      </w:r>
    </w:p>
    <w:p w14:paraId="7B655EBC" w14:textId="77777777" w:rsidR="00000000" w:rsidRDefault="00000000">
      <w:pPr>
        <w:pStyle w:val="NormalWeb"/>
      </w:pPr>
      <w:r>
        <w:rPr>
          <w:b/>
          <w:bCs/>
        </w:rPr>
        <w:t>Course Objectives</w:t>
      </w:r>
      <w:r>
        <w:br/>
        <w:t>In this course we will:</w:t>
      </w:r>
    </w:p>
    <w:p w14:paraId="7AF04349" w14:textId="1DC41A6C" w:rsidR="00000000" w:rsidRDefault="00000000">
      <w:pPr>
        <w:rPr>
          <w:rFonts w:eastAsia="Times New Roman"/>
        </w:rPr>
      </w:pPr>
      <w:proofErr w:type="gramStart"/>
      <w:r>
        <w:rPr>
          <w:rFonts w:eastAsia="Times New Roman" w:hAnsi="Symbol"/>
        </w:rPr>
        <w:t></w:t>
      </w:r>
      <w:r>
        <w:rPr>
          <w:rFonts w:eastAsia="Times New Roman"/>
        </w:rPr>
        <w:t xml:space="preserve">  </w:t>
      </w:r>
      <w:r w:rsidR="00B25D22">
        <w:rPr>
          <w:rFonts w:eastAsia="Times New Roman"/>
        </w:rPr>
        <w:t>Cover</w:t>
      </w:r>
      <w:proofErr w:type="gramEnd"/>
      <w:r>
        <w:rPr>
          <w:rFonts w:eastAsia="Times New Roman"/>
        </w:rPr>
        <w:t xml:space="preserve"> how to construct a narrative for science communications.</w:t>
      </w:r>
    </w:p>
    <w:p w14:paraId="6E52446C" w14:textId="02AB5399" w:rsidR="00000000" w:rsidRDefault="00000000">
      <w:pPr>
        <w:rPr>
          <w:rFonts w:eastAsia="Times New Roman"/>
        </w:rPr>
      </w:pPr>
      <w:proofErr w:type="gramStart"/>
      <w:r>
        <w:rPr>
          <w:rFonts w:eastAsia="Times New Roman" w:hAnsi="Symbol"/>
        </w:rPr>
        <w:t></w:t>
      </w:r>
      <w:r>
        <w:rPr>
          <w:rFonts w:eastAsia="Times New Roman"/>
        </w:rPr>
        <w:t xml:space="preserve">  </w:t>
      </w:r>
      <w:r w:rsidR="00B25D22">
        <w:rPr>
          <w:rFonts w:eastAsia="Times New Roman"/>
        </w:rPr>
        <w:t>Introduce</w:t>
      </w:r>
      <w:proofErr w:type="gramEnd"/>
      <w:r>
        <w:rPr>
          <w:rFonts w:eastAsia="Times New Roman"/>
        </w:rPr>
        <w:t xml:space="preserve"> the use of persuasive techniques that lead to public action.</w:t>
      </w:r>
    </w:p>
    <w:p w14:paraId="6517DBA4" w14:textId="6DE38930" w:rsidR="00000000" w:rsidRDefault="00000000">
      <w:pPr>
        <w:rPr>
          <w:rFonts w:eastAsia="Times New Roman"/>
        </w:rPr>
      </w:pPr>
      <w:proofErr w:type="gramStart"/>
      <w:r>
        <w:rPr>
          <w:rFonts w:eastAsia="Times New Roman" w:hAnsi="Symbol"/>
        </w:rPr>
        <w:t></w:t>
      </w:r>
      <w:r>
        <w:rPr>
          <w:rFonts w:eastAsia="Times New Roman"/>
        </w:rPr>
        <w:t xml:space="preserve">  </w:t>
      </w:r>
      <w:r w:rsidR="00B25D22">
        <w:rPr>
          <w:rFonts w:eastAsia="Times New Roman"/>
        </w:rPr>
        <w:t>Discuss</w:t>
      </w:r>
      <w:proofErr w:type="gramEnd"/>
      <w:r>
        <w:rPr>
          <w:rFonts w:eastAsia="Times New Roman"/>
        </w:rPr>
        <w:t xml:space="preserve"> how risk perception influences public action.</w:t>
      </w:r>
    </w:p>
    <w:p w14:paraId="5F521EE2" w14:textId="12F3A9F0" w:rsidR="00000000" w:rsidRDefault="00000000">
      <w:pPr>
        <w:rPr>
          <w:rFonts w:eastAsia="Times New Roman"/>
        </w:rPr>
      </w:pPr>
      <w:proofErr w:type="gramStart"/>
      <w:r>
        <w:rPr>
          <w:rFonts w:eastAsia="Times New Roman" w:hAnsi="Symbol"/>
        </w:rPr>
        <w:t></w:t>
      </w:r>
      <w:r>
        <w:rPr>
          <w:rFonts w:eastAsia="Times New Roman"/>
        </w:rPr>
        <w:t xml:space="preserve">  </w:t>
      </w:r>
      <w:r w:rsidR="00B25D22">
        <w:rPr>
          <w:rFonts w:eastAsia="Times New Roman"/>
        </w:rPr>
        <w:t>Explore</w:t>
      </w:r>
      <w:proofErr w:type="gramEnd"/>
      <w:r>
        <w:rPr>
          <w:rFonts w:eastAsia="Times New Roman"/>
        </w:rPr>
        <w:t xml:space="preserve"> communicating to a variety of audiences.</w:t>
      </w:r>
    </w:p>
    <w:p w14:paraId="6C77AB0D" w14:textId="77777777" w:rsidR="00000000" w:rsidRDefault="00000000">
      <w:pPr>
        <w:pStyle w:val="NormalWeb"/>
      </w:pPr>
      <w:r>
        <w:rPr>
          <w:b/>
          <w:bCs/>
        </w:rPr>
        <w:t>Student Learning Outcomes</w:t>
      </w:r>
      <w:r>
        <w:br/>
        <w:t>A student who successfully completes this course will be able to:</w:t>
      </w:r>
    </w:p>
    <w:p w14:paraId="45EA0197" w14:textId="77777777" w:rsidR="00000000" w:rsidRDefault="00000000">
      <w:pPr>
        <w:rPr>
          <w:rFonts w:eastAsia="Times New Roman"/>
        </w:rPr>
      </w:pPr>
      <w:proofErr w:type="gramStart"/>
      <w:r>
        <w:rPr>
          <w:rFonts w:eastAsia="Times New Roman" w:hAnsi="Symbol"/>
        </w:rPr>
        <w:t></w:t>
      </w:r>
      <w:r>
        <w:rPr>
          <w:rFonts w:eastAsia="Times New Roman"/>
        </w:rPr>
        <w:t xml:space="preserve">  Compare</w:t>
      </w:r>
      <w:proofErr w:type="gramEnd"/>
      <w:r>
        <w:rPr>
          <w:rFonts w:eastAsia="Times New Roman"/>
        </w:rPr>
        <w:t xml:space="preserve"> and explain the differences between communicating qualitative and quantitative science.</w:t>
      </w:r>
    </w:p>
    <w:p w14:paraId="3D4BDF0A" w14:textId="77777777" w:rsidR="00000000" w:rsidRDefault="00000000">
      <w:pPr>
        <w:rPr>
          <w:rFonts w:eastAsia="Times New Roman"/>
        </w:rPr>
      </w:pPr>
      <w:proofErr w:type="gramStart"/>
      <w:r>
        <w:rPr>
          <w:rFonts w:eastAsia="Times New Roman" w:hAnsi="Symbol"/>
        </w:rPr>
        <w:t></w:t>
      </w:r>
      <w:r>
        <w:rPr>
          <w:rFonts w:eastAsia="Times New Roman"/>
        </w:rPr>
        <w:t xml:space="preserve">  Construct</w:t>
      </w:r>
      <w:proofErr w:type="gramEnd"/>
      <w:r>
        <w:rPr>
          <w:rFonts w:eastAsia="Times New Roman"/>
        </w:rPr>
        <w:t xml:space="preserve"> narratives in a systematic way to aid science communications.</w:t>
      </w:r>
    </w:p>
    <w:p w14:paraId="22B84CAA" w14:textId="77777777" w:rsidR="00000000" w:rsidRDefault="00000000">
      <w:pPr>
        <w:rPr>
          <w:rFonts w:eastAsia="Times New Roman"/>
        </w:rPr>
      </w:pPr>
      <w:proofErr w:type="gramStart"/>
      <w:r>
        <w:rPr>
          <w:rFonts w:eastAsia="Times New Roman" w:hAnsi="Symbol"/>
        </w:rPr>
        <w:t></w:t>
      </w:r>
      <w:r>
        <w:rPr>
          <w:rFonts w:eastAsia="Times New Roman"/>
        </w:rPr>
        <w:t xml:space="preserve">  Evaluate</w:t>
      </w:r>
      <w:proofErr w:type="gramEnd"/>
      <w:r>
        <w:rPr>
          <w:rFonts w:eastAsia="Times New Roman"/>
        </w:rPr>
        <w:t xml:space="preserve"> communications from geoscience organizations for their use of narrative.</w:t>
      </w:r>
    </w:p>
    <w:p w14:paraId="1361DAEB" w14:textId="77777777" w:rsidR="00000000" w:rsidRDefault="00000000">
      <w:pPr>
        <w:rPr>
          <w:rFonts w:eastAsia="Times New Roman"/>
        </w:rPr>
      </w:pPr>
      <w:proofErr w:type="gramStart"/>
      <w:r>
        <w:rPr>
          <w:rFonts w:eastAsia="Times New Roman" w:hAnsi="Symbol"/>
        </w:rPr>
        <w:t></w:t>
      </w:r>
      <w:r>
        <w:rPr>
          <w:rFonts w:eastAsia="Times New Roman"/>
        </w:rPr>
        <w:t xml:space="preserve">  Evaluate</w:t>
      </w:r>
      <w:proofErr w:type="gramEnd"/>
      <w:r>
        <w:rPr>
          <w:rFonts w:eastAsia="Times New Roman"/>
        </w:rPr>
        <w:t xml:space="preserve"> and translate p-values and statistically significant, near significant, and non-significant results to the public.</w:t>
      </w:r>
    </w:p>
    <w:p w14:paraId="2C1835F3" w14:textId="77777777" w:rsidR="00000000" w:rsidRDefault="00000000">
      <w:pPr>
        <w:rPr>
          <w:rFonts w:eastAsia="Times New Roman"/>
        </w:rPr>
      </w:pPr>
      <w:proofErr w:type="gramStart"/>
      <w:r>
        <w:rPr>
          <w:rFonts w:eastAsia="Times New Roman" w:hAnsi="Symbol"/>
        </w:rPr>
        <w:t></w:t>
      </w:r>
      <w:r>
        <w:rPr>
          <w:rFonts w:eastAsia="Times New Roman"/>
        </w:rPr>
        <w:t xml:space="preserve">  Understand</w:t>
      </w:r>
      <w:proofErr w:type="gramEnd"/>
      <w:r>
        <w:rPr>
          <w:rFonts w:eastAsia="Times New Roman"/>
        </w:rPr>
        <w:t xml:space="preserve"> and demonstrate persuasive techniques that successfully result in the public taking suggested actions.</w:t>
      </w:r>
    </w:p>
    <w:p w14:paraId="37DA772E" w14:textId="77777777" w:rsidR="00000000" w:rsidRDefault="00000000">
      <w:pPr>
        <w:rPr>
          <w:rFonts w:eastAsia="Times New Roman"/>
        </w:rPr>
      </w:pPr>
      <w:proofErr w:type="gramStart"/>
      <w:r>
        <w:rPr>
          <w:rFonts w:eastAsia="Times New Roman" w:hAnsi="Symbol"/>
        </w:rPr>
        <w:t></w:t>
      </w:r>
      <w:r>
        <w:rPr>
          <w:rFonts w:eastAsia="Times New Roman"/>
        </w:rPr>
        <w:t xml:space="preserve">  Evaluate</w:t>
      </w:r>
      <w:proofErr w:type="gramEnd"/>
      <w:r>
        <w:rPr>
          <w:rFonts w:eastAsia="Times New Roman"/>
        </w:rPr>
        <w:t xml:space="preserve"> and understand what fields attempt to communicate risk, the importance of communicating risk, and who their audiences are.</w:t>
      </w:r>
    </w:p>
    <w:p w14:paraId="531AF9A0" w14:textId="77777777" w:rsidR="00000000" w:rsidRDefault="00000000">
      <w:pPr>
        <w:rPr>
          <w:rFonts w:eastAsia="Times New Roman"/>
        </w:rPr>
      </w:pPr>
      <w:proofErr w:type="gramStart"/>
      <w:r>
        <w:rPr>
          <w:rFonts w:eastAsia="Times New Roman" w:hAnsi="Symbol"/>
        </w:rPr>
        <w:t></w:t>
      </w:r>
      <w:r>
        <w:rPr>
          <w:rFonts w:eastAsia="Times New Roman"/>
        </w:rPr>
        <w:t xml:space="preserve">  Understand</w:t>
      </w:r>
      <w:proofErr w:type="gramEnd"/>
      <w:r>
        <w:rPr>
          <w:rFonts w:eastAsia="Times New Roman"/>
        </w:rPr>
        <w:t xml:space="preserve"> and contrast principles for communicating with media journalists and politicians, including gaining trust while maintaining ethics. </w:t>
      </w:r>
    </w:p>
    <w:p w14:paraId="4CE747C4" w14:textId="77777777" w:rsidR="00000000" w:rsidRDefault="00000000">
      <w:pPr>
        <w:rPr>
          <w:rFonts w:eastAsia="Times New Roman"/>
        </w:rPr>
      </w:pPr>
      <w:proofErr w:type="gramStart"/>
      <w:r>
        <w:rPr>
          <w:rFonts w:eastAsia="Times New Roman" w:hAnsi="Symbol"/>
        </w:rPr>
        <w:t></w:t>
      </w:r>
      <w:r>
        <w:rPr>
          <w:rFonts w:eastAsia="Times New Roman"/>
        </w:rPr>
        <w:t xml:space="preserve">  Evaluate</w:t>
      </w:r>
      <w:proofErr w:type="gramEnd"/>
      <w:r>
        <w:rPr>
          <w:rFonts w:eastAsia="Times New Roman"/>
        </w:rPr>
        <w:t>, plan, draft, and deliver an oral presentation meant for a public audience that motivates the audience to take action to deal with a risk to them or their community.</w:t>
      </w:r>
    </w:p>
    <w:p w14:paraId="5FB8FF78" w14:textId="77777777" w:rsidR="00000000" w:rsidRDefault="00000000">
      <w:pPr>
        <w:pStyle w:val="Heading3"/>
        <w:rPr>
          <w:rFonts w:eastAsia="Times New Roman"/>
        </w:rPr>
      </w:pPr>
      <w:r>
        <w:rPr>
          <w:rFonts w:eastAsia="Times New Roman"/>
        </w:rPr>
        <w:t>III. Graded Work</w:t>
      </w:r>
    </w:p>
    <w:p w14:paraId="572D938E" w14:textId="77777777" w:rsidR="00000000" w:rsidRDefault="00000000">
      <w:pPr>
        <w:rPr>
          <w:rFonts w:eastAsia="Times New Roman"/>
        </w:rPr>
      </w:pPr>
      <w:r>
        <w:rPr>
          <w:rFonts w:eastAsia="Times New Roman"/>
          <w:b/>
          <w:bCs/>
        </w:rPr>
        <w:t>Graded Components</w:t>
      </w:r>
      <w:r>
        <w:rPr>
          <w:rFonts w:eastAsia="Times New Roman"/>
        </w:rPr>
        <w:br/>
      </w:r>
      <w:r>
        <w:rPr>
          <w:rFonts w:eastAsia="Times New Roman"/>
          <w:b/>
          <w:bCs/>
        </w:rPr>
        <w:t>Readings (40%)</w:t>
      </w:r>
      <w:r>
        <w:rPr>
          <w:rFonts w:eastAsia="Times New Roman"/>
        </w:rPr>
        <w:t>: Students will reflect on readings throughout the semester.</w:t>
      </w:r>
      <w:r>
        <w:rPr>
          <w:rFonts w:eastAsia="Times New Roman"/>
        </w:rPr>
        <w:br/>
      </w:r>
      <w:r>
        <w:rPr>
          <w:rFonts w:eastAsia="Times New Roman"/>
        </w:rPr>
        <w:br/>
      </w:r>
      <w:r>
        <w:rPr>
          <w:rFonts w:eastAsia="Times New Roman"/>
          <w:b/>
          <w:bCs/>
        </w:rPr>
        <w:t>Semester Project (60%)</w:t>
      </w:r>
      <w:r>
        <w:rPr>
          <w:rFonts w:eastAsia="Times New Roman"/>
        </w:rPr>
        <w:t>: Students will complete a semester long project with multiple components.</w:t>
      </w:r>
      <w:r>
        <w:rPr>
          <w:rFonts w:eastAsia="Times New Roman"/>
        </w:rPr>
        <w:br/>
      </w:r>
      <w:r>
        <w:rPr>
          <w:rFonts w:eastAsia="Times New Roman"/>
        </w:rPr>
        <w:br/>
      </w:r>
      <w:r>
        <w:rPr>
          <w:rFonts w:eastAsia="Times New Roman"/>
          <w:b/>
          <w:bCs/>
        </w:rPr>
        <w:t>TOTAL: 100%</w:t>
      </w:r>
      <w:r>
        <w:rPr>
          <w:rFonts w:eastAsia="Times New Roman"/>
        </w:rPr>
        <w:br/>
      </w:r>
      <w:r>
        <w:rPr>
          <w:rFonts w:eastAsia="Times New Roman"/>
        </w:rPr>
        <w:br/>
      </w:r>
      <w:r>
        <w:rPr>
          <w:rFonts w:eastAsia="Times New Roman"/>
          <w:b/>
          <w:bCs/>
        </w:rPr>
        <w:t>Grading Scale</w:t>
      </w:r>
      <w:r>
        <w:rPr>
          <w:rFonts w:eastAsia="Times New Roman"/>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83"/>
        <w:gridCol w:w="1597"/>
      </w:tblGrid>
      <w:tr w:rsidR="00000000" w14:paraId="318DB72C"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0A829D2F" w14:textId="77777777" w:rsidR="00000000" w:rsidRDefault="00000000">
            <w:pPr>
              <w:jc w:val="center"/>
              <w:rPr>
                <w:rFonts w:eastAsia="Times New Roman"/>
                <w:b/>
                <w:bCs/>
              </w:rPr>
            </w:pPr>
            <w:r>
              <w:rPr>
                <w:rFonts w:eastAsia="Times New Roman"/>
                <w:b/>
                <w:bCs/>
              </w:rPr>
              <w:lastRenderedPageBreak/>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4FD4CB72" w14:textId="77777777" w:rsidR="00000000" w:rsidRDefault="00000000">
            <w:pPr>
              <w:jc w:val="center"/>
              <w:rPr>
                <w:rFonts w:eastAsia="Times New Roman"/>
                <w:b/>
                <w:bCs/>
              </w:rPr>
            </w:pPr>
            <w:r>
              <w:rPr>
                <w:rFonts w:eastAsia="Times New Roman"/>
                <w:b/>
                <w:bCs/>
              </w:rPr>
              <w:t>Number Grade</w:t>
            </w:r>
          </w:p>
        </w:tc>
      </w:tr>
      <w:tr w:rsidR="00000000" w14:paraId="3220B300"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24B8D5E6" w14:textId="77777777" w:rsidR="00000000" w:rsidRDefault="00000000">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F293E5" w14:textId="77777777" w:rsidR="00000000" w:rsidRDefault="00000000">
            <w:pPr>
              <w:rPr>
                <w:rFonts w:eastAsia="Times New Roman"/>
              </w:rPr>
            </w:pPr>
            <w:r>
              <w:rPr>
                <w:rFonts w:eastAsia="Times New Roman"/>
              </w:rPr>
              <w:t>100-89.5</w:t>
            </w:r>
          </w:p>
        </w:tc>
      </w:tr>
      <w:tr w:rsidR="00000000" w14:paraId="34D9D3C3"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529DD63A" w14:textId="77777777" w:rsidR="00000000" w:rsidRDefault="00000000">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305281" w14:textId="77777777" w:rsidR="00000000" w:rsidRDefault="00000000">
            <w:pPr>
              <w:rPr>
                <w:rFonts w:eastAsia="Times New Roman"/>
              </w:rPr>
            </w:pPr>
            <w:r>
              <w:rPr>
                <w:rFonts w:eastAsia="Times New Roman"/>
              </w:rPr>
              <w:t>89.4-79.5</w:t>
            </w:r>
          </w:p>
        </w:tc>
      </w:tr>
      <w:tr w:rsidR="00000000" w14:paraId="6D112118"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17AD6D49" w14:textId="77777777" w:rsidR="00000000" w:rsidRDefault="00000000">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3465AAA" w14:textId="77777777" w:rsidR="00000000" w:rsidRDefault="00000000">
            <w:pPr>
              <w:rPr>
                <w:rFonts w:eastAsia="Times New Roman"/>
              </w:rPr>
            </w:pPr>
            <w:r>
              <w:rPr>
                <w:rFonts w:eastAsia="Times New Roman"/>
              </w:rPr>
              <w:t>79.4-69.5</w:t>
            </w:r>
          </w:p>
        </w:tc>
      </w:tr>
      <w:tr w:rsidR="00000000" w14:paraId="3F3DB7C8"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3E6F03A4" w14:textId="77777777" w:rsidR="00000000" w:rsidRDefault="00000000">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3EB919B" w14:textId="77777777" w:rsidR="00000000" w:rsidRDefault="00000000">
            <w:pPr>
              <w:rPr>
                <w:rFonts w:eastAsia="Times New Roman"/>
              </w:rPr>
            </w:pPr>
            <w:r>
              <w:rPr>
                <w:rFonts w:eastAsia="Times New Roman"/>
              </w:rPr>
              <w:t>69.4-59.5</w:t>
            </w:r>
          </w:p>
        </w:tc>
      </w:tr>
      <w:tr w:rsidR="00000000" w14:paraId="0D65F1A7" w14:textId="77777777">
        <w:tc>
          <w:tcPr>
            <w:tcW w:w="0" w:type="auto"/>
            <w:tcBorders>
              <w:top w:val="single" w:sz="6" w:space="0" w:color="000000"/>
              <w:left w:val="single" w:sz="6" w:space="0" w:color="000000"/>
              <w:bottom w:val="single" w:sz="6" w:space="0" w:color="000000"/>
              <w:right w:val="single" w:sz="6" w:space="0" w:color="000000"/>
            </w:tcBorders>
            <w:vAlign w:val="center"/>
            <w:hideMark/>
          </w:tcPr>
          <w:p w14:paraId="25AC1F99" w14:textId="77777777" w:rsidR="00000000" w:rsidRDefault="00000000">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74501E1" w14:textId="77777777" w:rsidR="00000000" w:rsidRDefault="00000000">
            <w:pPr>
              <w:rPr>
                <w:rFonts w:eastAsia="Times New Roman"/>
              </w:rPr>
            </w:pPr>
            <w:r>
              <w:rPr>
                <w:rFonts w:eastAsia="Times New Roman"/>
              </w:rPr>
              <w:t>59.4-0</w:t>
            </w:r>
          </w:p>
        </w:tc>
      </w:tr>
    </w:tbl>
    <w:p w14:paraId="1AF45023" w14:textId="77777777" w:rsidR="00000000" w:rsidRDefault="00000000">
      <w:pPr>
        <w:rPr>
          <w:rFonts w:eastAsia="Times New Roman"/>
        </w:rPr>
      </w:pPr>
      <w:r>
        <w:rPr>
          <w:rFonts w:eastAsia="Times New Roman"/>
        </w:rPr>
        <w:br/>
      </w:r>
      <w:r>
        <w:rPr>
          <w:rFonts w:eastAsia="Times New Roman"/>
          <w:i/>
          <w:iCs/>
        </w:rPr>
        <w:t>Note: A minimum grade of C is required to earn General Education credit.</w:t>
      </w:r>
    </w:p>
    <w:p w14:paraId="29B31899" w14:textId="77777777" w:rsidR="00000000" w:rsidRDefault="00000000">
      <w:pPr>
        <w:pStyle w:val="Heading3"/>
        <w:rPr>
          <w:rFonts w:eastAsia="Times New Roman"/>
        </w:rPr>
      </w:pPr>
      <w:r>
        <w:rPr>
          <w:rFonts w:eastAsia="Times New Roman"/>
        </w:rPr>
        <w:t>IV. Calendar</w:t>
      </w:r>
    </w:p>
    <w:tbl>
      <w:tblPr>
        <w:tblW w:w="5000" w:type="pct"/>
        <w:tblCellSpacing w:w="15"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8"/>
        <w:gridCol w:w="3076"/>
        <w:gridCol w:w="3758"/>
        <w:gridCol w:w="992"/>
      </w:tblGrid>
      <w:tr w:rsidR="00000000" w14:paraId="6B6F1D64"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56C35CCE" w14:textId="77777777" w:rsidR="00000000" w:rsidRDefault="00000000">
            <w:pPr>
              <w:jc w:val="center"/>
              <w:rPr>
                <w:rFonts w:eastAsia="Times New Roman"/>
                <w:b/>
                <w:bCs/>
              </w:rPr>
            </w:pPr>
            <w:r>
              <w:rPr>
                <w:rFonts w:eastAsia="Times New Roman"/>
                <w:b/>
                <w:bCs/>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FCC1FA8" w14:textId="77777777" w:rsidR="00000000" w:rsidRDefault="00000000">
            <w:pPr>
              <w:jc w:val="center"/>
              <w:rPr>
                <w:rFonts w:eastAsia="Times New Roman"/>
                <w:b/>
                <w:bCs/>
              </w:rPr>
            </w:pPr>
            <w:r>
              <w:rPr>
                <w:rFonts w:eastAsia="Times New Roman"/>
                <w:b/>
                <w:bCs/>
              </w:rPr>
              <w:t>Topic</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74E73B2E" w14:textId="77777777" w:rsidR="00000000" w:rsidRDefault="00000000">
            <w:pPr>
              <w:jc w:val="center"/>
              <w:rPr>
                <w:rFonts w:eastAsia="Times New Roman"/>
                <w:b/>
                <w:bCs/>
              </w:rPr>
            </w:pPr>
            <w:r>
              <w:rPr>
                <w:rFonts w:eastAsia="Times New Roman"/>
                <w:b/>
                <w:bCs/>
              </w:rPr>
              <w:t>Readings/Preparation</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65D65B08" w14:textId="77777777" w:rsidR="00000000" w:rsidRDefault="00000000">
            <w:pPr>
              <w:jc w:val="center"/>
              <w:rPr>
                <w:rFonts w:eastAsia="Times New Roman"/>
                <w:b/>
                <w:bCs/>
              </w:rPr>
            </w:pPr>
            <w:r>
              <w:rPr>
                <w:rFonts w:eastAsia="Times New Roman"/>
                <w:b/>
                <w:bCs/>
              </w:rPr>
              <w:t>Work Due</w:t>
            </w:r>
          </w:p>
        </w:tc>
      </w:tr>
      <w:tr w:rsidR="00000000" w14:paraId="7F34A8C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0C77D37" w14:textId="77777777" w:rsidR="00000000" w:rsidRDefault="00000000">
            <w:pPr>
              <w:rPr>
                <w:rFonts w:eastAsia="Times New Roman"/>
              </w:rPr>
            </w:pPr>
            <w:r>
              <w:rPr>
                <w:rFonts w:eastAsia="Times New Roman"/>
              </w:rPr>
              <w:t>January 12,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01B726F" w14:textId="77777777" w:rsidR="00000000" w:rsidRDefault="00000000">
            <w:pPr>
              <w:rPr>
                <w:rFonts w:eastAsia="Times New Roman"/>
              </w:rPr>
            </w:pPr>
            <w:r>
              <w:rPr>
                <w:rFonts w:eastAsia="Times New Roman"/>
              </w:rPr>
              <w:t>The Science Communication Profession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01E2CA" w14:textId="77777777" w:rsidR="00000000" w:rsidRDefault="00000000">
            <w:pPr>
              <w:rPr>
                <w:rFonts w:eastAsia="Times New Roman"/>
              </w:rPr>
            </w:pPr>
            <w:r>
              <w:rPr>
                <w:rFonts w:eastAsia="Times New Roman"/>
              </w:rPr>
              <w:t>Getting to the Heart of Science Communication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B6650BF" w14:textId="77777777" w:rsidR="00000000" w:rsidRDefault="00000000">
            <w:pPr>
              <w:rPr>
                <w:rFonts w:eastAsia="Times New Roman"/>
              </w:rPr>
            </w:pPr>
          </w:p>
        </w:tc>
      </w:tr>
      <w:tr w:rsidR="00000000" w14:paraId="48A9EF8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223B714C" w14:textId="77777777" w:rsidR="00000000" w:rsidRDefault="00000000">
            <w:pPr>
              <w:rPr>
                <w:rFonts w:eastAsia="Times New Roman"/>
              </w:rPr>
            </w:pPr>
            <w:r>
              <w:rPr>
                <w:rFonts w:eastAsia="Times New Roman"/>
              </w:rPr>
              <w:t>January 19,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D764175" w14:textId="77777777" w:rsidR="00000000" w:rsidRDefault="00000000">
            <w:pPr>
              <w:rPr>
                <w:rFonts w:eastAsia="Times New Roman"/>
              </w:rPr>
            </w:pPr>
            <w:r>
              <w:rPr>
                <w:rFonts w:eastAsia="Times New Roman"/>
              </w:rPr>
              <w:t>Audience and Bias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B9FEF9" w14:textId="77777777" w:rsidR="00000000" w:rsidRDefault="00000000">
            <w:pPr>
              <w:rPr>
                <w:rFonts w:eastAsia="Times New Roman"/>
              </w:rPr>
            </w:pPr>
            <w:proofErr w:type="spellStart"/>
            <w:r>
              <w:rPr>
                <w:rFonts w:eastAsia="Times New Roman"/>
              </w:rPr>
              <w:t>Meteorologica</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677454A" w14:textId="77777777" w:rsidR="00000000" w:rsidRDefault="00000000">
            <w:pPr>
              <w:rPr>
                <w:rFonts w:eastAsia="Times New Roman"/>
              </w:rPr>
            </w:pPr>
          </w:p>
        </w:tc>
      </w:tr>
      <w:tr w:rsidR="00000000" w14:paraId="67AFE70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A56674E" w14:textId="77777777" w:rsidR="00000000" w:rsidRDefault="00000000">
            <w:pPr>
              <w:rPr>
                <w:rFonts w:eastAsia="Times New Roman"/>
              </w:rPr>
            </w:pPr>
            <w:r>
              <w:rPr>
                <w:rFonts w:eastAsia="Times New Roman"/>
              </w:rPr>
              <w:t>January 26,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FC5F8B3" w14:textId="77777777" w:rsidR="00000000" w:rsidRDefault="00000000">
            <w:pPr>
              <w:rPr>
                <w:rFonts w:eastAsia="Times New Roman"/>
              </w:rPr>
            </w:pPr>
            <w:r>
              <w:rPr>
                <w:rFonts w:eastAsia="Times New Roman"/>
              </w:rPr>
              <w:t>Audience and Bias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8E2AAF2" w14:textId="77777777" w:rsidR="00000000" w:rsidRDefault="00000000">
            <w:pPr>
              <w:rPr>
                <w:rFonts w:eastAsia="Times New Roman"/>
              </w:rPr>
            </w:pPr>
            <w:r>
              <w:rPr>
                <w:rFonts w:eastAsia="Times New Roman"/>
              </w:rPr>
              <w:t>Thinking, Fast and Slow</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C4B710" w14:textId="77777777" w:rsidR="00000000" w:rsidRDefault="00000000">
            <w:pPr>
              <w:rPr>
                <w:rFonts w:eastAsia="Times New Roman"/>
              </w:rPr>
            </w:pPr>
          </w:p>
        </w:tc>
      </w:tr>
      <w:tr w:rsidR="00000000" w14:paraId="1FBBF59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23E1DDA" w14:textId="77777777" w:rsidR="00000000" w:rsidRDefault="00000000">
            <w:pPr>
              <w:rPr>
                <w:rFonts w:eastAsia="Times New Roman"/>
              </w:rPr>
            </w:pPr>
            <w:r>
              <w:rPr>
                <w:rFonts w:eastAsia="Times New Roman"/>
              </w:rPr>
              <w:t>February 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0C2424" w14:textId="77777777" w:rsidR="00000000" w:rsidRDefault="00000000">
            <w:pPr>
              <w:rPr>
                <w:rFonts w:eastAsia="Times New Roman"/>
              </w:rPr>
            </w:pPr>
            <w:r>
              <w:rPr>
                <w:rFonts w:eastAsia="Times New Roman"/>
              </w:rPr>
              <w:t>Quantitative Methodologies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D33ACA" w14:textId="77777777" w:rsidR="00000000" w:rsidRDefault="00000000">
            <w:pPr>
              <w:rPr>
                <w:rFonts w:eastAsia="Times New Roman"/>
              </w:rPr>
            </w:pPr>
            <w:r>
              <w:rPr>
                <w:rFonts w:eastAsia="Times New Roman"/>
              </w:rPr>
              <w:t>Novum Organum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2833CB0" w14:textId="77777777" w:rsidR="00000000" w:rsidRDefault="00000000">
            <w:pPr>
              <w:rPr>
                <w:rFonts w:eastAsia="Times New Roman"/>
              </w:rPr>
            </w:pPr>
          </w:p>
        </w:tc>
      </w:tr>
      <w:tr w:rsidR="00000000" w14:paraId="30A4FE7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08C990E7" w14:textId="77777777" w:rsidR="00000000" w:rsidRDefault="00000000">
            <w:pPr>
              <w:rPr>
                <w:rFonts w:eastAsia="Times New Roman"/>
              </w:rPr>
            </w:pPr>
            <w:r>
              <w:rPr>
                <w:rFonts w:eastAsia="Times New Roman"/>
              </w:rPr>
              <w:t>February 9,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C8A8BD" w14:textId="77777777" w:rsidR="00000000" w:rsidRDefault="00000000">
            <w:pPr>
              <w:rPr>
                <w:rFonts w:eastAsia="Times New Roman"/>
              </w:rPr>
            </w:pPr>
            <w:r>
              <w:rPr>
                <w:rFonts w:eastAsia="Times New Roman"/>
              </w:rPr>
              <w:t>Statistical Significance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7FE24B1" w14:textId="77777777" w:rsidR="00000000" w:rsidRDefault="00000000">
            <w:pPr>
              <w:rPr>
                <w:rFonts w:eastAsia="Times New Roman"/>
              </w:rPr>
            </w:pPr>
            <w:r>
              <w:rPr>
                <w:rFonts w:eastAsia="Times New Roman"/>
              </w:rPr>
              <w:t>Various Articles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BD25F75" w14:textId="77777777" w:rsidR="00000000" w:rsidRDefault="00000000">
            <w:pPr>
              <w:rPr>
                <w:rFonts w:eastAsia="Times New Roman"/>
              </w:rPr>
            </w:pPr>
          </w:p>
        </w:tc>
      </w:tr>
      <w:tr w:rsidR="00000000" w14:paraId="7612752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44C22751" w14:textId="77777777" w:rsidR="00000000" w:rsidRDefault="00000000">
            <w:pPr>
              <w:rPr>
                <w:rFonts w:eastAsia="Times New Roman"/>
              </w:rPr>
            </w:pPr>
            <w:r>
              <w:rPr>
                <w:rFonts w:eastAsia="Times New Roman"/>
              </w:rPr>
              <w:t>February 16,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6B2856" w14:textId="77777777" w:rsidR="00000000" w:rsidRDefault="00000000">
            <w:pPr>
              <w:rPr>
                <w:rFonts w:eastAsia="Times New Roman"/>
              </w:rPr>
            </w:pPr>
            <w:r>
              <w:rPr>
                <w:rFonts w:eastAsia="Times New Roman"/>
              </w:rPr>
              <w:t>Qualitative Methodology</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4F76A40" w14:textId="77777777" w:rsidR="00000000" w:rsidRDefault="00000000">
            <w:pPr>
              <w:rPr>
                <w:rFonts w:eastAsia="Times New Roman"/>
              </w:rPr>
            </w:pPr>
            <w:r>
              <w:rPr>
                <w:rFonts w:eastAsia="Times New Roman"/>
              </w:rPr>
              <w:t>Qualitative Research Methods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B3C827" w14:textId="77777777" w:rsidR="00000000" w:rsidRDefault="00000000">
            <w:pPr>
              <w:rPr>
                <w:rFonts w:eastAsia="Times New Roman"/>
              </w:rPr>
            </w:pPr>
          </w:p>
        </w:tc>
      </w:tr>
      <w:tr w:rsidR="00000000" w14:paraId="4056848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D2461A8" w14:textId="77777777" w:rsidR="00000000" w:rsidRDefault="00000000">
            <w:pPr>
              <w:rPr>
                <w:rFonts w:eastAsia="Times New Roman"/>
              </w:rPr>
            </w:pPr>
            <w:r>
              <w:rPr>
                <w:rFonts w:eastAsia="Times New Roman"/>
              </w:rPr>
              <w:t>February 23,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C34ED0" w14:textId="77777777" w:rsidR="00000000" w:rsidRDefault="00000000">
            <w:pPr>
              <w:rPr>
                <w:rFonts w:eastAsia="Times New Roman"/>
              </w:rPr>
            </w:pPr>
            <w:r>
              <w:rPr>
                <w:rFonts w:eastAsia="Times New Roman"/>
              </w:rPr>
              <w:t>Narrative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AB340CD" w14:textId="77777777" w:rsidR="00000000" w:rsidRDefault="00000000">
            <w:pPr>
              <w:rPr>
                <w:rFonts w:eastAsia="Times New Roman"/>
              </w:rPr>
            </w:pPr>
            <w:r>
              <w:rPr>
                <w:rFonts w:eastAsia="Times New Roman"/>
              </w:rPr>
              <w:t>Houston, We Have a Narrative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C9DE01" w14:textId="77777777" w:rsidR="00000000" w:rsidRDefault="00000000">
            <w:pPr>
              <w:rPr>
                <w:rFonts w:eastAsia="Times New Roman"/>
              </w:rPr>
            </w:pPr>
          </w:p>
        </w:tc>
      </w:tr>
      <w:tr w:rsidR="00000000" w14:paraId="3FA18A1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22844A1" w14:textId="77777777" w:rsidR="00000000" w:rsidRDefault="00000000">
            <w:pPr>
              <w:rPr>
                <w:rFonts w:eastAsia="Times New Roman"/>
              </w:rPr>
            </w:pPr>
            <w:r>
              <w:rPr>
                <w:rFonts w:eastAsia="Times New Roman"/>
              </w:rPr>
              <w:t>March 2,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DDDB6CB" w14:textId="77777777" w:rsidR="00000000" w:rsidRDefault="00000000">
            <w:pPr>
              <w:rPr>
                <w:rFonts w:eastAsia="Times New Roman"/>
              </w:rPr>
            </w:pPr>
            <w:r>
              <w:rPr>
                <w:rFonts w:eastAsia="Times New Roman"/>
              </w:rPr>
              <w:t>Narrative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DBA6F92"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572E8D" w14:textId="77777777" w:rsidR="00000000" w:rsidRDefault="00000000">
            <w:pPr>
              <w:rPr>
                <w:rFonts w:eastAsia="Times New Roman"/>
                <w:sz w:val="20"/>
                <w:szCs w:val="20"/>
              </w:rPr>
            </w:pPr>
          </w:p>
        </w:tc>
      </w:tr>
      <w:tr w:rsidR="00000000" w14:paraId="5D3CB97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333BC7BC" w14:textId="77777777" w:rsidR="00000000" w:rsidRDefault="00000000">
            <w:pPr>
              <w:rPr>
                <w:rFonts w:eastAsia="Times New Roman"/>
              </w:rPr>
            </w:pPr>
            <w:r>
              <w:rPr>
                <w:rFonts w:eastAsia="Times New Roman"/>
              </w:rPr>
              <w:t>March 9,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76A4B4B" w14:textId="77777777" w:rsidR="00000000" w:rsidRDefault="00000000">
            <w:pPr>
              <w:rPr>
                <w:rFonts w:eastAsia="Times New Roman"/>
              </w:rPr>
            </w:pPr>
            <w:r>
              <w:rPr>
                <w:rFonts w:eastAsia="Times New Roman"/>
              </w:rPr>
              <w:t>Narrative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D74779"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4DDD4E2" w14:textId="77777777" w:rsidR="00000000" w:rsidRDefault="00000000">
            <w:pPr>
              <w:rPr>
                <w:rFonts w:eastAsia="Times New Roman"/>
                <w:sz w:val="20"/>
                <w:szCs w:val="20"/>
              </w:rPr>
            </w:pPr>
          </w:p>
        </w:tc>
      </w:tr>
      <w:tr w:rsidR="00000000" w14:paraId="623A4F3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DA4027D" w14:textId="77777777" w:rsidR="00000000" w:rsidRDefault="00000000">
            <w:pPr>
              <w:rPr>
                <w:rFonts w:eastAsia="Times New Roman"/>
              </w:rPr>
            </w:pPr>
            <w:r>
              <w:rPr>
                <w:rFonts w:eastAsia="Times New Roman"/>
              </w:rPr>
              <w:t>March 23,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80063B5" w14:textId="77777777" w:rsidR="00000000" w:rsidRDefault="00000000">
            <w:pPr>
              <w:rPr>
                <w:rFonts w:eastAsia="Times New Roman"/>
              </w:rPr>
            </w:pPr>
            <w:r>
              <w:rPr>
                <w:rFonts w:eastAsia="Times New Roman"/>
              </w:rPr>
              <w:t>Public Interest Communications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1FDD89D" w14:textId="77777777" w:rsidR="00000000" w:rsidRDefault="00000000">
            <w:pPr>
              <w:rPr>
                <w:rFonts w:eastAsia="Times New Roman"/>
              </w:rPr>
            </w:pPr>
            <w:r>
              <w:rPr>
                <w:rFonts w:eastAsia="Times New Roman"/>
              </w:rPr>
              <w:t>Video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26BF246" w14:textId="77777777" w:rsidR="00000000" w:rsidRDefault="00000000">
            <w:pPr>
              <w:rPr>
                <w:rFonts w:eastAsia="Times New Roman"/>
              </w:rPr>
            </w:pPr>
          </w:p>
        </w:tc>
      </w:tr>
      <w:tr w:rsidR="00000000" w14:paraId="7FB2145E"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71FD6DAE" w14:textId="77777777" w:rsidR="00000000" w:rsidRDefault="00000000">
            <w:pPr>
              <w:rPr>
                <w:rFonts w:eastAsia="Times New Roman"/>
              </w:rPr>
            </w:pPr>
            <w:r>
              <w:rPr>
                <w:rFonts w:eastAsia="Times New Roman"/>
              </w:rPr>
              <w:t>March 30,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265ACB7" w14:textId="77777777" w:rsidR="00000000" w:rsidRDefault="00000000">
            <w:pPr>
              <w:rPr>
                <w:rFonts w:eastAsia="Times New Roman"/>
              </w:rPr>
            </w:pPr>
            <w:r>
              <w:rPr>
                <w:rFonts w:eastAsia="Times New Roman"/>
              </w:rPr>
              <w:t>Persuasion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9FAFBD" w14:textId="77777777" w:rsidR="00000000" w:rsidRDefault="00000000">
            <w:pPr>
              <w:rPr>
                <w:rFonts w:eastAsia="Times New Roman"/>
              </w:rPr>
            </w:pPr>
            <w:r>
              <w:rPr>
                <w:rFonts w:eastAsia="Times New Roman"/>
              </w:rPr>
              <w:t>Persuasion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625B588" w14:textId="77777777" w:rsidR="00000000" w:rsidRDefault="00000000">
            <w:pPr>
              <w:rPr>
                <w:rFonts w:eastAsia="Times New Roman"/>
              </w:rPr>
            </w:pPr>
          </w:p>
        </w:tc>
      </w:tr>
      <w:tr w:rsidR="00000000" w14:paraId="3B19511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DC464EA" w14:textId="77777777" w:rsidR="00000000" w:rsidRDefault="00000000">
            <w:pPr>
              <w:rPr>
                <w:rFonts w:eastAsia="Times New Roman"/>
              </w:rPr>
            </w:pPr>
            <w:r>
              <w:rPr>
                <w:rFonts w:eastAsia="Times New Roman"/>
              </w:rPr>
              <w:t>April 6,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2604E22" w14:textId="77777777" w:rsidR="00000000" w:rsidRDefault="00000000">
            <w:pPr>
              <w:rPr>
                <w:rFonts w:eastAsia="Times New Roman"/>
              </w:rPr>
            </w:pPr>
            <w:proofErr w:type="spellStart"/>
            <w:r>
              <w:rPr>
                <w:rFonts w:eastAsia="Times New Roman"/>
              </w:rPr>
              <w:t>SciComm</w:t>
            </w:r>
            <w:proofErr w:type="spellEnd"/>
            <w:r>
              <w:rPr>
                <w:rFonts w:eastAsia="Times New Roman"/>
              </w:rPr>
              <w:t xml:space="preserve"> and Space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A24232" w14:textId="77777777" w:rsidR="00000000" w:rsidRDefault="00000000">
            <w:pPr>
              <w:rPr>
                <w:rFonts w:eastAsia="Times New Roman"/>
              </w:rPr>
            </w:pPr>
            <w:r>
              <w:rPr>
                <w:rFonts w:eastAsia="Times New Roman"/>
              </w:rPr>
              <w:t>Lie With Maps/Truthful Art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2D25BD1" w14:textId="77777777" w:rsidR="00000000" w:rsidRDefault="00000000">
            <w:pPr>
              <w:rPr>
                <w:rFonts w:eastAsia="Times New Roman"/>
              </w:rPr>
            </w:pPr>
          </w:p>
        </w:tc>
      </w:tr>
      <w:tr w:rsidR="00000000" w14:paraId="17212E94"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5548DC56" w14:textId="77777777" w:rsidR="00000000" w:rsidRDefault="00000000">
            <w:pPr>
              <w:rPr>
                <w:rFonts w:eastAsia="Times New Roman"/>
              </w:rPr>
            </w:pPr>
            <w:r>
              <w:rPr>
                <w:rFonts w:eastAsia="Times New Roman"/>
              </w:rPr>
              <w:t>April 13,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739A82E" w14:textId="77777777" w:rsidR="00000000" w:rsidRDefault="00000000">
            <w:pPr>
              <w:rPr>
                <w:rFonts w:eastAsia="Times New Roman"/>
              </w:rPr>
            </w:pPr>
            <w:r>
              <w:rPr>
                <w:rFonts w:eastAsia="Times New Roman"/>
              </w:rPr>
              <w:t>Writing Principles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9F5DDDB" w14:textId="77777777" w:rsidR="00000000" w:rsidRDefault="00000000">
            <w:pPr>
              <w:rPr>
                <w:rFonts w:eastAsia="Times New Roman"/>
              </w:rPr>
            </w:pPr>
            <w:r>
              <w:rPr>
                <w:rFonts w:eastAsia="Times New Roman"/>
              </w:rPr>
              <w:t>The Elements of Style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4CD8AC" w14:textId="77777777" w:rsidR="00000000" w:rsidRDefault="00000000">
            <w:pPr>
              <w:rPr>
                <w:rFonts w:eastAsia="Times New Roman"/>
              </w:rPr>
            </w:pPr>
          </w:p>
        </w:tc>
      </w:tr>
      <w:tr w:rsidR="00000000" w14:paraId="2EEA0D0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F04B369" w14:textId="77777777" w:rsidR="00000000" w:rsidRDefault="00000000">
            <w:pPr>
              <w:rPr>
                <w:rFonts w:eastAsia="Times New Roman"/>
              </w:rPr>
            </w:pPr>
            <w:r>
              <w:rPr>
                <w:rFonts w:eastAsia="Times New Roman"/>
              </w:rPr>
              <w:t>April 20,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263C692" w14:textId="77777777" w:rsidR="00000000" w:rsidRDefault="00000000">
            <w:pPr>
              <w:rPr>
                <w:rFonts w:eastAsia="Times New Roman"/>
              </w:rPr>
            </w:pPr>
            <w:r>
              <w:rPr>
                <w:rFonts w:eastAsia="Times New Roman"/>
              </w:rPr>
              <w:t>Crisis Communication</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8C59971"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9C6C0C" w14:textId="77777777" w:rsidR="00000000" w:rsidRDefault="00000000">
            <w:pPr>
              <w:rPr>
                <w:rFonts w:eastAsia="Times New Roman"/>
                <w:sz w:val="20"/>
                <w:szCs w:val="20"/>
              </w:rPr>
            </w:pPr>
          </w:p>
        </w:tc>
      </w:tr>
      <w:tr w:rsidR="00000000" w14:paraId="0ACB07F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14:paraId="6403C64C" w14:textId="77777777" w:rsidR="00000000" w:rsidRDefault="00000000">
            <w:pPr>
              <w:rPr>
                <w:rFonts w:eastAsia="Times New Roman"/>
              </w:rPr>
            </w:pPr>
            <w:r>
              <w:rPr>
                <w:rFonts w:eastAsia="Times New Roman"/>
              </w:rPr>
              <w:t>April 27, 2026</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DB473E" w14:textId="77777777" w:rsidR="00000000" w:rsidRDefault="00000000">
            <w:pPr>
              <w:rPr>
                <w:rFonts w:eastAsia="Times New Roman"/>
              </w:rPr>
            </w:pPr>
            <w:r>
              <w:rPr>
                <w:rFonts w:eastAsia="Times New Roman"/>
              </w:rPr>
              <w:t>Final Project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A491C79" w14:textId="77777777" w:rsidR="00000000" w:rsidRDefault="00000000">
            <w:pPr>
              <w:rPr>
                <w:rFonts w:eastAsia="Times New Roman"/>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1D606AF" w14:textId="77777777" w:rsidR="00000000" w:rsidRDefault="00000000">
            <w:pPr>
              <w:rPr>
                <w:rFonts w:eastAsia="Times New Roman"/>
                <w:sz w:val="20"/>
                <w:szCs w:val="20"/>
              </w:rPr>
            </w:pPr>
          </w:p>
        </w:tc>
      </w:tr>
    </w:tbl>
    <w:p w14:paraId="29FC9460" w14:textId="77777777" w:rsidR="00000000" w:rsidRDefault="00000000">
      <w:pPr>
        <w:rPr>
          <w:rFonts w:eastAsia="Times New Roman"/>
        </w:rPr>
      </w:pPr>
    </w:p>
    <w:p w14:paraId="59D4FFF4" w14:textId="77777777" w:rsidR="00000000" w:rsidRDefault="00000000">
      <w:pPr>
        <w:pStyle w:val="Heading3"/>
        <w:rPr>
          <w:rFonts w:eastAsia="Times New Roman"/>
        </w:rPr>
      </w:pPr>
      <w:r>
        <w:rPr>
          <w:rFonts w:eastAsia="Times New Roman"/>
        </w:rPr>
        <w:t>V. Procedure for Conflict Resolution</w:t>
      </w:r>
    </w:p>
    <w:p w14:paraId="5B6C2378" w14:textId="77777777" w:rsidR="00940C87" w:rsidRDefault="00000000">
      <w:pPr>
        <w:rPr>
          <w:rFonts w:eastAsia="Times New Roman"/>
        </w:rPr>
      </w:pPr>
      <w:r>
        <w:rPr>
          <w:rFonts w:eastAsia="Times New Roman"/>
        </w:rPr>
        <w:lastRenderedPageBreak/>
        <w:t>Any classroom issues, disagreements or grade disputes should be discussed first between the instructor and the student. If the problem cannot be resolved, please contact Jason Blackburn (</w:t>
      </w:r>
      <w:hyperlink r:id="rId7" w:history="1">
        <w:r>
          <w:rPr>
            <w:rStyle w:val="Hyperlink"/>
            <w:rFonts w:eastAsia="Times New Roman"/>
          </w:rPr>
          <w:t>jkblackburn@ufl.edu</w:t>
        </w:r>
      </w:hyperlink>
      <w:r>
        <w:rPr>
          <w:rFonts w:eastAsia="Times New Roman"/>
        </w:rPr>
        <w:t xml:space="preserve">, </w:t>
      </w:r>
      <w:hyperlink r:id="rId8" w:history="1">
        <w:r>
          <w:rPr>
            <w:rStyle w:val="Hyperlink"/>
            <w:rFonts w:eastAsia="Times New Roman"/>
          </w:rPr>
          <w:t>352-392-0494</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9" w:history="1">
        <w:r>
          <w:rPr>
            <w:rStyle w:val="Hyperlink"/>
            <w:rFonts w:eastAsia="Times New Roman"/>
          </w:rPr>
          <w:t>http://www.ombuds.ufl.edu</w:t>
        </w:r>
      </w:hyperlink>
      <w:r>
        <w:rPr>
          <w:rFonts w:eastAsia="Times New Roman"/>
        </w:rPr>
        <w:t xml:space="preserve">; </w:t>
      </w:r>
      <w:hyperlink r:id="rId10" w:history="1">
        <w:r>
          <w:rPr>
            <w:rStyle w:val="Hyperlink"/>
            <w:rFonts w:eastAsia="Times New Roman"/>
          </w:rPr>
          <w:t>352-392-1308</w:t>
        </w:r>
      </w:hyperlink>
      <w:r>
        <w:rPr>
          <w:rFonts w:eastAsia="Times New Roman"/>
        </w:rPr>
        <w:t>) or the Dean of Students Office (</w:t>
      </w:r>
      <w:hyperlink r:id="rId11" w:history="1">
        <w:r>
          <w:rPr>
            <w:rStyle w:val="Hyperlink"/>
            <w:rFonts w:eastAsia="Times New Roman"/>
          </w:rPr>
          <w:t>http://www.dso.ufl.edu</w:t>
        </w:r>
      </w:hyperlink>
      <w:r>
        <w:rPr>
          <w:rFonts w:eastAsia="Times New Roman"/>
        </w:rPr>
        <w:t xml:space="preserve">; </w:t>
      </w:r>
      <w:hyperlink r:id="rId12" w:history="1">
        <w:r>
          <w:rPr>
            <w:rStyle w:val="Hyperlink"/>
            <w:rFonts w:eastAsia="Times New Roman"/>
          </w:rPr>
          <w:t>352-392-1261</w:t>
        </w:r>
      </w:hyperlink>
      <w:r>
        <w:rPr>
          <w:rFonts w:eastAsia="Times New Roman"/>
        </w:rPr>
        <w:t>).</w:t>
      </w:r>
    </w:p>
    <w:sectPr w:rsidR="00940C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772547"/>
    <w:multiLevelType w:val="multilevel"/>
    <w:tmpl w:val="89C4C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7644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6"/>
  <w:proofState w:spelling="clean" w:grammar="clean"/>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B25D22"/>
    <w:rsid w:val="002652CB"/>
    <w:rsid w:val="00940C87"/>
    <w:rsid w:val="00B25D22"/>
    <w:rsid w:val="00EB0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B8B80C"/>
  <w15:chartTrackingRefBased/>
  <w15:docId w15:val="{777C99BF-D1F4-D049-B86A-AE87D276A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109959">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352-392-049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kblackburn@ufl.edu" TargetMode="External"/><Relationship Id="rId12" Type="http://schemas.openxmlformats.org/officeDocument/2006/relationships/hyperlink" Target="tel:3523921261" TargetMode="Externa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mailto:stephen.mullens@ufl.edu" TargetMode="External"/><Relationship Id="rId11" Type="http://schemas.openxmlformats.org/officeDocument/2006/relationships/hyperlink" Target="http://www.dso.ufl.edu" TargetMode="External"/><Relationship Id="rId5" Type="http://schemas.openxmlformats.org/officeDocument/2006/relationships/hyperlink" Target="https://syllabus.ufl.edu/syllabus-policy/uf-syllabus-policy-links/" TargetMode="External"/><Relationship Id="rId15" Type="http://schemas.openxmlformats.org/officeDocument/2006/relationships/customXml" Target="../customXml/item1.xml"/><Relationship Id="rId10" Type="http://schemas.openxmlformats.org/officeDocument/2006/relationships/hyperlink" Target="tel:3523921308" TargetMode="External"/><Relationship Id="rId4" Type="http://schemas.openxmlformats.org/officeDocument/2006/relationships/webSettings" Target="webSettings.xml"/><Relationship Id="rId9" Type="http://schemas.openxmlformats.org/officeDocument/2006/relationships/hyperlink" Target="http://www.ombuds.ufl.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CD087AB-BC93-4E19-96CF-70FD84123974}"/>
</file>

<file path=customXml/itemProps2.xml><?xml version="1.0" encoding="utf-8"?>
<ds:datastoreItem xmlns:ds="http://schemas.openxmlformats.org/officeDocument/2006/customXml" ds:itemID="{FA546DFA-898A-414B-9237-7760B5043475}"/>
</file>

<file path=customXml/itemProps3.xml><?xml version="1.0" encoding="utf-8"?>
<ds:datastoreItem xmlns:ds="http://schemas.openxmlformats.org/officeDocument/2006/customXml" ds:itemID="{C4E6E572-5A62-45F0-AFBA-ABE84A506AB1}"/>
</file>

<file path=docProps/app.xml><?xml version="1.0" encoding="utf-8"?>
<Properties xmlns="http://schemas.openxmlformats.org/officeDocument/2006/extended-properties" xmlns:vt="http://schemas.openxmlformats.org/officeDocument/2006/docPropsVTypes">
  <Template>Normal.dotm</Template>
  <TotalTime>0</TotalTime>
  <Pages>4</Pages>
  <Words>754</Words>
  <Characters>4303</Characters>
  <Application>Microsoft Office Word</Application>
  <DocSecurity>0</DocSecurity>
  <Lines>35</Lines>
  <Paragraphs>10</Paragraphs>
  <ScaleCrop>false</ScaleCrop>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Mullens</dc:creator>
  <cp:keywords/>
  <dc:description/>
  <cp:lastModifiedBy>Stephen Mullens</cp:lastModifiedBy>
  <cp:revision>2</cp:revision>
  <dcterms:created xsi:type="dcterms:W3CDTF">2025-11-20T18:11:00Z</dcterms:created>
  <dcterms:modified xsi:type="dcterms:W3CDTF">2025-11-20T18:11:00Z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