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9A0EA7" w14:textId="74580017" w:rsidR="00995154" w:rsidRPr="00C63CB5" w:rsidRDefault="000340E0" w:rsidP="00995154">
      <w:pPr>
        <w:jc w:val="center"/>
        <w:rPr>
          <w:rFonts w:ascii="Book Antiqua" w:eastAsia="Batang" w:hAnsi="Book Antiqua" w:cs="Didot"/>
          <w:b/>
          <w:bCs/>
          <w:sz w:val="40"/>
          <w:szCs w:val="40"/>
        </w:rPr>
      </w:pPr>
      <w:r>
        <w:rPr>
          <w:rFonts w:ascii="Book Antiqua" w:eastAsia="Batang" w:hAnsi="Book Antiqua" w:cs="Didot"/>
          <w:b/>
          <w:bCs/>
          <w:sz w:val="40"/>
          <w:szCs w:val="40"/>
        </w:rPr>
        <w:t>GEO 3315</w:t>
      </w:r>
      <w:r w:rsidR="00995154" w:rsidRPr="00C63CB5">
        <w:rPr>
          <w:rFonts w:ascii="Book Antiqua" w:eastAsia="Batang" w:hAnsi="Book Antiqua" w:cs="Didot"/>
          <w:b/>
          <w:bCs/>
          <w:sz w:val="40"/>
          <w:szCs w:val="40"/>
        </w:rPr>
        <w:t xml:space="preserve">: </w:t>
      </w:r>
      <w:r>
        <w:rPr>
          <w:rFonts w:ascii="Book Antiqua" w:eastAsia="Batang" w:hAnsi="Book Antiqua" w:cs="Didot"/>
          <w:b/>
          <w:bCs/>
          <w:sz w:val="40"/>
          <w:szCs w:val="40"/>
        </w:rPr>
        <w:t>Geography of Crop Plants</w:t>
      </w:r>
    </w:p>
    <w:p w14:paraId="7B310557" w14:textId="43FBA61C" w:rsidR="00995154" w:rsidRPr="0063597C" w:rsidRDefault="001B0F9E" w:rsidP="00995154">
      <w:pPr>
        <w:jc w:val="center"/>
        <w:rPr>
          <w:rFonts w:ascii="Book Antiqua" w:eastAsiaTheme="minorEastAsia" w:hAnsi="Book Antiqua" w:cs="Didot"/>
          <w:bCs/>
          <w:sz w:val="28"/>
          <w:szCs w:val="28"/>
          <w:lang w:eastAsia="zh-CN"/>
        </w:rPr>
      </w:pPr>
      <w:r>
        <w:rPr>
          <w:rFonts w:ascii="Book Antiqua" w:eastAsiaTheme="minorEastAsia" w:hAnsi="Book Antiqua" w:cs="Didot"/>
          <w:bCs/>
          <w:sz w:val="28"/>
          <w:szCs w:val="28"/>
          <w:lang w:eastAsia="zh-CN"/>
        </w:rPr>
        <w:t>Fall</w:t>
      </w:r>
      <w:r w:rsidR="007467EF">
        <w:rPr>
          <w:rFonts w:ascii="Book Antiqua" w:eastAsiaTheme="minorEastAsia" w:hAnsi="Book Antiqua" w:cs="Didot"/>
          <w:bCs/>
          <w:sz w:val="28"/>
          <w:szCs w:val="28"/>
          <w:lang w:eastAsia="zh-CN"/>
        </w:rPr>
        <w:t xml:space="preserve"> </w:t>
      </w:r>
      <w:r>
        <w:rPr>
          <w:rFonts w:ascii="Book Antiqua" w:eastAsiaTheme="minorEastAsia" w:hAnsi="Book Antiqua" w:cs="Didot"/>
          <w:bCs/>
          <w:sz w:val="28"/>
          <w:szCs w:val="28"/>
          <w:lang w:eastAsia="zh-CN"/>
        </w:rPr>
        <w:t>2018</w:t>
      </w:r>
    </w:p>
    <w:p w14:paraId="22A6D14B" w14:textId="7EE7B64E" w:rsidR="00995154" w:rsidRDefault="001B0F9E" w:rsidP="00995154">
      <w:pPr>
        <w:jc w:val="center"/>
        <w:rPr>
          <w:rFonts w:ascii="Book Antiqua" w:eastAsiaTheme="minorEastAsia" w:hAnsi="Book Antiqua" w:cs="Didot"/>
          <w:bCs/>
          <w:sz w:val="28"/>
          <w:szCs w:val="28"/>
          <w:lang w:eastAsia="zh-CN"/>
        </w:rPr>
      </w:pPr>
      <w:proofErr w:type="gramStart"/>
      <w:r>
        <w:rPr>
          <w:rFonts w:ascii="Book Antiqua" w:eastAsiaTheme="minorEastAsia" w:hAnsi="Book Antiqua" w:cs="Didot"/>
          <w:bCs/>
          <w:sz w:val="28"/>
          <w:szCs w:val="28"/>
          <w:lang w:eastAsia="zh-CN"/>
        </w:rPr>
        <w:t>M,W</w:t>
      </w:r>
      <w:proofErr w:type="gramEnd"/>
      <w:r>
        <w:rPr>
          <w:rFonts w:ascii="Book Antiqua" w:eastAsiaTheme="minorEastAsia" w:hAnsi="Book Antiqua" w:cs="Didot"/>
          <w:bCs/>
          <w:sz w:val="28"/>
          <w:szCs w:val="28"/>
          <w:lang w:eastAsia="zh-CN"/>
        </w:rPr>
        <w:t xml:space="preserve">,F </w:t>
      </w:r>
      <w:r w:rsidR="000340E0">
        <w:rPr>
          <w:rFonts w:ascii="Book Antiqua" w:eastAsiaTheme="minorEastAsia" w:hAnsi="Book Antiqua" w:cs="Didot"/>
          <w:bCs/>
          <w:sz w:val="28"/>
          <w:szCs w:val="28"/>
          <w:lang w:eastAsia="zh-CN"/>
        </w:rPr>
        <w:t>Period</w:t>
      </w:r>
      <w:r w:rsidR="003B4E8C">
        <w:rPr>
          <w:rFonts w:ascii="Book Antiqua" w:eastAsiaTheme="minorEastAsia" w:hAnsi="Book Antiqua" w:cs="Didot"/>
          <w:bCs/>
          <w:sz w:val="28"/>
          <w:szCs w:val="28"/>
          <w:lang w:eastAsia="zh-CN"/>
        </w:rPr>
        <w:t>s 6</w:t>
      </w:r>
      <w:r>
        <w:rPr>
          <w:rFonts w:ascii="Book Antiqua" w:eastAsiaTheme="minorEastAsia" w:hAnsi="Book Antiqua" w:cs="Didot"/>
          <w:bCs/>
          <w:sz w:val="28"/>
          <w:szCs w:val="28"/>
          <w:lang w:eastAsia="zh-CN"/>
        </w:rPr>
        <w:t xml:space="preserve"> (12:50-1:40</w:t>
      </w:r>
      <w:r w:rsidR="004A7CC8">
        <w:rPr>
          <w:rFonts w:ascii="Book Antiqua" w:eastAsiaTheme="minorEastAsia" w:hAnsi="Book Antiqua" w:cs="Didot"/>
          <w:bCs/>
          <w:sz w:val="28"/>
          <w:szCs w:val="28"/>
          <w:lang w:eastAsia="zh-CN"/>
        </w:rPr>
        <w:t>P</w:t>
      </w:r>
      <w:r w:rsidR="00995154">
        <w:rPr>
          <w:rFonts w:ascii="Book Antiqua" w:eastAsiaTheme="minorEastAsia" w:hAnsi="Book Antiqua" w:cs="Didot"/>
          <w:bCs/>
          <w:sz w:val="28"/>
          <w:szCs w:val="28"/>
          <w:lang w:eastAsia="zh-CN"/>
        </w:rPr>
        <w:t>M)</w:t>
      </w:r>
      <w:r>
        <w:rPr>
          <w:rFonts w:ascii="Book Antiqua" w:eastAsiaTheme="minorEastAsia" w:hAnsi="Book Antiqua" w:cs="Didot"/>
          <w:bCs/>
          <w:sz w:val="28"/>
          <w:szCs w:val="28"/>
          <w:lang w:eastAsia="zh-CN"/>
        </w:rPr>
        <w:t xml:space="preserve"> CHE 0316</w:t>
      </w:r>
    </w:p>
    <w:p w14:paraId="74B7F94B" w14:textId="77777777" w:rsidR="00995154" w:rsidRPr="00DA5D92" w:rsidRDefault="00995154" w:rsidP="00995154">
      <w:pPr>
        <w:autoSpaceDE w:val="0"/>
        <w:autoSpaceDN w:val="0"/>
        <w:adjustRightInd w:val="0"/>
        <w:spacing w:line="276" w:lineRule="auto"/>
        <w:jc w:val="center"/>
        <w:rPr>
          <w:rFonts w:ascii="Book Antiqua" w:hAnsi="Book Antiqua" w:cs="Didot"/>
          <w:bCs/>
          <w:color w:val="000000"/>
        </w:rPr>
      </w:pPr>
      <w:r w:rsidRPr="00DA5D92">
        <w:rPr>
          <w:rFonts w:ascii="Book Antiqua" w:hAnsi="Book Antiqua" w:cs="Didot"/>
          <w:bCs/>
          <w:color w:val="000000"/>
        </w:rPr>
        <w:t>Instructor: Caroline F. O. Parks</w:t>
      </w:r>
    </w:p>
    <w:p w14:paraId="50E3A449" w14:textId="77777777" w:rsidR="00995154" w:rsidRDefault="00AF14E8" w:rsidP="00995154">
      <w:pPr>
        <w:autoSpaceDE w:val="0"/>
        <w:autoSpaceDN w:val="0"/>
        <w:adjustRightInd w:val="0"/>
        <w:spacing w:line="276" w:lineRule="auto"/>
        <w:jc w:val="center"/>
        <w:rPr>
          <w:rStyle w:val="Hyperlink"/>
          <w:rFonts w:ascii="Book Antiqua" w:hAnsi="Book Antiqua" w:cs="Didot"/>
          <w:bCs/>
        </w:rPr>
      </w:pPr>
      <w:hyperlink r:id="rId5" w:history="1">
        <w:r w:rsidR="00995154" w:rsidRPr="00DA5D92">
          <w:rPr>
            <w:rStyle w:val="Hyperlink"/>
            <w:rFonts w:ascii="Book Antiqua" w:hAnsi="Book Antiqua" w:cs="Didot"/>
            <w:bCs/>
          </w:rPr>
          <w:t>carolineo@ufl.edu</w:t>
        </w:r>
      </w:hyperlink>
    </w:p>
    <w:p w14:paraId="4536672E" w14:textId="77777777" w:rsidR="004A7CC8" w:rsidRPr="00DA5D92" w:rsidRDefault="004A7CC8" w:rsidP="00995154">
      <w:pPr>
        <w:autoSpaceDE w:val="0"/>
        <w:autoSpaceDN w:val="0"/>
        <w:adjustRightInd w:val="0"/>
        <w:spacing w:line="276" w:lineRule="auto"/>
        <w:jc w:val="center"/>
        <w:rPr>
          <w:rFonts w:ascii="Book Antiqua" w:hAnsi="Book Antiqua" w:cs="Didot"/>
          <w:b/>
          <w:bCs/>
          <w:color w:val="000000"/>
        </w:rPr>
      </w:pPr>
    </w:p>
    <w:p w14:paraId="36058218" w14:textId="7B1526F9" w:rsidR="00CD6B28" w:rsidRDefault="001B0F9E" w:rsidP="00CD6B28">
      <w:pPr>
        <w:jc w:val="center"/>
        <w:rPr>
          <w:rFonts w:ascii="Book Antiqua" w:eastAsiaTheme="minorEastAsia" w:hAnsi="Book Antiqua" w:cs="Didot"/>
          <w:bCs/>
          <w:lang w:eastAsia="zh-CN"/>
        </w:rPr>
      </w:pPr>
      <w:r>
        <w:rPr>
          <w:rFonts w:ascii="Book Antiqua" w:eastAsiaTheme="minorEastAsia" w:hAnsi="Book Antiqua" w:cs="Didot"/>
          <w:bCs/>
          <w:lang w:eastAsia="zh-CN"/>
        </w:rPr>
        <w:t>Office Hours: M, W 1:45pm- 2:45pm</w:t>
      </w:r>
    </w:p>
    <w:p w14:paraId="4CAB2CF5" w14:textId="5DE88C64" w:rsidR="001B0F9E" w:rsidRDefault="001B0F9E" w:rsidP="00CD6B28">
      <w:pPr>
        <w:jc w:val="center"/>
        <w:rPr>
          <w:rFonts w:ascii="Book Antiqua" w:eastAsiaTheme="minorEastAsia" w:hAnsi="Book Antiqua" w:cs="Didot"/>
          <w:bCs/>
          <w:lang w:eastAsia="zh-CN"/>
        </w:rPr>
      </w:pPr>
      <w:r>
        <w:rPr>
          <w:rFonts w:ascii="Book Antiqua" w:eastAsiaTheme="minorEastAsia" w:hAnsi="Book Antiqua" w:cs="Didot"/>
          <w:bCs/>
          <w:lang w:eastAsia="zh-CN"/>
        </w:rPr>
        <w:t>TUR3126B</w:t>
      </w:r>
    </w:p>
    <w:p w14:paraId="6D4B284F" w14:textId="77777777" w:rsidR="004A7CC8" w:rsidRPr="00DA5D92" w:rsidRDefault="004A7CC8" w:rsidP="00CD6B28">
      <w:pPr>
        <w:jc w:val="center"/>
        <w:rPr>
          <w:rFonts w:ascii="Book Antiqua" w:eastAsiaTheme="minorEastAsia" w:hAnsi="Book Antiqua" w:cs="Didot"/>
          <w:bCs/>
          <w:lang w:eastAsia="zh-CN"/>
        </w:rPr>
      </w:pPr>
    </w:p>
    <w:p w14:paraId="34082D4E" w14:textId="77777777" w:rsidR="00306F30" w:rsidRPr="00F861C8" w:rsidRDefault="00306F30" w:rsidP="00306F30">
      <w:pPr>
        <w:jc w:val="center"/>
        <w:rPr>
          <w:rFonts w:ascii="Book Antiqua" w:hAnsi="Book Antiqua"/>
          <w:smallCaps/>
          <w:sz w:val="24"/>
          <w:szCs w:val="24"/>
        </w:rPr>
      </w:pPr>
    </w:p>
    <w:p w14:paraId="741273E2" w14:textId="398527B4" w:rsidR="003C46FC" w:rsidRPr="002E1186" w:rsidRDefault="004A3AB6" w:rsidP="00DA5D92">
      <w:pPr>
        <w:rPr>
          <w:rFonts w:ascii="Book Antiqua" w:hAnsi="Book Antiqua" w:cs="Didot"/>
          <w:b/>
          <w:bCs/>
          <w:sz w:val="24"/>
          <w:szCs w:val="24"/>
        </w:rPr>
      </w:pPr>
      <w:r w:rsidRPr="002E1186">
        <w:rPr>
          <w:rFonts w:ascii="Book Antiqua" w:hAnsi="Book Antiqua" w:cs="Didot"/>
          <w:b/>
          <w:bCs/>
          <w:sz w:val="24"/>
          <w:szCs w:val="24"/>
        </w:rPr>
        <w:t>Course Description:</w:t>
      </w:r>
    </w:p>
    <w:p w14:paraId="67EC118C" w14:textId="2B515DB2" w:rsidR="00500F24" w:rsidRPr="00830C2F" w:rsidRDefault="00500F24" w:rsidP="00500F24">
      <w:pPr>
        <w:rPr>
          <w:rFonts w:ascii="Book Antiqua" w:eastAsia="Times New Roman" w:hAnsi="Book Antiqua"/>
          <w:sz w:val="24"/>
          <w:szCs w:val="24"/>
        </w:rPr>
      </w:pPr>
      <w:r w:rsidRPr="00386042">
        <w:rPr>
          <w:rFonts w:ascii="Book Antiqua" w:eastAsia="Times New Roman" w:hAnsi="Book Antiqua"/>
          <w:sz w:val="24"/>
          <w:szCs w:val="24"/>
          <w:shd w:val="clear" w:color="auto" w:fill="FFFFFF"/>
        </w:rPr>
        <w:t xml:space="preserve">This course </w:t>
      </w:r>
      <w:r>
        <w:rPr>
          <w:rFonts w:ascii="Book Antiqua" w:eastAsia="Times New Roman" w:hAnsi="Book Antiqua"/>
          <w:sz w:val="24"/>
          <w:szCs w:val="24"/>
          <w:shd w:val="clear" w:color="auto" w:fill="FFFFFF"/>
        </w:rPr>
        <w:t>e</w:t>
      </w:r>
      <w:r w:rsidRPr="00025028">
        <w:rPr>
          <w:rFonts w:ascii="Book Antiqua" w:eastAsia="Times New Roman" w:hAnsi="Book Antiqua" w:cs="Arial"/>
          <w:color w:val="333333"/>
          <w:sz w:val="24"/>
          <w:szCs w:val="24"/>
        </w:rPr>
        <w:t>xplores connections between what we eat and who we are through cros</w:t>
      </w:r>
      <w:r w:rsidR="00F337CE">
        <w:rPr>
          <w:rFonts w:ascii="Book Antiqua" w:eastAsia="Times New Roman" w:hAnsi="Book Antiqua" w:cs="Arial"/>
          <w:color w:val="333333"/>
          <w:sz w:val="24"/>
          <w:szCs w:val="24"/>
        </w:rPr>
        <w:t>s-cultural study of how</w:t>
      </w:r>
      <w:r w:rsidRPr="00025028">
        <w:rPr>
          <w:rFonts w:ascii="Book Antiqua" w:eastAsia="Times New Roman" w:hAnsi="Book Antiqua" w:cs="Arial"/>
          <w:color w:val="333333"/>
          <w:sz w:val="24"/>
          <w:szCs w:val="24"/>
        </w:rPr>
        <w:t xml:space="preserve"> identities </w:t>
      </w:r>
      <w:r w:rsidR="00F337CE">
        <w:rPr>
          <w:rFonts w:ascii="Book Antiqua" w:eastAsia="Times New Roman" w:hAnsi="Book Antiqua" w:cs="Arial"/>
          <w:color w:val="333333"/>
          <w:sz w:val="24"/>
          <w:szCs w:val="24"/>
        </w:rPr>
        <w:t>and social groups are formed through</w:t>
      </w:r>
      <w:r w:rsidRPr="00025028">
        <w:rPr>
          <w:rFonts w:ascii="Book Antiqua" w:eastAsia="Times New Roman" w:hAnsi="Book Antiqua" w:cs="Arial"/>
          <w:color w:val="333333"/>
          <w:sz w:val="24"/>
          <w:szCs w:val="24"/>
        </w:rPr>
        <w:t xml:space="preserve"> food production, preparation, and consumption. </w:t>
      </w:r>
      <w:r w:rsidRPr="00386042">
        <w:rPr>
          <w:rFonts w:ascii="Book Antiqua" w:eastAsia="Times New Roman" w:hAnsi="Book Antiqua"/>
          <w:sz w:val="24"/>
          <w:szCs w:val="24"/>
          <w:shd w:val="clear" w:color="auto" w:fill="FFFFFF"/>
        </w:rPr>
        <w:t xml:space="preserve">In tracing these complex patterns, we will discuss </w:t>
      </w:r>
      <w:r w:rsidR="00F337CE">
        <w:rPr>
          <w:rFonts w:ascii="Book Antiqua" w:eastAsia="Times New Roman" w:hAnsi="Book Antiqua"/>
          <w:sz w:val="24"/>
          <w:szCs w:val="24"/>
          <w:shd w:val="clear" w:color="auto" w:fill="FFFFFF"/>
        </w:rPr>
        <w:t xml:space="preserve">histories of particular foods, </w:t>
      </w:r>
      <w:r w:rsidRPr="00386042">
        <w:rPr>
          <w:rFonts w:ascii="Book Antiqua" w:eastAsia="Times New Roman" w:hAnsi="Book Antiqua"/>
          <w:sz w:val="24"/>
          <w:szCs w:val="24"/>
          <w:shd w:val="clear" w:color="auto" w:fill="FFFFFF"/>
        </w:rPr>
        <w:t>unequal relationships between developed and</w:t>
      </w:r>
      <w:r w:rsidRPr="00386042">
        <w:rPr>
          <w:rStyle w:val="apple-converted-space"/>
          <w:rFonts w:ascii="Book Antiqua" w:eastAsia="Times New Roman" w:hAnsi="Book Antiqua"/>
          <w:sz w:val="24"/>
          <w:szCs w:val="24"/>
          <w:shd w:val="clear" w:color="auto" w:fill="FFFFFF"/>
        </w:rPr>
        <w:t> </w:t>
      </w:r>
      <w:hyperlink r:id="rId6" w:tooltip="Developing countries" w:history="1">
        <w:r w:rsidRPr="00386042">
          <w:rPr>
            <w:rStyle w:val="Hyperlink"/>
            <w:rFonts w:ascii="Book Antiqua" w:eastAsia="Times New Roman" w:hAnsi="Book Antiqua"/>
            <w:color w:val="auto"/>
            <w:sz w:val="24"/>
            <w:szCs w:val="24"/>
            <w:u w:val="none"/>
            <w:shd w:val="clear" w:color="auto" w:fill="FFFFFF"/>
          </w:rPr>
          <w:t>developing countries</w:t>
        </w:r>
      </w:hyperlink>
      <w:r w:rsidRPr="00386042">
        <w:rPr>
          <w:rFonts w:ascii="Book Antiqua" w:eastAsia="Times New Roman" w:hAnsi="Book Antiqua"/>
          <w:sz w:val="24"/>
          <w:szCs w:val="24"/>
          <w:shd w:val="clear" w:color="auto" w:fill="FFFFFF"/>
        </w:rPr>
        <w:t xml:space="preserve"> and reveal systemic processes in the context of gender, race and class inequalities, capitalism and neoliberalism, and colonialism. </w:t>
      </w:r>
    </w:p>
    <w:p w14:paraId="52E60FB1" w14:textId="77777777" w:rsidR="004A3AB6" w:rsidRPr="00F861C8" w:rsidRDefault="004A3AB6" w:rsidP="004A3AB6">
      <w:pPr>
        <w:tabs>
          <w:tab w:val="left" w:pos="8640"/>
        </w:tabs>
        <w:autoSpaceDE w:val="0"/>
        <w:autoSpaceDN w:val="0"/>
        <w:adjustRightInd w:val="0"/>
        <w:rPr>
          <w:rFonts w:ascii="Book Antiqua" w:eastAsia="Batang" w:hAnsi="Book Antiqua" w:cs="Didot"/>
          <w:sz w:val="24"/>
          <w:szCs w:val="24"/>
        </w:rPr>
      </w:pPr>
    </w:p>
    <w:p w14:paraId="5EF4D04A" w14:textId="606977EF" w:rsidR="004A3AB6" w:rsidRPr="00F861C8" w:rsidRDefault="004A3AB6" w:rsidP="004A3AB6">
      <w:pPr>
        <w:rPr>
          <w:rFonts w:ascii="Book Antiqua" w:eastAsia="Batang" w:hAnsi="Book Antiqua" w:cs="Didot"/>
          <w:b/>
          <w:color w:val="000000"/>
          <w:sz w:val="24"/>
          <w:szCs w:val="24"/>
        </w:rPr>
      </w:pPr>
      <w:r w:rsidRPr="00F861C8">
        <w:rPr>
          <w:rFonts w:ascii="Book Antiqua" w:eastAsia="Batang" w:hAnsi="Book Antiqua" w:cs="Didot"/>
          <w:b/>
          <w:color w:val="000000"/>
          <w:sz w:val="24"/>
          <w:szCs w:val="24"/>
        </w:rPr>
        <w:t>Course Format:</w:t>
      </w:r>
      <w:r w:rsidR="00792AB5">
        <w:rPr>
          <w:rFonts w:ascii="Book Antiqua" w:eastAsia="Batang" w:hAnsi="Book Antiqua" w:cs="Didot"/>
          <w:b/>
          <w:color w:val="000000"/>
          <w:sz w:val="24"/>
          <w:szCs w:val="24"/>
        </w:rPr>
        <w:tab/>
      </w:r>
    </w:p>
    <w:p w14:paraId="5A996A80" w14:textId="6A3F4EDB" w:rsidR="005E15AE" w:rsidRPr="005E15AE" w:rsidRDefault="007E53E8" w:rsidP="005E15AE">
      <w:pPr>
        <w:rPr>
          <w:rFonts w:ascii="Times New Roman" w:eastAsia="Times New Roman" w:hAnsi="Times New Roman"/>
          <w:sz w:val="24"/>
          <w:szCs w:val="24"/>
        </w:rPr>
      </w:pPr>
      <w:r>
        <w:rPr>
          <w:rFonts w:ascii="Book Antiqua" w:eastAsia="Batang" w:hAnsi="Book Antiqua" w:cs="Didot"/>
          <w:sz w:val="24"/>
          <w:szCs w:val="24"/>
        </w:rPr>
        <w:t>This course is designed to help you develop critical thinking skills and effective communication on contentious topics. You</w:t>
      </w:r>
      <w:r w:rsidR="0010554A">
        <w:rPr>
          <w:rFonts w:ascii="Book Antiqua" w:eastAsia="Batang" w:hAnsi="Book Antiqua" w:cs="Didot"/>
          <w:sz w:val="24"/>
          <w:szCs w:val="24"/>
        </w:rPr>
        <w:t xml:space="preserve"> will be</w:t>
      </w:r>
      <w:r w:rsidR="00830269">
        <w:rPr>
          <w:rFonts w:ascii="Book Antiqua" w:eastAsia="Batang" w:hAnsi="Book Antiqua" w:cs="Didot"/>
          <w:sz w:val="24"/>
          <w:szCs w:val="24"/>
        </w:rPr>
        <w:t xml:space="preserve"> expected </w:t>
      </w:r>
      <w:r w:rsidR="005E15AE">
        <w:rPr>
          <w:rFonts w:ascii="Book Antiqua" w:eastAsia="Batang" w:hAnsi="Book Antiqua" w:cs="Didot"/>
          <w:sz w:val="24"/>
          <w:szCs w:val="24"/>
        </w:rPr>
        <w:t xml:space="preserve">to complete </w:t>
      </w:r>
      <w:r w:rsidR="00830269">
        <w:rPr>
          <w:rFonts w:ascii="Book Antiqua" w:eastAsia="Batang" w:hAnsi="Book Antiqua" w:cs="Didot"/>
          <w:sz w:val="24"/>
          <w:szCs w:val="24"/>
        </w:rPr>
        <w:t xml:space="preserve">reading assignments </w:t>
      </w:r>
      <w:r w:rsidR="00E52361" w:rsidRPr="0010554A">
        <w:rPr>
          <w:rFonts w:ascii="Book Antiqua" w:eastAsia="Batang" w:hAnsi="Book Antiqua" w:cs="Didot"/>
          <w:b/>
          <w:sz w:val="24"/>
          <w:szCs w:val="24"/>
        </w:rPr>
        <w:t>before</w:t>
      </w:r>
      <w:r w:rsidR="00830269">
        <w:rPr>
          <w:rFonts w:ascii="Book Antiqua" w:eastAsia="Batang" w:hAnsi="Book Antiqua" w:cs="Didot"/>
          <w:sz w:val="24"/>
          <w:szCs w:val="24"/>
        </w:rPr>
        <w:t xml:space="preserve"> class for meaningful participation</w:t>
      </w:r>
      <w:r w:rsidR="00E52361">
        <w:rPr>
          <w:rFonts w:ascii="Book Antiqua" w:eastAsia="Batang" w:hAnsi="Book Antiqua" w:cs="Didot"/>
          <w:sz w:val="24"/>
          <w:szCs w:val="24"/>
        </w:rPr>
        <w:t>.</w:t>
      </w:r>
      <w:r>
        <w:rPr>
          <w:rFonts w:ascii="Book Antiqua" w:eastAsia="Batang" w:hAnsi="Book Antiqua" w:cs="Didot"/>
          <w:b/>
          <w:sz w:val="24"/>
          <w:szCs w:val="24"/>
        </w:rPr>
        <w:t xml:space="preserve"> </w:t>
      </w:r>
      <w:r w:rsidR="00D3592C">
        <w:rPr>
          <w:rFonts w:ascii="Book Antiqua" w:eastAsia="Batang" w:hAnsi="Book Antiqua" w:cs="Didot"/>
          <w:sz w:val="24"/>
          <w:szCs w:val="24"/>
        </w:rPr>
        <w:t xml:space="preserve">Lectures will be interactive with discussion and small group activities. </w:t>
      </w:r>
      <w:r w:rsidR="005E15AE">
        <w:rPr>
          <w:rFonts w:ascii="Book Antiqua" w:eastAsia="Batang" w:hAnsi="Book Antiqua" w:cs="Didot"/>
          <w:sz w:val="24"/>
          <w:szCs w:val="24"/>
        </w:rPr>
        <w:t>Creative Co</w:t>
      </w:r>
      <w:r>
        <w:rPr>
          <w:rFonts w:ascii="Book Antiqua" w:eastAsia="Batang" w:hAnsi="Book Antiqua" w:cs="Didot"/>
          <w:sz w:val="24"/>
          <w:szCs w:val="24"/>
        </w:rPr>
        <w:t xml:space="preserve">mponents will </w:t>
      </w:r>
      <w:r w:rsidR="005E15AE">
        <w:rPr>
          <w:rFonts w:ascii="Book Antiqua" w:eastAsia="Batang" w:hAnsi="Book Antiqua" w:cs="Didot"/>
          <w:sz w:val="24"/>
          <w:szCs w:val="24"/>
        </w:rPr>
        <w:t xml:space="preserve">encourage you to think “outside the classroom”, allowing you </w:t>
      </w:r>
      <w:r w:rsidR="00656330">
        <w:rPr>
          <w:rFonts w:ascii="Book Antiqua" w:eastAsia="Batang" w:hAnsi="Book Antiqua" w:cs="Didot"/>
          <w:sz w:val="24"/>
          <w:szCs w:val="24"/>
        </w:rPr>
        <w:t>to engage with class topics in</w:t>
      </w:r>
      <w:r w:rsidR="005E15AE">
        <w:rPr>
          <w:rFonts w:ascii="Book Antiqua" w:eastAsia="Batang" w:hAnsi="Book Antiqua" w:cs="Didot"/>
          <w:sz w:val="24"/>
          <w:szCs w:val="24"/>
        </w:rPr>
        <w:t xml:space="preserve"> multi-dimensional approaches.</w:t>
      </w:r>
      <w:r w:rsidR="00656330">
        <w:rPr>
          <w:rFonts w:ascii="Book Antiqua" w:eastAsia="Batang" w:hAnsi="Book Antiqua" w:cs="Didot"/>
          <w:sz w:val="24"/>
          <w:szCs w:val="24"/>
        </w:rPr>
        <w:t xml:space="preserve"> </w:t>
      </w:r>
      <w:bookmarkStart w:id="0" w:name="_GoBack"/>
      <w:bookmarkEnd w:id="0"/>
    </w:p>
    <w:p w14:paraId="70E7A2A9" w14:textId="720213F5" w:rsidR="004A3AB6" w:rsidRPr="00830C2F" w:rsidRDefault="004A3AB6" w:rsidP="004A3AB6">
      <w:pPr>
        <w:rPr>
          <w:rFonts w:ascii="Book Antiqua" w:eastAsia="Batang" w:hAnsi="Book Antiqua" w:cs="Didot"/>
          <w:sz w:val="24"/>
          <w:szCs w:val="24"/>
        </w:rPr>
      </w:pPr>
    </w:p>
    <w:p w14:paraId="0158304C" w14:textId="77777777" w:rsidR="004A3AB6" w:rsidRPr="00830C2F" w:rsidRDefault="004A3AB6" w:rsidP="004A3AB6">
      <w:pPr>
        <w:tabs>
          <w:tab w:val="left" w:pos="8640"/>
        </w:tabs>
        <w:autoSpaceDE w:val="0"/>
        <w:autoSpaceDN w:val="0"/>
        <w:adjustRightInd w:val="0"/>
        <w:rPr>
          <w:rFonts w:ascii="Book Antiqua" w:eastAsia="Batang" w:hAnsi="Book Antiqua" w:cs="Didot"/>
          <w:sz w:val="24"/>
          <w:szCs w:val="24"/>
        </w:rPr>
      </w:pPr>
    </w:p>
    <w:p w14:paraId="2F4193AD" w14:textId="77777777" w:rsidR="004A3AB6" w:rsidRPr="00830C2F" w:rsidRDefault="004A3AB6" w:rsidP="004A3AB6">
      <w:pPr>
        <w:rPr>
          <w:rFonts w:ascii="Book Antiqua" w:hAnsi="Book Antiqua" w:cs="Didot"/>
          <w:b/>
          <w:bCs/>
          <w:sz w:val="24"/>
          <w:szCs w:val="24"/>
        </w:rPr>
      </w:pPr>
      <w:r w:rsidRPr="00830C2F">
        <w:rPr>
          <w:rFonts w:ascii="Book Antiqua" w:hAnsi="Book Antiqua" w:cs="Didot"/>
          <w:b/>
          <w:bCs/>
          <w:sz w:val="24"/>
          <w:szCs w:val="24"/>
        </w:rPr>
        <w:t>Required Reading Materials:</w:t>
      </w:r>
    </w:p>
    <w:p w14:paraId="07FE3FD5" w14:textId="1708821C" w:rsidR="00841043" w:rsidRPr="00830C2F" w:rsidRDefault="00841043" w:rsidP="00841043">
      <w:pPr>
        <w:pStyle w:val="ListParagraph"/>
        <w:numPr>
          <w:ilvl w:val="0"/>
          <w:numId w:val="2"/>
        </w:numPr>
        <w:rPr>
          <w:rFonts w:ascii="Book Antiqua" w:hAnsi="Book Antiqua"/>
        </w:rPr>
      </w:pPr>
      <w:proofErr w:type="spellStart"/>
      <w:r w:rsidRPr="00830C2F">
        <w:rPr>
          <w:rFonts w:ascii="Book Antiqua" w:hAnsi="Book Antiqua" w:cs="Arial"/>
          <w:color w:val="222222"/>
          <w:shd w:val="clear" w:color="auto" w:fill="FFFFFF"/>
        </w:rPr>
        <w:t>Guptill</w:t>
      </w:r>
      <w:proofErr w:type="spellEnd"/>
      <w:r w:rsidRPr="00830C2F">
        <w:rPr>
          <w:rFonts w:ascii="Book Antiqua" w:hAnsi="Book Antiqua" w:cs="Arial"/>
          <w:color w:val="222222"/>
          <w:shd w:val="clear" w:color="auto" w:fill="FFFFFF"/>
        </w:rPr>
        <w:t xml:space="preserve">, Amy E., Denise A. </w:t>
      </w:r>
      <w:proofErr w:type="spellStart"/>
      <w:r w:rsidRPr="00830C2F">
        <w:rPr>
          <w:rFonts w:ascii="Book Antiqua" w:hAnsi="Book Antiqua" w:cs="Arial"/>
          <w:color w:val="222222"/>
          <w:shd w:val="clear" w:color="auto" w:fill="FFFFFF"/>
        </w:rPr>
        <w:t>Copelton</w:t>
      </w:r>
      <w:proofErr w:type="spellEnd"/>
      <w:r w:rsidRPr="00830C2F">
        <w:rPr>
          <w:rFonts w:ascii="Book Antiqua" w:hAnsi="Book Antiqua" w:cs="Arial"/>
          <w:color w:val="222222"/>
          <w:shd w:val="clear" w:color="auto" w:fill="FFFFFF"/>
        </w:rPr>
        <w:t xml:space="preserve">, and Betsy </w:t>
      </w:r>
      <w:proofErr w:type="spellStart"/>
      <w:r w:rsidRPr="00830C2F">
        <w:rPr>
          <w:rFonts w:ascii="Book Antiqua" w:hAnsi="Book Antiqua" w:cs="Arial"/>
          <w:color w:val="222222"/>
          <w:shd w:val="clear" w:color="auto" w:fill="FFFFFF"/>
        </w:rPr>
        <w:t>Lucal</w:t>
      </w:r>
      <w:proofErr w:type="spellEnd"/>
      <w:r w:rsidRPr="00830C2F">
        <w:rPr>
          <w:rFonts w:ascii="Book Antiqua" w:hAnsi="Book Antiqua" w:cs="Arial"/>
          <w:color w:val="222222"/>
          <w:shd w:val="clear" w:color="auto" w:fill="FFFFFF"/>
        </w:rPr>
        <w:t>. </w:t>
      </w:r>
      <w:r w:rsidRPr="00830C2F">
        <w:rPr>
          <w:rFonts w:ascii="Book Antiqua" w:hAnsi="Book Antiqua" w:cs="Arial"/>
          <w:i/>
          <w:iCs/>
          <w:color w:val="222222"/>
          <w:shd w:val="clear" w:color="auto" w:fill="FFFFFF"/>
        </w:rPr>
        <w:t>Food and society: Principles and paradoxes</w:t>
      </w:r>
      <w:r w:rsidRPr="00830C2F">
        <w:rPr>
          <w:rFonts w:ascii="Book Antiqua" w:hAnsi="Book Antiqua" w:cs="Arial"/>
          <w:color w:val="222222"/>
          <w:shd w:val="clear" w:color="auto" w:fill="FFFFFF"/>
        </w:rPr>
        <w:t>. John Wiley &amp; Sons, 2017.</w:t>
      </w:r>
    </w:p>
    <w:p w14:paraId="470400ED" w14:textId="67717313" w:rsidR="00841043" w:rsidRPr="00F337CE" w:rsidRDefault="00FD23FA" w:rsidP="004A3AB6">
      <w:pPr>
        <w:pStyle w:val="ListParagraph"/>
        <w:numPr>
          <w:ilvl w:val="0"/>
          <w:numId w:val="2"/>
        </w:numPr>
        <w:spacing w:line="300" w:lineRule="atLeast"/>
        <w:rPr>
          <w:rFonts w:ascii="Book Antiqua" w:hAnsi="Book Antiqua"/>
          <w:color w:val="000000"/>
          <w:szCs w:val="24"/>
        </w:rPr>
      </w:pPr>
      <w:r w:rsidRPr="00830C2F">
        <w:rPr>
          <w:rFonts w:ascii="Book Antiqua" w:hAnsi="Book Antiqua"/>
          <w:color w:val="000000"/>
          <w:szCs w:val="24"/>
        </w:rPr>
        <w:t xml:space="preserve">Additional readings will </w:t>
      </w:r>
      <w:r w:rsidR="008934E9" w:rsidRPr="00830C2F">
        <w:rPr>
          <w:rFonts w:ascii="Book Antiqua" w:hAnsi="Book Antiqua"/>
          <w:color w:val="000000"/>
          <w:szCs w:val="24"/>
        </w:rPr>
        <w:t xml:space="preserve">be provided on Canvas. </w:t>
      </w:r>
    </w:p>
    <w:p w14:paraId="08B35CD6" w14:textId="77777777" w:rsidR="004A3AB6" w:rsidRPr="00F861C8" w:rsidRDefault="004A3AB6" w:rsidP="004A3AB6">
      <w:pPr>
        <w:rPr>
          <w:rFonts w:ascii="Book Antiqua" w:hAnsi="Book Antiqua" w:cs="Arial"/>
          <w:color w:val="222222"/>
          <w:sz w:val="24"/>
          <w:szCs w:val="24"/>
          <w:shd w:val="clear" w:color="auto" w:fill="FFFFFF"/>
        </w:rPr>
      </w:pPr>
    </w:p>
    <w:p w14:paraId="63FD3437" w14:textId="57F207B7" w:rsidR="004A3AB6" w:rsidRPr="00F861C8" w:rsidRDefault="00500F24" w:rsidP="004A3AB6">
      <w:pPr>
        <w:keepNext/>
        <w:keepLines/>
        <w:tabs>
          <w:tab w:val="left" w:pos="8640"/>
        </w:tabs>
        <w:autoSpaceDE w:val="0"/>
        <w:autoSpaceDN w:val="0"/>
        <w:adjustRightInd w:val="0"/>
        <w:rPr>
          <w:rFonts w:ascii="Book Antiqua" w:hAnsi="Book Antiqua" w:cs="Didot"/>
          <w:b/>
          <w:bCs/>
          <w:sz w:val="24"/>
          <w:szCs w:val="24"/>
        </w:rPr>
      </w:pPr>
      <w:r>
        <w:rPr>
          <w:rFonts w:ascii="Book Antiqua" w:hAnsi="Book Antiqua" w:cs="Didot"/>
          <w:b/>
          <w:bCs/>
          <w:sz w:val="24"/>
          <w:szCs w:val="24"/>
        </w:rPr>
        <w:t>Course Structure</w:t>
      </w:r>
      <w:r w:rsidR="004A3AB6" w:rsidRPr="00F861C8">
        <w:rPr>
          <w:rFonts w:ascii="Book Antiqua" w:hAnsi="Book Antiqua" w:cs="Didot"/>
          <w:b/>
          <w:bCs/>
          <w:sz w:val="24"/>
          <w:szCs w:val="24"/>
        </w:rPr>
        <w:t>:</w:t>
      </w:r>
    </w:p>
    <w:p w14:paraId="03C8FDD9" w14:textId="77777777" w:rsidR="004A3AB6" w:rsidRPr="00F861C8" w:rsidRDefault="004A3AB6" w:rsidP="004A3AB6">
      <w:pPr>
        <w:rPr>
          <w:rFonts w:ascii="Book Antiqua" w:hAnsi="Book Antiqua" w:cs="Didot"/>
          <w:b/>
          <w:bCs/>
          <w:sz w:val="24"/>
          <w:szCs w:val="24"/>
        </w:rPr>
      </w:pPr>
    </w:p>
    <w:tbl>
      <w:tblPr>
        <w:tblStyle w:val="TableGrid"/>
        <w:tblW w:w="9322" w:type="dxa"/>
        <w:tblLook w:val="04A0" w:firstRow="1" w:lastRow="0" w:firstColumn="1" w:lastColumn="0" w:noHBand="0" w:noVBand="1"/>
      </w:tblPr>
      <w:tblGrid>
        <w:gridCol w:w="3004"/>
        <w:gridCol w:w="6318"/>
      </w:tblGrid>
      <w:tr w:rsidR="00500F24" w:rsidRPr="00F861C8" w14:paraId="5AF21A1B" w14:textId="77777777" w:rsidTr="00500F24">
        <w:tc>
          <w:tcPr>
            <w:tcW w:w="3004" w:type="dxa"/>
          </w:tcPr>
          <w:p w14:paraId="50BF1578" w14:textId="77777777" w:rsidR="00500F24" w:rsidRPr="00F861C8" w:rsidRDefault="00500F24" w:rsidP="004A3AB6">
            <w:pPr>
              <w:rPr>
                <w:rFonts w:ascii="Book Antiqua" w:hAnsi="Book Antiqua" w:cs="Didot"/>
                <w:b/>
                <w:bCs/>
                <w:sz w:val="24"/>
                <w:szCs w:val="24"/>
              </w:rPr>
            </w:pPr>
            <w:r w:rsidRPr="00F861C8">
              <w:rPr>
                <w:rFonts w:ascii="Book Antiqua" w:hAnsi="Book Antiqua" w:cs="Didot"/>
                <w:b/>
                <w:bCs/>
                <w:sz w:val="24"/>
                <w:szCs w:val="24"/>
              </w:rPr>
              <w:t>Period</w:t>
            </w:r>
          </w:p>
        </w:tc>
        <w:tc>
          <w:tcPr>
            <w:tcW w:w="6318" w:type="dxa"/>
          </w:tcPr>
          <w:p w14:paraId="4DA779CE" w14:textId="6E2B0EFE" w:rsidR="00500F24" w:rsidRPr="00F861C8" w:rsidRDefault="00500F24" w:rsidP="005C36BA">
            <w:pPr>
              <w:rPr>
                <w:rFonts w:ascii="Book Antiqua" w:hAnsi="Book Antiqua" w:cs="Didot"/>
                <w:b/>
                <w:bCs/>
                <w:sz w:val="24"/>
                <w:szCs w:val="24"/>
              </w:rPr>
            </w:pPr>
            <w:r>
              <w:rPr>
                <w:rFonts w:ascii="Book Antiqua" w:hAnsi="Book Antiqua" w:cs="Didot"/>
                <w:b/>
                <w:bCs/>
                <w:sz w:val="24"/>
                <w:szCs w:val="24"/>
              </w:rPr>
              <w:t>Chapters (Additional readings on canvas)</w:t>
            </w:r>
          </w:p>
        </w:tc>
      </w:tr>
      <w:tr w:rsidR="00500F24" w:rsidRPr="00F861C8" w14:paraId="167D6AED" w14:textId="77777777" w:rsidTr="00500F24">
        <w:tc>
          <w:tcPr>
            <w:tcW w:w="3004" w:type="dxa"/>
          </w:tcPr>
          <w:p w14:paraId="14E05CE5" w14:textId="4EF4B840" w:rsidR="00500F24" w:rsidRPr="00F861C8" w:rsidRDefault="00500F24" w:rsidP="0027205E">
            <w:pPr>
              <w:rPr>
                <w:rFonts w:ascii="Book Antiqua" w:hAnsi="Book Antiqua" w:cs="Didot"/>
                <w:bCs/>
                <w:sz w:val="24"/>
                <w:szCs w:val="24"/>
              </w:rPr>
            </w:pPr>
            <w:r>
              <w:rPr>
                <w:rFonts w:ascii="Book Antiqua" w:hAnsi="Book Antiqua" w:cs="Didot"/>
                <w:bCs/>
                <w:sz w:val="24"/>
                <w:szCs w:val="24"/>
              </w:rPr>
              <w:t>Week 1 (Aug.22, 24</w:t>
            </w:r>
            <w:r w:rsidRPr="00F861C8">
              <w:rPr>
                <w:rFonts w:ascii="Book Antiqua" w:hAnsi="Book Antiqua" w:cs="Didot"/>
                <w:bCs/>
                <w:sz w:val="24"/>
                <w:szCs w:val="24"/>
              </w:rPr>
              <w:t>)</w:t>
            </w:r>
          </w:p>
        </w:tc>
        <w:tc>
          <w:tcPr>
            <w:tcW w:w="6318" w:type="dxa"/>
          </w:tcPr>
          <w:p w14:paraId="04E8DAE7" w14:textId="77777777" w:rsidR="00500F24" w:rsidRDefault="00500F24" w:rsidP="004A3AB6">
            <w:pPr>
              <w:rPr>
                <w:rFonts w:ascii="Book Antiqua" w:hAnsi="Book Antiqua" w:cs="Didot"/>
                <w:bCs/>
                <w:sz w:val="24"/>
                <w:szCs w:val="24"/>
              </w:rPr>
            </w:pPr>
            <w:r>
              <w:rPr>
                <w:rFonts w:ascii="Book Antiqua" w:hAnsi="Book Antiqua" w:cs="Didot"/>
                <w:bCs/>
                <w:sz w:val="24"/>
                <w:szCs w:val="24"/>
              </w:rPr>
              <w:t>Introduction to Course and Social Science Approaches</w:t>
            </w:r>
          </w:p>
          <w:p w14:paraId="24C9E08F" w14:textId="3BA004E7" w:rsidR="00500F24" w:rsidRPr="00F861C8" w:rsidRDefault="00500F24" w:rsidP="004A3AB6">
            <w:pPr>
              <w:rPr>
                <w:rFonts w:ascii="Book Antiqua" w:hAnsi="Book Antiqua" w:cs="Didot"/>
                <w:bCs/>
                <w:sz w:val="24"/>
                <w:szCs w:val="24"/>
              </w:rPr>
            </w:pPr>
          </w:p>
        </w:tc>
      </w:tr>
      <w:tr w:rsidR="00500F24" w:rsidRPr="00F861C8" w14:paraId="6431AD0E" w14:textId="77777777" w:rsidTr="00500F24">
        <w:tc>
          <w:tcPr>
            <w:tcW w:w="3004" w:type="dxa"/>
          </w:tcPr>
          <w:p w14:paraId="647BB72C" w14:textId="382D030F" w:rsidR="00500F24" w:rsidRPr="00F861C8" w:rsidRDefault="00500F24" w:rsidP="0027205E">
            <w:pPr>
              <w:rPr>
                <w:rFonts w:ascii="Book Antiqua" w:hAnsi="Book Antiqua" w:cs="Didot"/>
                <w:bCs/>
                <w:sz w:val="24"/>
                <w:szCs w:val="24"/>
              </w:rPr>
            </w:pPr>
            <w:r>
              <w:rPr>
                <w:rFonts w:ascii="Book Antiqua" w:hAnsi="Book Antiqua" w:cs="Didot"/>
                <w:bCs/>
                <w:sz w:val="24"/>
                <w:szCs w:val="24"/>
              </w:rPr>
              <w:t>Week 2 (Aug. 27, 29, 31</w:t>
            </w:r>
            <w:r w:rsidRPr="00F861C8">
              <w:rPr>
                <w:rFonts w:ascii="Book Antiqua" w:hAnsi="Book Antiqua" w:cs="Didot"/>
                <w:bCs/>
                <w:sz w:val="24"/>
                <w:szCs w:val="24"/>
              </w:rPr>
              <w:t>)</w:t>
            </w:r>
          </w:p>
        </w:tc>
        <w:tc>
          <w:tcPr>
            <w:tcW w:w="6318" w:type="dxa"/>
          </w:tcPr>
          <w:p w14:paraId="65FB8264" w14:textId="6E2DAA80" w:rsidR="00500F24" w:rsidRDefault="00500F24" w:rsidP="00841043">
            <w:pPr>
              <w:rPr>
                <w:rFonts w:ascii="Book Antiqua" w:hAnsi="Book Antiqua" w:cs="Didot"/>
                <w:bCs/>
                <w:sz w:val="24"/>
                <w:szCs w:val="24"/>
              </w:rPr>
            </w:pPr>
            <w:r>
              <w:rPr>
                <w:rFonts w:ascii="Book Antiqua" w:hAnsi="Book Antiqua" w:cs="Didot"/>
                <w:bCs/>
                <w:sz w:val="24"/>
                <w:szCs w:val="24"/>
              </w:rPr>
              <w:t>Chapter 1: Principles and Paradoxes in the Study of Food</w:t>
            </w:r>
          </w:p>
          <w:p w14:paraId="4BC3D2A8" w14:textId="77777777" w:rsidR="009F3276" w:rsidRDefault="009F3276" w:rsidP="009F3276">
            <w:pPr>
              <w:rPr>
                <w:rFonts w:ascii="Book Antiqua" w:hAnsi="Book Antiqua" w:cs="Didot"/>
                <w:bCs/>
                <w:sz w:val="24"/>
                <w:szCs w:val="24"/>
              </w:rPr>
            </w:pPr>
            <w:r>
              <w:rPr>
                <w:rFonts w:ascii="Book Antiqua" w:hAnsi="Book Antiqua" w:cs="Didot"/>
                <w:bCs/>
                <w:sz w:val="24"/>
                <w:szCs w:val="24"/>
              </w:rPr>
              <w:t xml:space="preserve">Chapter 2: Food and Identity: Fitting </w:t>
            </w:r>
            <w:proofErr w:type="gramStart"/>
            <w:r>
              <w:rPr>
                <w:rFonts w:ascii="Book Antiqua" w:hAnsi="Book Antiqua" w:cs="Didot"/>
                <w:bCs/>
                <w:sz w:val="24"/>
                <w:szCs w:val="24"/>
              </w:rPr>
              <w:t>In</w:t>
            </w:r>
            <w:proofErr w:type="gramEnd"/>
            <w:r>
              <w:rPr>
                <w:rFonts w:ascii="Book Antiqua" w:hAnsi="Book Antiqua" w:cs="Didot"/>
                <w:bCs/>
                <w:sz w:val="24"/>
                <w:szCs w:val="24"/>
              </w:rPr>
              <w:t xml:space="preserve"> and Standing Out</w:t>
            </w:r>
          </w:p>
          <w:p w14:paraId="68F2F592" w14:textId="77777777" w:rsidR="009F3276" w:rsidRDefault="009F3276" w:rsidP="00841043">
            <w:pPr>
              <w:rPr>
                <w:rFonts w:ascii="Book Antiqua" w:hAnsi="Book Antiqua" w:cs="Didot"/>
                <w:bCs/>
                <w:sz w:val="24"/>
                <w:szCs w:val="24"/>
              </w:rPr>
            </w:pPr>
          </w:p>
          <w:p w14:paraId="792F1236" w14:textId="1F56F4D6" w:rsidR="00500F24" w:rsidRPr="00F861C8" w:rsidRDefault="00500F24" w:rsidP="00841043">
            <w:pPr>
              <w:rPr>
                <w:rFonts w:ascii="Book Antiqua" w:hAnsi="Book Antiqua" w:cs="Didot"/>
                <w:bCs/>
                <w:sz w:val="24"/>
                <w:szCs w:val="24"/>
              </w:rPr>
            </w:pPr>
          </w:p>
        </w:tc>
      </w:tr>
      <w:tr w:rsidR="00500F24" w:rsidRPr="00F861C8" w14:paraId="12530B41" w14:textId="77777777" w:rsidTr="00500F24">
        <w:tc>
          <w:tcPr>
            <w:tcW w:w="3004" w:type="dxa"/>
          </w:tcPr>
          <w:p w14:paraId="60C8E8C5" w14:textId="564C87A2" w:rsidR="00500F24" w:rsidRPr="00F861C8" w:rsidRDefault="00500F24" w:rsidP="0027205E">
            <w:pPr>
              <w:rPr>
                <w:rFonts w:ascii="Book Antiqua" w:hAnsi="Book Antiqua" w:cs="Didot"/>
                <w:bCs/>
                <w:sz w:val="24"/>
                <w:szCs w:val="24"/>
              </w:rPr>
            </w:pPr>
            <w:r>
              <w:rPr>
                <w:rFonts w:ascii="Book Antiqua" w:hAnsi="Book Antiqua" w:cs="Didot"/>
                <w:bCs/>
                <w:sz w:val="24"/>
                <w:szCs w:val="24"/>
              </w:rPr>
              <w:t>Week 3 (Sept. 5, 7)</w:t>
            </w:r>
          </w:p>
          <w:p w14:paraId="1696C2FB" w14:textId="7BA0E79C" w:rsidR="00500F24" w:rsidRPr="00F861C8" w:rsidRDefault="00500F24" w:rsidP="004A3AB6">
            <w:pPr>
              <w:rPr>
                <w:rFonts w:ascii="Book Antiqua" w:hAnsi="Book Antiqua" w:cs="Didot"/>
                <w:bCs/>
                <w:sz w:val="24"/>
                <w:szCs w:val="24"/>
              </w:rPr>
            </w:pPr>
          </w:p>
        </w:tc>
        <w:tc>
          <w:tcPr>
            <w:tcW w:w="6318" w:type="dxa"/>
          </w:tcPr>
          <w:p w14:paraId="14A3E57F" w14:textId="77777777" w:rsidR="009F3276" w:rsidRDefault="009F3276" w:rsidP="009F3276">
            <w:pPr>
              <w:rPr>
                <w:rFonts w:ascii="Book Antiqua" w:hAnsi="Book Antiqua" w:cs="Didot"/>
                <w:bCs/>
                <w:sz w:val="24"/>
                <w:szCs w:val="24"/>
              </w:rPr>
            </w:pPr>
            <w:r>
              <w:rPr>
                <w:rFonts w:ascii="Book Antiqua" w:hAnsi="Book Antiqua" w:cs="Didot"/>
                <w:bCs/>
                <w:sz w:val="24"/>
                <w:szCs w:val="24"/>
              </w:rPr>
              <w:lastRenderedPageBreak/>
              <w:t>Chapter 3: Food as Spectacle: The Hard Work of Leisure</w:t>
            </w:r>
          </w:p>
          <w:p w14:paraId="30C2E2DD" w14:textId="541BE1A8" w:rsidR="00500F24" w:rsidRPr="00F861C8" w:rsidRDefault="00500F24" w:rsidP="009F3276">
            <w:pPr>
              <w:rPr>
                <w:rFonts w:ascii="Book Antiqua" w:hAnsi="Book Antiqua" w:cs="Didot"/>
                <w:bCs/>
                <w:sz w:val="24"/>
                <w:szCs w:val="24"/>
              </w:rPr>
            </w:pPr>
          </w:p>
        </w:tc>
      </w:tr>
      <w:tr w:rsidR="00500F24" w:rsidRPr="00F861C8" w14:paraId="747D94A3" w14:textId="77777777" w:rsidTr="00500F24">
        <w:tc>
          <w:tcPr>
            <w:tcW w:w="3004" w:type="dxa"/>
          </w:tcPr>
          <w:p w14:paraId="16E36A66" w14:textId="50FC2E3D" w:rsidR="00500F24" w:rsidRPr="00F861C8" w:rsidRDefault="00500F24" w:rsidP="004A3AB6">
            <w:pPr>
              <w:rPr>
                <w:rFonts w:ascii="Book Antiqua" w:hAnsi="Book Antiqua" w:cs="Didot"/>
                <w:bCs/>
                <w:sz w:val="24"/>
                <w:szCs w:val="24"/>
              </w:rPr>
            </w:pPr>
            <w:r>
              <w:rPr>
                <w:rFonts w:ascii="Book Antiqua" w:hAnsi="Book Antiqua" w:cs="Didot"/>
                <w:bCs/>
                <w:sz w:val="24"/>
                <w:szCs w:val="24"/>
              </w:rPr>
              <w:lastRenderedPageBreak/>
              <w:t>Week 4 (Sept. 10, 12, 14</w:t>
            </w:r>
            <w:r w:rsidRPr="00F861C8">
              <w:rPr>
                <w:rFonts w:ascii="Book Antiqua" w:hAnsi="Book Antiqua" w:cs="Didot"/>
                <w:bCs/>
                <w:sz w:val="24"/>
                <w:szCs w:val="24"/>
              </w:rPr>
              <w:t xml:space="preserve">) </w:t>
            </w:r>
          </w:p>
        </w:tc>
        <w:tc>
          <w:tcPr>
            <w:tcW w:w="6318" w:type="dxa"/>
          </w:tcPr>
          <w:p w14:paraId="3B6F31BC" w14:textId="77777777" w:rsidR="009F3276" w:rsidRDefault="009F3276" w:rsidP="009F3276">
            <w:pPr>
              <w:rPr>
                <w:rFonts w:ascii="Book Antiqua" w:hAnsi="Book Antiqua" w:cs="Didot"/>
                <w:bCs/>
                <w:sz w:val="24"/>
                <w:szCs w:val="24"/>
              </w:rPr>
            </w:pPr>
            <w:r>
              <w:rPr>
                <w:rFonts w:ascii="Book Antiqua" w:hAnsi="Book Antiqua" w:cs="Didot"/>
                <w:bCs/>
                <w:sz w:val="24"/>
                <w:szCs w:val="24"/>
              </w:rPr>
              <w:t>Chapter 4: Nutrition and Health: Good to Eat, Hard to Stomach</w:t>
            </w:r>
          </w:p>
          <w:p w14:paraId="2D757DDC" w14:textId="4CACCB70" w:rsidR="00500F24" w:rsidRPr="00F861C8" w:rsidRDefault="00500F24" w:rsidP="009F3276">
            <w:pPr>
              <w:rPr>
                <w:rFonts w:ascii="Book Antiqua" w:hAnsi="Book Antiqua" w:cs="Didot"/>
                <w:bCs/>
                <w:sz w:val="24"/>
                <w:szCs w:val="24"/>
              </w:rPr>
            </w:pPr>
          </w:p>
        </w:tc>
      </w:tr>
      <w:tr w:rsidR="00500F24" w:rsidRPr="00F861C8" w14:paraId="425EC275" w14:textId="77777777" w:rsidTr="00500F24">
        <w:tc>
          <w:tcPr>
            <w:tcW w:w="3004" w:type="dxa"/>
          </w:tcPr>
          <w:p w14:paraId="10BC226F" w14:textId="4B7D9821" w:rsidR="00500F24" w:rsidRPr="00F861C8" w:rsidRDefault="00500F24" w:rsidP="004A3AB6">
            <w:pPr>
              <w:rPr>
                <w:rFonts w:ascii="Book Antiqua" w:hAnsi="Book Antiqua" w:cs="Didot"/>
                <w:bCs/>
                <w:sz w:val="24"/>
                <w:szCs w:val="24"/>
              </w:rPr>
            </w:pPr>
            <w:r>
              <w:rPr>
                <w:rFonts w:ascii="Book Antiqua" w:hAnsi="Book Antiqua" w:cs="Didot"/>
                <w:bCs/>
                <w:sz w:val="24"/>
                <w:szCs w:val="24"/>
              </w:rPr>
              <w:t>Week 5 (Sept.17, 18, 19</w:t>
            </w:r>
            <w:r w:rsidRPr="00F861C8">
              <w:rPr>
                <w:rFonts w:ascii="Book Antiqua" w:hAnsi="Book Antiqua" w:cs="Didot"/>
                <w:bCs/>
                <w:sz w:val="24"/>
                <w:szCs w:val="24"/>
              </w:rPr>
              <w:t>)</w:t>
            </w:r>
          </w:p>
          <w:p w14:paraId="1C81C17C" w14:textId="77777777" w:rsidR="00500F24" w:rsidRPr="00F861C8" w:rsidRDefault="00500F24" w:rsidP="004A3AB6">
            <w:pPr>
              <w:rPr>
                <w:rFonts w:ascii="Book Antiqua" w:hAnsi="Book Antiqua" w:cs="Didot"/>
                <w:bCs/>
                <w:sz w:val="24"/>
                <w:szCs w:val="24"/>
              </w:rPr>
            </w:pPr>
          </w:p>
        </w:tc>
        <w:tc>
          <w:tcPr>
            <w:tcW w:w="6318" w:type="dxa"/>
          </w:tcPr>
          <w:p w14:paraId="38E87EA0" w14:textId="7C5C8B7A" w:rsidR="00500F24" w:rsidRPr="00F861C8" w:rsidRDefault="009F3276" w:rsidP="009F3276">
            <w:pPr>
              <w:rPr>
                <w:rFonts w:ascii="Book Antiqua" w:hAnsi="Book Antiqua" w:cs="Didot"/>
                <w:bCs/>
                <w:sz w:val="24"/>
                <w:szCs w:val="24"/>
              </w:rPr>
            </w:pPr>
            <w:r>
              <w:rPr>
                <w:rFonts w:ascii="Book Antiqua" w:hAnsi="Book Antiqua" w:cs="Didot"/>
                <w:bCs/>
                <w:sz w:val="24"/>
                <w:szCs w:val="24"/>
              </w:rPr>
              <w:t xml:space="preserve">Chapter 5: Branding and Marketing: Governing the Sovereign Consumer </w:t>
            </w:r>
          </w:p>
        </w:tc>
      </w:tr>
      <w:tr w:rsidR="00500F24" w:rsidRPr="00F861C8" w14:paraId="2ED824A4" w14:textId="77777777" w:rsidTr="00500F24">
        <w:tc>
          <w:tcPr>
            <w:tcW w:w="3004" w:type="dxa"/>
          </w:tcPr>
          <w:p w14:paraId="4856DB25" w14:textId="360FB094" w:rsidR="00500F24" w:rsidRPr="00F861C8" w:rsidRDefault="00500F24" w:rsidP="004A3AB6">
            <w:pPr>
              <w:rPr>
                <w:rFonts w:ascii="Book Antiqua" w:hAnsi="Book Antiqua" w:cs="Didot"/>
                <w:bCs/>
                <w:sz w:val="24"/>
                <w:szCs w:val="24"/>
              </w:rPr>
            </w:pPr>
            <w:r>
              <w:rPr>
                <w:rFonts w:ascii="Book Antiqua" w:hAnsi="Book Antiqua" w:cs="Didot"/>
                <w:bCs/>
                <w:sz w:val="24"/>
                <w:szCs w:val="24"/>
              </w:rPr>
              <w:t>Week 6 (Sept. 24, 26, 28</w:t>
            </w:r>
            <w:r w:rsidRPr="00F861C8">
              <w:rPr>
                <w:rFonts w:ascii="Book Antiqua" w:hAnsi="Book Antiqua" w:cs="Didot"/>
                <w:bCs/>
                <w:sz w:val="24"/>
                <w:szCs w:val="24"/>
              </w:rPr>
              <w:t>)</w:t>
            </w:r>
          </w:p>
          <w:p w14:paraId="4721EFB6" w14:textId="77777777" w:rsidR="00500F24" w:rsidRPr="00F861C8" w:rsidRDefault="00500F24" w:rsidP="004A3AB6">
            <w:pPr>
              <w:rPr>
                <w:rFonts w:ascii="Book Antiqua" w:hAnsi="Book Antiqua" w:cs="Didot"/>
                <w:bCs/>
                <w:sz w:val="24"/>
                <w:szCs w:val="24"/>
              </w:rPr>
            </w:pPr>
          </w:p>
        </w:tc>
        <w:tc>
          <w:tcPr>
            <w:tcW w:w="6318" w:type="dxa"/>
          </w:tcPr>
          <w:p w14:paraId="0A0F7402" w14:textId="77777777" w:rsidR="00500F24" w:rsidRDefault="00500F24" w:rsidP="00202B7C">
            <w:pPr>
              <w:rPr>
                <w:rFonts w:ascii="Book Antiqua" w:hAnsi="Book Antiqua" w:cs="Didot"/>
                <w:bCs/>
                <w:sz w:val="24"/>
                <w:szCs w:val="24"/>
              </w:rPr>
            </w:pPr>
            <w:r>
              <w:rPr>
                <w:rFonts w:ascii="Book Antiqua" w:hAnsi="Book Antiqua" w:cs="Didot"/>
                <w:bCs/>
                <w:sz w:val="24"/>
                <w:szCs w:val="24"/>
              </w:rPr>
              <w:t>Chapter 6: Industrialization: The High Cost of Cheap Food</w:t>
            </w:r>
          </w:p>
          <w:p w14:paraId="7BF5E7B7" w14:textId="2D03E907" w:rsidR="00500F24" w:rsidRPr="00F861C8" w:rsidRDefault="00500F24" w:rsidP="00202B7C">
            <w:pPr>
              <w:rPr>
                <w:rFonts w:ascii="Book Antiqua" w:hAnsi="Book Antiqua" w:cs="Didot"/>
                <w:bCs/>
                <w:sz w:val="24"/>
                <w:szCs w:val="24"/>
              </w:rPr>
            </w:pPr>
          </w:p>
        </w:tc>
      </w:tr>
      <w:tr w:rsidR="00500F24" w:rsidRPr="00F861C8" w14:paraId="735F3B00" w14:textId="77777777" w:rsidTr="00500F24">
        <w:tc>
          <w:tcPr>
            <w:tcW w:w="3004" w:type="dxa"/>
          </w:tcPr>
          <w:p w14:paraId="350263F9" w14:textId="47DA9398" w:rsidR="00500F24" w:rsidRDefault="00500F24" w:rsidP="004A3AB6">
            <w:pPr>
              <w:rPr>
                <w:rFonts w:ascii="Book Antiqua" w:hAnsi="Book Antiqua" w:cs="Didot"/>
                <w:bCs/>
                <w:sz w:val="24"/>
                <w:szCs w:val="24"/>
              </w:rPr>
            </w:pPr>
            <w:r>
              <w:rPr>
                <w:rFonts w:ascii="Book Antiqua" w:hAnsi="Book Antiqua" w:cs="Didot"/>
                <w:bCs/>
                <w:sz w:val="24"/>
                <w:szCs w:val="24"/>
              </w:rPr>
              <w:t xml:space="preserve">Week 7 (Oct. 1, 3, 5) </w:t>
            </w:r>
          </w:p>
        </w:tc>
        <w:tc>
          <w:tcPr>
            <w:tcW w:w="6318" w:type="dxa"/>
          </w:tcPr>
          <w:p w14:paraId="39F68515" w14:textId="77777777" w:rsidR="00500F24" w:rsidRDefault="00500F24" w:rsidP="007E1DEE">
            <w:pPr>
              <w:rPr>
                <w:rFonts w:ascii="Book Antiqua" w:hAnsi="Book Antiqua" w:cs="Didot"/>
                <w:bCs/>
                <w:sz w:val="24"/>
                <w:szCs w:val="24"/>
              </w:rPr>
            </w:pPr>
            <w:r>
              <w:rPr>
                <w:rFonts w:ascii="Book Antiqua" w:hAnsi="Book Antiqua" w:cs="Didot"/>
                <w:bCs/>
                <w:sz w:val="24"/>
                <w:szCs w:val="24"/>
              </w:rPr>
              <w:t>Chapter 7: Global Food: From Everywhere and Nowhere</w:t>
            </w:r>
          </w:p>
          <w:p w14:paraId="37C20A5E" w14:textId="0DE23421" w:rsidR="00500F24" w:rsidRPr="00F861C8" w:rsidRDefault="00500F24" w:rsidP="007E1DEE">
            <w:pPr>
              <w:rPr>
                <w:rFonts w:ascii="Book Antiqua" w:hAnsi="Book Antiqua" w:cs="Didot"/>
                <w:bCs/>
                <w:sz w:val="24"/>
                <w:szCs w:val="24"/>
              </w:rPr>
            </w:pPr>
          </w:p>
        </w:tc>
      </w:tr>
      <w:tr w:rsidR="00500F24" w:rsidRPr="00F861C8" w14:paraId="74FF4AA6" w14:textId="77777777" w:rsidTr="00500F24">
        <w:tc>
          <w:tcPr>
            <w:tcW w:w="3004" w:type="dxa"/>
          </w:tcPr>
          <w:p w14:paraId="2767640A" w14:textId="1066725D" w:rsidR="00500F24" w:rsidRDefault="00500F24" w:rsidP="0027205E">
            <w:pPr>
              <w:rPr>
                <w:rFonts w:ascii="Book Antiqua" w:hAnsi="Book Antiqua" w:cs="Didot"/>
                <w:bCs/>
                <w:sz w:val="24"/>
                <w:szCs w:val="24"/>
              </w:rPr>
            </w:pPr>
            <w:r>
              <w:rPr>
                <w:rFonts w:ascii="Book Antiqua" w:hAnsi="Book Antiqua" w:cs="Didot"/>
                <w:bCs/>
                <w:sz w:val="24"/>
                <w:szCs w:val="24"/>
              </w:rPr>
              <w:t>Week 8 (Oct. 8,10,12)</w:t>
            </w:r>
          </w:p>
          <w:p w14:paraId="4475A2FB" w14:textId="69014EBA" w:rsidR="00500F24" w:rsidRDefault="00500F24" w:rsidP="004A3AB6">
            <w:pPr>
              <w:rPr>
                <w:rFonts w:ascii="Book Antiqua" w:hAnsi="Book Antiqua" w:cs="Didot"/>
                <w:bCs/>
                <w:sz w:val="24"/>
                <w:szCs w:val="24"/>
              </w:rPr>
            </w:pPr>
          </w:p>
        </w:tc>
        <w:tc>
          <w:tcPr>
            <w:tcW w:w="6318" w:type="dxa"/>
          </w:tcPr>
          <w:p w14:paraId="085A8D91" w14:textId="2D0D1438" w:rsidR="00500F24" w:rsidRDefault="00500F24" w:rsidP="006B2D56">
            <w:pPr>
              <w:rPr>
                <w:rFonts w:ascii="Book Antiqua" w:hAnsi="Book Antiqua" w:cs="Didot"/>
                <w:bCs/>
                <w:sz w:val="24"/>
                <w:szCs w:val="24"/>
              </w:rPr>
            </w:pPr>
            <w:r>
              <w:rPr>
                <w:rFonts w:ascii="Book Antiqua" w:hAnsi="Book Antiqua" w:cs="Didot"/>
                <w:bCs/>
                <w:sz w:val="24"/>
                <w:szCs w:val="24"/>
              </w:rPr>
              <w:t>Chapter 8: Food Access: Surplus and Scarcity</w:t>
            </w:r>
          </w:p>
          <w:p w14:paraId="6FFA5EBB" w14:textId="007734FA" w:rsidR="00500F24" w:rsidRPr="00F861C8" w:rsidRDefault="00500F24" w:rsidP="00F9595D">
            <w:pPr>
              <w:rPr>
                <w:rFonts w:ascii="Book Antiqua" w:hAnsi="Book Antiqua" w:cs="Didot"/>
                <w:bCs/>
                <w:sz w:val="24"/>
                <w:szCs w:val="24"/>
              </w:rPr>
            </w:pPr>
          </w:p>
        </w:tc>
      </w:tr>
      <w:tr w:rsidR="00500F24" w:rsidRPr="00F861C8" w14:paraId="5140CB0F" w14:textId="77777777" w:rsidTr="00500F24">
        <w:tc>
          <w:tcPr>
            <w:tcW w:w="3004" w:type="dxa"/>
          </w:tcPr>
          <w:p w14:paraId="00DFB5C6" w14:textId="7C6E3A67" w:rsidR="00500F24" w:rsidRDefault="00500F24" w:rsidP="007E1DEE">
            <w:pPr>
              <w:rPr>
                <w:rFonts w:ascii="Book Antiqua" w:hAnsi="Book Antiqua" w:cs="Didot"/>
                <w:bCs/>
                <w:sz w:val="24"/>
                <w:szCs w:val="24"/>
              </w:rPr>
            </w:pPr>
            <w:r>
              <w:rPr>
                <w:rFonts w:ascii="Book Antiqua" w:hAnsi="Book Antiqua" w:cs="Didot"/>
                <w:bCs/>
                <w:sz w:val="24"/>
                <w:szCs w:val="24"/>
              </w:rPr>
              <w:t>Week 9 (Oct. 15, 17, 18)</w:t>
            </w:r>
          </w:p>
        </w:tc>
        <w:tc>
          <w:tcPr>
            <w:tcW w:w="6318" w:type="dxa"/>
          </w:tcPr>
          <w:p w14:paraId="0B9523AB" w14:textId="77777777" w:rsidR="00500F24" w:rsidRDefault="00500F24" w:rsidP="006B2D56">
            <w:pPr>
              <w:rPr>
                <w:rFonts w:ascii="Book Antiqua" w:hAnsi="Book Antiqua" w:cs="Didot"/>
                <w:bCs/>
                <w:sz w:val="24"/>
                <w:szCs w:val="24"/>
              </w:rPr>
            </w:pPr>
            <w:r>
              <w:rPr>
                <w:rFonts w:ascii="Book Antiqua" w:hAnsi="Book Antiqua" w:cs="Didot"/>
                <w:bCs/>
                <w:sz w:val="24"/>
                <w:szCs w:val="24"/>
              </w:rPr>
              <w:t>Chapter 9: Food and Social Change: The Value of Values</w:t>
            </w:r>
          </w:p>
          <w:p w14:paraId="214D1CF6" w14:textId="415C4378" w:rsidR="00500F24" w:rsidRPr="00F861C8" w:rsidRDefault="00500F24" w:rsidP="006B2D56">
            <w:pPr>
              <w:rPr>
                <w:rFonts w:ascii="Book Antiqua" w:hAnsi="Book Antiqua" w:cs="Didot"/>
                <w:bCs/>
                <w:sz w:val="24"/>
                <w:szCs w:val="24"/>
              </w:rPr>
            </w:pPr>
          </w:p>
        </w:tc>
      </w:tr>
      <w:tr w:rsidR="00500F24" w:rsidRPr="00F861C8" w14:paraId="714B197D" w14:textId="77777777" w:rsidTr="00500F24">
        <w:tc>
          <w:tcPr>
            <w:tcW w:w="3004" w:type="dxa"/>
          </w:tcPr>
          <w:p w14:paraId="01A31068" w14:textId="3FDBD039" w:rsidR="00500F24" w:rsidRDefault="00500F24" w:rsidP="007E1DEE">
            <w:pPr>
              <w:rPr>
                <w:rFonts w:ascii="Book Antiqua" w:hAnsi="Book Antiqua" w:cs="Didot"/>
                <w:bCs/>
                <w:sz w:val="24"/>
                <w:szCs w:val="24"/>
              </w:rPr>
            </w:pPr>
            <w:r>
              <w:rPr>
                <w:rFonts w:ascii="Book Antiqua" w:hAnsi="Book Antiqua" w:cs="Didot"/>
                <w:bCs/>
                <w:sz w:val="24"/>
                <w:szCs w:val="24"/>
              </w:rPr>
              <w:t>Week 10 (Oct. 22, 14, 16)</w:t>
            </w:r>
          </w:p>
          <w:p w14:paraId="3DBAF074" w14:textId="515F212A" w:rsidR="00500F24" w:rsidRDefault="00500F24" w:rsidP="007E1DEE">
            <w:pPr>
              <w:rPr>
                <w:rFonts w:ascii="Book Antiqua" w:hAnsi="Book Antiqua" w:cs="Didot"/>
                <w:bCs/>
                <w:sz w:val="24"/>
                <w:szCs w:val="24"/>
              </w:rPr>
            </w:pPr>
          </w:p>
        </w:tc>
        <w:tc>
          <w:tcPr>
            <w:tcW w:w="6318" w:type="dxa"/>
          </w:tcPr>
          <w:p w14:paraId="47A766CF" w14:textId="7F5C7484" w:rsidR="00500F24" w:rsidRPr="00F861C8" w:rsidRDefault="00E21FE1" w:rsidP="00EA7E66">
            <w:pPr>
              <w:rPr>
                <w:rFonts w:ascii="Book Antiqua" w:hAnsi="Book Antiqua" w:cs="Didot"/>
                <w:bCs/>
                <w:sz w:val="24"/>
                <w:szCs w:val="24"/>
              </w:rPr>
            </w:pPr>
            <w:r>
              <w:rPr>
                <w:rFonts w:ascii="Book Antiqua" w:hAnsi="Book Antiqua" w:cs="Didot"/>
                <w:bCs/>
                <w:sz w:val="24"/>
                <w:szCs w:val="24"/>
              </w:rPr>
              <w:t xml:space="preserve">Food Lecture </w:t>
            </w:r>
            <w:r w:rsidR="00500F24">
              <w:rPr>
                <w:rFonts w:ascii="Book Antiqua" w:hAnsi="Book Antiqua" w:cs="Didot"/>
                <w:bCs/>
                <w:sz w:val="24"/>
                <w:szCs w:val="24"/>
              </w:rPr>
              <w:t>Presentations</w:t>
            </w:r>
          </w:p>
        </w:tc>
      </w:tr>
      <w:tr w:rsidR="00500F24" w:rsidRPr="00F861C8" w14:paraId="264B5C9A" w14:textId="77777777" w:rsidTr="00500F24">
        <w:tc>
          <w:tcPr>
            <w:tcW w:w="3004" w:type="dxa"/>
          </w:tcPr>
          <w:p w14:paraId="691DD182" w14:textId="583B3579" w:rsidR="00500F24" w:rsidRDefault="00500F24" w:rsidP="004A3AB6">
            <w:pPr>
              <w:rPr>
                <w:rFonts w:ascii="Book Antiqua" w:hAnsi="Book Antiqua" w:cs="Didot"/>
                <w:bCs/>
                <w:sz w:val="24"/>
                <w:szCs w:val="24"/>
              </w:rPr>
            </w:pPr>
            <w:r>
              <w:rPr>
                <w:rFonts w:ascii="Book Antiqua" w:hAnsi="Book Antiqua" w:cs="Didot"/>
                <w:bCs/>
                <w:sz w:val="24"/>
                <w:szCs w:val="24"/>
              </w:rPr>
              <w:t>Week 11 (Oct. 29, 31)</w:t>
            </w:r>
          </w:p>
          <w:p w14:paraId="42B417B4" w14:textId="26C9998B" w:rsidR="00500F24" w:rsidRDefault="00500F24" w:rsidP="004A3AB6">
            <w:pPr>
              <w:rPr>
                <w:rFonts w:ascii="Book Antiqua" w:hAnsi="Book Antiqua" w:cs="Didot"/>
                <w:bCs/>
                <w:sz w:val="24"/>
                <w:szCs w:val="24"/>
              </w:rPr>
            </w:pPr>
          </w:p>
        </w:tc>
        <w:tc>
          <w:tcPr>
            <w:tcW w:w="6318" w:type="dxa"/>
          </w:tcPr>
          <w:p w14:paraId="2F7FA06A" w14:textId="0CF068A4" w:rsidR="00500F24" w:rsidRDefault="00E21FE1" w:rsidP="006B2D56">
            <w:pPr>
              <w:rPr>
                <w:rFonts w:ascii="Book Antiqua" w:hAnsi="Book Antiqua" w:cs="Didot"/>
                <w:bCs/>
                <w:sz w:val="24"/>
                <w:szCs w:val="24"/>
              </w:rPr>
            </w:pPr>
            <w:r>
              <w:rPr>
                <w:rFonts w:ascii="Book Antiqua" w:hAnsi="Book Antiqua" w:cs="Didot"/>
                <w:bCs/>
                <w:sz w:val="24"/>
                <w:szCs w:val="24"/>
              </w:rPr>
              <w:t>Food Lecture</w:t>
            </w:r>
            <w:r w:rsidR="00500F24">
              <w:rPr>
                <w:rFonts w:ascii="Book Antiqua" w:hAnsi="Book Antiqua" w:cs="Didot"/>
                <w:bCs/>
                <w:sz w:val="24"/>
                <w:szCs w:val="24"/>
              </w:rPr>
              <w:t xml:space="preserve"> Presentations</w:t>
            </w:r>
          </w:p>
          <w:p w14:paraId="11FE22FE" w14:textId="78536855" w:rsidR="00500F24" w:rsidRPr="00F861C8" w:rsidRDefault="00500F24" w:rsidP="006B2D56">
            <w:pPr>
              <w:rPr>
                <w:rFonts w:ascii="Book Antiqua" w:hAnsi="Book Antiqua" w:cs="Didot"/>
                <w:bCs/>
                <w:sz w:val="24"/>
                <w:szCs w:val="24"/>
              </w:rPr>
            </w:pPr>
          </w:p>
        </w:tc>
      </w:tr>
      <w:tr w:rsidR="00500F24" w:rsidRPr="00F861C8" w14:paraId="57FAE870" w14:textId="77777777" w:rsidTr="00500F24">
        <w:tc>
          <w:tcPr>
            <w:tcW w:w="3004" w:type="dxa"/>
          </w:tcPr>
          <w:p w14:paraId="2907C849" w14:textId="5033E463" w:rsidR="00500F24" w:rsidRDefault="00500F24" w:rsidP="007E1DEE">
            <w:pPr>
              <w:rPr>
                <w:rFonts w:ascii="Book Antiqua" w:hAnsi="Book Antiqua" w:cs="Didot"/>
                <w:bCs/>
                <w:sz w:val="24"/>
                <w:szCs w:val="24"/>
              </w:rPr>
            </w:pPr>
            <w:r>
              <w:rPr>
                <w:rFonts w:ascii="Book Antiqua" w:hAnsi="Book Antiqua" w:cs="Didot"/>
                <w:bCs/>
                <w:sz w:val="24"/>
                <w:szCs w:val="24"/>
              </w:rPr>
              <w:t>Week 12 (Nov. 5,7,9)</w:t>
            </w:r>
          </w:p>
        </w:tc>
        <w:tc>
          <w:tcPr>
            <w:tcW w:w="6318" w:type="dxa"/>
          </w:tcPr>
          <w:p w14:paraId="72C4CBC1" w14:textId="20E96273" w:rsidR="00500F24" w:rsidRDefault="00E21FE1" w:rsidP="006B2D56">
            <w:pPr>
              <w:rPr>
                <w:rFonts w:ascii="Book Antiqua" w:hAnsi="Book Antiqua" w:cs="Didot"/>
                <w:bCs/>
                <w:sz w:val="24"/>
                <w:szCs w:val="24"/>
              </w:rPr>
            </w:pPr>
            <w:r>
              <w:rPr>
                <w:rFonts w:ascii="Book Antiqua" w:hAnsi="Book Antiqua" w:cs="Didot"/>
                <w:bCs/>
                <w:sz w:val="24"/>
                <w:szCs w:val="24"/>
              </w:rPr>
              <w:t>Food Lecture</w:t>
            </w:r>
            <w:r w:rsidR="00500F24">
              <w:rPr>
                <w:rFonts w:ascii="Book Antiqua" w:hAnsi="Book Antiqua" w:cs="Didot"/>
                <w:bCs/>
                <w:sz w:val="24"/>
                <w:szCs w:val="24"/>
              </w:rPr>
              <w:t xml:space="preserve"> Presentations</w:t>
            </w:r>
          </w:p>
          <w:p w14:paraId="2A9B560A" w14:textId="32A3F329" w:rsidR="00500F24" w:rsidRDefault="00500F24" w:rsidP="00732A9C">
            <w:pPr>
              <w:rPr>
                <w:rFonts w:ascii="Book Antiqua" w:hAnsi="Book Antiqua" w:cs="Didot"/>
                <w:bCs/>
                <w:sz w:val="24"/>
                <w:szCs w:val="24"/>
              </w:rPr>
            </w:pPr>
          </w:p>
        </w:tc>
      </w:tr>
      <w:tr w:rsidR="00500F24" w:rsidRPr="00F861C8" w14:paraId="5DB3E4D6" w14:textId="77777777" w:rsidTr="00500F24">
        <w:tc>
          <w:tcPr>
            <w:tcW w:w="3004" w:type="dxa"/>
          </w:tcPr>
          <w:p w14:paraId="342C3C57" w14:textId="765A0F94" w:rsidR="00500F24" w:rsidRDefault="00500F24" w:rsidP="007E1DEE">
            <w:pPr>
              <w:rPr>
                <w:rFonts w:ascii="Book Antiqua" w:hAnsi="Book Antiqua" w:cs="Didot"/>
                <w:bCs/>
                <w:sz w:val="24"/>
                <w:szCs w:val="24"/>
              </w:rPr>
            </w:pPr>
            <w:r>
              <w:rPr>
                <w:rFonts w:ascii="Book Antiqua" w:hAnsi="Book Antiqua" w:cs="Didot"/>
                <w:bCs/>
                <w:sz w:val="24"/>
                <w:szCs w:val="24"/>
              </w:rPr>
              <w:t>Week 13 (Nov. 14, 16)</w:t>
            </w:r>
          </w:p>
        </w:tc>
        <w:tc>
          <w:tcPr>
            <w:tcW w:w="6318" w:type="dxa"/>
          </w:tcPr>
          <w:p w14:paraId="6A5E1A5C" w14:textId="1CBA91A6" w:rsidR="00500F24" w:rsidRDefault="00E21FE1" w:rsidP="004A3AB6">
            <w:pPr>
              <w:rPr>
                <w:rFonts w:ascii="Book Antiqua" w:hAnsi="Book Antiqua" w:cs="Didot"/>
                <w:bCs/>
                <w:sz w:val="24"/>
                <w:szCs w:val="24"/>
              </w:rPr>
            </w:pPr>
            <w:r>
              <w:rPr>
                <w:rFonts w:ascii="Book Antiqua" w:hAnsi="Book Antiqua" w:cs="Didot"/>
                <w:bCs/>
                <w:sz w:val="24"/>
                <w:szCs w:val="24"/>
              </w:rPr>
              <w:t>Food Lecture</w:t>
            </w:r>
            <w:r w:rsidR="00500F24">
              <w:rPr>
                <w:rFonts w:ascii="Book Antiqua" w:hAnsi="Book Antiqua" w:cs="Didot"/>
                <w:bCs/>
                <w:sz w:val="24"/>
                <w:szCs w:val="24"/>
              </w:rPr>
              <w:t xml:space="preserve"> Presentations</w:t>
            </w:r>
          </w:p>
          <w:p w14:paraId="20139885" w14:textId="28E82A2B" w:rsidR="00500F24" w:rsidRPr="00F861C8" w:rsidRDefault="00500F24" w:rsidP="004A3AB6">
            <w:pPr>
              <w:rPr>
                <w:rFonts w:ascii="Book Antiqua" w:hAnsi="Book Antiqua" w:cs="Didot"/>
                <w:bCs/>
                <w:sz w:val="24"/>
                <w:szCs w:val="24"/>
              </w:rPr>
            </w:pPr>
          </w:p>
        </w:tc>
      </w:tr>
      <w:tr w:rsidR="00500F24" w:rsidRPr="00F861C8" w14:paraId="50F50D49" w14:textId="77777777" w:rsidTr="00500F24">
        <w:tc>
          <w:tcPr>
            <w:tcW w:w="3004" w:type="dxa"/>
          </w:tcPr>
          <w:p w14:paraId="26FBF9DB" w14:textId="4B1C9415" w:rsidR="00500F24" w:rsidRPr="00BA6E38" w:rsidRDefault="00500F24" w:rsidP="007E1DEE">
            <w:pPr>
              <w:rPr>
                <w:rFonts w:ascii="Book Antiqua" w:hAnsi="Book Antiqua" w:cs="Didot"/>
                <w:bCs/>
                <w:sz w:val="24"/>
                <w:szCs w:val="24"/>
              </w:rPr>
            </w:pPr>
            <w:r>
              <w:rPr>
                <w:rFonts w:ascii="Book Antiqua" w:hAnsi="Book Antiqua" w:cs="Didot"/>
                <w:bCs/>
                <w:sz w:val="24"/>
                <w:szCs w:val="24"/>
              </w:rPr>
              <w:t>Week 14 (Nov. 19)</w:t>
            </w:r>
          </w:p>
        </w:tc>
        <w:tc>
          <w:tcPr>
            <w:tcW w:w="6318" w:type="dxa"/>
          </w:tcPr>
          <w:p w14:paraId="2A164E7F" w14:textId="5FAE4502" w:rsidR="00500F24" w:rsidRDefault="00E21FE1" w:rsidP="00F26778">
            <w:pPr>
              <w:rPr>
                <w:rFonts w:ascii="Book Antiqua" w:hAnsi="Book Antiqua" w:cs="Didot"/>
                <w:bCs/>
                <w:sz w:val="24"/>
                <w:szCs w:val="24"/>
              </w:rPr>
            </w:pPr>
            <w:r>
              <w:rPr>
                <w:rFonts w:ascii="Book Antiqua" w:hAnsi="Book Antiqua" w:cs="Didot"/>
                <w:bCs/>
                <w:sz w:val="24"/>
                <w:szCs w:val="24"/>
              </w:rPr>
              <w:t xml:space="preserve">Food Lecture </w:t>
            </w:r>
            <w:r w:rsidR="00500F24">
              <w:rPr>
                <w:rFonts w:ascii="Book Antiqua" w:hAnsi="Book Antiqua" w:cs="Didot"/>
                <w:bCs/>
                <w:sz w:val="24"/>
                <w:szCs w:val="24"/>
              </w:rPr>
              <w:t>Presentations</w:t>
            </w:r>
          </w:p>
          <w:p w14:paraId="2BAD202D" w14:textId="5B8A43F6" w:rsidR="00500F24" w:rsidRPr="00F861C8" w:rsidRDefault="00500F24" w:rsidP="00F26778">
            <w:pPr>
              <w:rPr>
                <w:rFonts w:ascii="Book Antiqua" w:hAnsi="Book Antiqua" w:cs="Didot"/>
                <w:bCs/>
                <w:sz w:val="24"/>
                <w:szCs w:val="24"/>
              </w:rPr>
            </w:pPr>
          </w:p>
        </w:tc>
      </w:tr>
      <w:tr w:rsidR="00500F24" w:rsidRPr="00F861C8" w14:paraId="45CDD1BE" w14:textId="77777777" w:rsidTr="00500F24">
        <w:tc>
          <w:tcPr>
            <w:tcW w:w="3004" w:type="dxa"/>
          </w:tcPr>
          <w:p w14:paraId="640B9CFB" w14:textId="20757433" w:rsidR="00500F24" w:rsidRDefault="00500F24" w:rsidP="007E1DEE">
            <w:pPr>
              <w:rPr>
                <w:rFonts w:ascii="Book Antiqua" w:hAnsi="Book Antiqua" w:cs="Didot"/>
                <w:bCs/>
                <w:sz w:val="24"/>
                <w:szCs w:val="24"/>
              </w:rPr>
            </w:pPr>
            <w:r>
              <w:rPr>
                <w:rFonts w:ascii="Book Antiqua" w:hAnsi="Book Antiqua" w:cs="Didot"/>
                <w:bCs/>
                <w:sz w:val="24"/>
                <w:szCs w:val="24"/>
              </w:rPr>
              <w:t xml:space="preserve">Week 15 </w:t>
            </w:r>
          </w:p>
        </w:tc>
        <w:tc>
          <w:tcPr>
            <w:tcW w:w="6318" w:type="dxa"/>
          </w:tcPr>
          <w:p w14:paraId="1BC3EF34" w14:textId="375CAD04" w:rsidR="00500F24" w:rsidRDefault="00500F24" w:rsidP="00F26778">
            <w:pPr>
              <w:rPr>
                <w:rFonts w:ascii="Book Antiqua" w:hAnsi="Book Antiqua" w:cs="Didot"/>
                <w:bCs/>
                <w:sz w:val="24"/>
                <w:szCs w:val="24"/>
              </w:rPr>
            </w:pPr>
            <w:r>
              <w:rPr>
                <w:rFonts w:ascii="Book Antiqua" w:hAnsi="Book Antiqua" w:cs="Didot"/>
                <w:bCs/>
                <w:sz w:val="24"/>
                <w:szCs w:val="24"/>
              </w:rPr>
              <w:t>NO CLASS</w:t>
            </w:r>
          </w:p>
          <w:p w14:paraId="2C9245DE" w14:textId="21515DC1" w:rsidR="00500F24" w:rsidRPr="00F861C8" w:rsidRDefault="00500F24" w:rsidP="00F26778">
            <w:pPr>
              <w:rPr>
                <w:rFonts w:ascii="Book Antiqua" w:hAnsi="Book Antiqua" w:cs="Didot"/>
                <w:bCs/>
                <w:sz w:val="24"/>
                <w:szCs w:val="24"/>
              </w:rPr>
            </w:pPr>
          </w:p>
        </w:tc>
      </w:tr>
      <w:tr w:rsidR="00500F24" w:rsidRPr="00F861C8" w14:paraId="0BCD5817" w14:textId="77777777" w:rsidTr="00500F24">
        <w:tc>
          <w:tcPr>
            <w:tcW w:w="3004" w:type="dxa"/>
          </w:tcPr>
          <w:p w14:paraId="03F44903" w14:textId="2658C305" w:rsidR="00500F24" w:rsidRDefault="00500F24" w:rsidP="007E1DEE">
            <w:pPr>
              <w:rPr>
                <w:rFonts w:ascii="Book Antiqua" w:hAnsi="Book Antiqua" w:cs="Didot"/>
                <w:bCs/>
                <w:sz w:val="24"/>
                <w:szCs w:val="24"/>
              </w:rPr>
            </w:pPr>
            <w:r>
              <w:rPr>
                <w:rFonts w:ascii="Book Antiqua" w:hAnsi="Book Antiqua" w:cs="Didot"/>
                <w:bCs/>
                <w:sz w:val="24"/>
                <w:szCs w:val="24"/>
              </w:rPr>
              <w:t xml:space="preserve">Week 16 (Nov. 3, 5) </w:t>
            </w:r>
          </w:p>
        </w:tc>
        <w:tc>
          <w:tcPr>
            <w:tcW w:w="6318" w:type="dxa"/>
          </w:tcPr>
          <w:p w14:paraId="4DA19A2F" w14:textId="7B43F19E" w:rsidR="00500F24" w:rsidRPr="00F861C8" w:rsidRDefault="00B2284C" w:rsidP="004A3AB6">
            <w:pPr>
              <w:rPr>
                <w:rFonts w:ascii="Book Antiqua" w:hAnsi="Book Antiqua" w:cs="Didot"/>
                <w:bCs/>
                <w:sz w:val="24"/>
                <w:szCs w:val="24"/>
              </w:rPr>
            </w:pPr>
            <w:r>
              <w:rPr>
                <w:rFonts w:ascii="Book Antiqua" w:hAnsi="Book Antiqua" w:cs="Didot"/>
                <w:bCs/>
                <w:sz w:val="24"/>
                <w:szCs w:val="24"/>
              </w:rPr>
              <w:t>Class Debate and Food Feast</w:t>
            </w:r>
          </w:p>
        </w:tc>
      </w:tr>
    </w:tbl>
    <w:p w14:paraId="7EE9DE18" w14:textId="77777777" w:rsidR="00C50139" w:rsidRPr="00F861C8" w:rsidRDefault="00C50139" w:rsidP="004A3AB6">
      <w:pPr>
        <w:tabs>
          <w:tab w:val="left" w:pos="2235"/>
        </w:tabs>
        <w:rPr>
          <w:rFonts w:ascii="Book Antiqua" w:eastAsia="Batang" w:hAnsi="Book Antiqua" w:cs="Didot"/>
          <w:sz w:val="24"/>
          <w:szCs w:val="24"/>
        </w:rPr>
      </w:pPr>
    </w:p>
    <w:p w14:paraId="5BAEAD83" w14:textId="77777777" w:rsidR="00391ECA" w:rsidRDefault="00391ECA" w:rsidP="004A3AB6">
      <w:pPr>
        <w:tabs>
          <w:tab w:val="left" w:pos="2235"/>
        </w:tabs>
        <w:rPr>
          <w:rFonts w:ascii="Book Antiqua" w:eastAsia="Batang" w:hAnsi="Book Antiqua" w:cs="Didot"/>
          <w:b/>
        </w:rPr>
        <w:sectPr w:rsidR="00391ECA" w:rsidSect="005A491F">
          <w:pgSz w:w="12240" w:h="15840"/>
          <w:pgMar w:top="1440" w:right="1800" w:bottom="1440" w:left="1800" w:header="720" w:footer="720" w:gutter="0"/>
          <w:cols w:space="720"/>
          <w:docGrid w:linePitch="360"/>
        </w:sectPr>
      </w:pPr>
    </w:p>
    <w:p w14:paraId="3F897592" w14:textId="71A82C0C" w:rsidR="004A3AB6" w:rsidRPr="00391ECA" w:rsidRDefault="004A3AB6" w:rsidP="004A3AB6">
      <w:pPr>
        <w:tabs>
          <w:tab w:val="left" w:pos="2235"/>
        </w:tabs>
        <w:rPr>
          <w:rFonts w:ascii="Book Antiqua" w:eastAsia="Batang" w:hAnsi="Book Antiqua" w:cs="Didot"/>
          <w:b/>
          <w:sz w:val="24"/>
          <w:szCs w:val="24"/>
        </w:rPr>
      </w:pPr>
      <w:r w:rsidRPr="00391ECA">
        <w:rPr>
          <w:rFonts w:ascii="Book Antiqua" w:eastAsia="Batang" w:hAnsi="Book Antiqua" w:cs="Didot"/>
          <w:b/>
          <w:sz w:val="24"/>
          <w:szCs w:val="24"/>
        </w:rPr>
        <w:t>Grade (100 Points Total)</w:t>
      </w:r>
    </w:p>
    <w:p w14:paraId="2CDFEE23" w14:textId="60157E03" w:rsidR="00391ECA" w:rsidRPr="00391ECA" w:rsidRDefault="00500F24" w:rsidP="004A3AB6">
      <w:pPr>
        <w:tabs>
          <w:tab w:val="left" w:pos="2235"/>
        </w:tabs>
        <w:rPr>
          <w:rFonts w:ascii="Book Antiqua" w:eastAsia="Batang" w:hAnsi="Book Antiqua" w:cs="Didot"/>
          <w:sz w:val="24"/>
          <w:szCs w:val="24"/>
        </w:rPr>
      </w:pPr>
      <w:r>
        <w:rPr>
          <w:rFonts w:ascii="Book Antiqua" w:eastAsia="Batang" w:hAnsi="Book Antiqua" w:cs="Didot"/>
          <w:sz w:val="24"/>
          <w:szCs w:val="24"/>
        </w:rPr>
        <w:t xml:space="preserve">Reading </w:t>
      </w:r>
      <w:r w:rsidR="008F6F9F" w:rsidRPr="00391ECA">
        <w:rPr>
          <w:rFonts w:ascii="Book Antiqua" w:eastAsia="Batang" w:hAnsi="Book Antiqua" w:cs="Didot"/>
          <w:sz w:val="24"/>
          <w:szCs w:val="24"/>
        </w:rPr>
        <w:t>Q</w:t>
      </w:r>
      <w:r w:rsidR="00B2284C">
        <w:rPr>
          <w:rFonts w:ascii="Book Antiqua" w:eastAsia="Batang" w:hAnsi="Book Antiqua" w:cs="Didot"/>
          <w:sz w:val="24"/>
          <w:szCs w:val="24"/>
        </w:rPr>
        <w:t>uizzes 10</w:t>
      </w:r>
      <w:r w:rsidR="0030638F" w:rsidRPr="00391ECA">
        <w:rPr>
          <w:rFonts w:ascii="Book Antiqua" w:eastAsia="Batang" w:hAnsi="Book Antiqua" w:cs="Didot"/>
          <w:sz w:val="24"/>
          <w:szCs w:val="24"/>
        </w:rPr>
        <w:t>%</w:t>
      </w:r>
    </w:p>
    <w:p w14:paraId="274B620A" w14:textId="269614BC" w:rsidR="00500F24" w:rsidRDefault="00E21FE1" w:rsidP="004A3AB6">
      <w:pPr>
        <w:tabs>
          <w:tab w:val="left" w:pos="2235"/>
        </w:tabs>
        <w:rPr>
          <w:rFonts w:ascii="Book Antiqua" w:eastAsia="Batang" w:hAnsi="Book Antiqua" w:cs="Didot"/>
          <w:sz w:val="24"/>
          <w:szCs w:val="24"/>
        </w:rPr>
      </w:pPr>
      <w:r>
        <w:rPr>
          <w:rFonts w:ascii="Book Antiqua" w:eastAsia="Batang" w:hAnsi="Book Antiqua" w:cs="Didot"/>
          <w:sz w:val="24"/>
          <w:szCs w:val="24"/>
        </w:rPr>
        <w:t>Creative Components 30</w:t>
      </w:r>
      <w:r w:rsidR="00500F24">
        <w:rPr>
          <w:rFonts w:ascii="Book Antiqua" w:eastAsia="Batang" w:hAnsi="Book Antiqua" w:cs="Didot"/>
          <w:sz w:val="24"/>
          <w:szCs w:val="24"/>
        </w:rPr>
        <w:t>%</w:t>
      </w:r>
    </w:p>
    <w:p w14:paraId="15874AF8" w14:textId="225B5468" w:rsidR="00500F24" w:rsidRDefault="00E21FE1" w:rsidP="004A3AB6">
      <w:pPr>
        <w:tabs>
          <w:tab w:val="left" w:pos="2235"/>
        </w:tabs>
        <w:rPr>
          <w:rFonts w:ascii="Book Antiqua" w:eastAsia="Batang" w:hAnsi="Book Antiqua" w:cs="Didot"/>
          <w:sz w:val="24"/>
          <w:szCs w:val="24"/>
        </w:rPr>
      </w:pPr>
      <w:r>
        <w:rPr>
          <w:rFonts w:ascii="Book Antiqua" w:eastAsia="Batang" w:hAnsi="Book Antiqua" w:cs="Didot"/>
          <w:sz w:val="24"/>
          <w:szCs w:val="24"/>
        </w:rPr>
        <w:t>Food Lecture 20</w:t>
      </w:r>
      <w:r w:rsidR="00500F24">
        <w:rPr>
          <w:rFonts w:ascii="Book Antiqua" w:eastAsia="Batang" w:hAnsi="Book Antiqua" w:cs="Didot"/>
          <w:sz w:val="24"/>
          <w:szCs w:val="24"/>
        </w:rPr>
        <w:t>%</w:t>
      </w:r>
    </w:p>
    <w:p w14:paraId="50D76C28" w14:textId="5F45D31A" w:rsidR="00391ECA" w:rsidRDefault="00500F24" w:rsidP="004A3AB6">
      <w:pPr>
        <w:tabs>
          <w:tab w:val="left" w:pos="2235"/>
        </w:tabs>
        <w:rPr>
          <w:rFonts w:ascii="Book Antiqua" w:eastAsia="Batang" w:hAnsi="Book Antiqua" w:cs="Didot"/>
          <w:sz w:val="24"/>
          <w:szCs w:val="24"/>
        </w:rPr>
      </w:pPr>
      <w:r>
        <w:rPr>
          <w:rFonts w:ascii="Book Antiqua" w:eastAsia="Batang" w:hAnsi="Book Antiqua" w:cs="Didot"/>
          <w:sz w:val="24"/>
          <w:szCs w:val="24"/>
        </w:rPr>
        <w:t>Food Lecture Critique 10%</w:t>
      </w:r>
    </w:p>
    <w:p w14:paraId="14C08562" w14:textId="4B8CAB79" w:rsidR="00B2284C" w:rsidRDefault="00B2284C" w:rsidP="004A3AB6">
      <w:pPr>
        <w:tabs>
          <w:tab w:val="left" w:pos="2235"/>
        </w:tabs>
        <w:rPr>
          <w:rFonts w:ascii="Book Antiqua" w:eastAsia="Batang" w:hAnsi="Book Antiqua" w:cs="Didot"/>
          <w:sz w:val="24"/>
          <w:szCs w:val="24"/>
        </w:rPr>
      </w:pPr>
      <w:r>
        <w:rPr>
          <w:rFonts w:ascii="Book Antiqua" w:eastAsia="Batang" w:hAnsi="Book Antiqua" w:cs="Didot"/>
          <w:sz w:val="24"/>
          <w:szCs w:val="24"/>
        </w:rPr>
        <w:t>Class Debate 15%</w:t>
      </w:r>
    </w:p>
    <w:p w14:paraId="4F3D5755" w14:textId="77777777" w:rsidR="00C16B01" w:rsidRDefault="00C16B01" w:rsidP="00C16B01">
      <w:pPr>
        <w:tabs>
          <w:tab w:val="left" w:pos="2235"/>
        </w:tabs>
        <w:rPr>
          <w:rFonts w:ascii="Book Antiqua" w:eastAsia="Batang" w:hAnsi="Book Antiqua" w:cs="Didot"/>
          <w:sz w:val="24"/>
          <w:szCs w:val="24"/>
        </w:rPr>
      </w:pPr>
      <w:r>
        <w:rPr>
          <w:rFonts w:ascii="Book Antiqua" w:eastAsia="Batang" w:hAnsi="Book Antiqua" w:cs="Didot"/>
          <w:sz w:val="24"/>
          <w:szCs w:val="24"/>
        </w:rPr>
        <w:t>Food Feast 15</w:t>
      </w:r>
      <w:r w:rsidRPr="00391ECA">
        <w:rPr>
          <w:rFonts w:ascii="Book Antiqua" w:eastAsia="Batang" w:hAnsi="Book Antiqua" w:cs="Didot"/>
          <w:sz w:val="24"/>
          <w:szCs w:val="24"/>
        </w:rPr>
        <w:t>%</w:t>
      </w:r>
    </w:p>
    <w:p w14:paraId="6E9B19E5" w14:textId="77777777" w:rsidR="00C16B01" w:rsidRDefault="00C16B01" w:rsidP="004A3AB6">
      <w:pPr>
        <w:tabs>
          <w:tab w:val="left" w:pos="2235"/>
        </w:tabs>
        <w:rPr>
          <w:rFonts w:ascii="Book Antiqua" w:eastAsia="Batang" w:hAnsi="Book Antiqua" w:cs="Didot"/>
          <w:sz w:val="24"/>
          <w:szCs w:val="24"/>
        </w:rPr>
      </w:pPr>
    </w:p>
    <w:p w14:paraId="13EAB21E" w14:textId="77777777" w:rsidR="00B2284C" w:rsidRDefault="00B2284C" w:rsidP="004A3AB6">
      <w:pPr>
        <w:tabs>
          <w:tab w:val="left" w:pos="2235"/>
        </w:tabs>
        <w:rPr>
          <w:rFonts w:ascii="Book Antiqua" w:eastAsia="Batang" w:hAnsi="Book Antiqua" w:cs="Didot"/>
          <w:sz w:val="24"/>
          <w:szCs w:val="24"/>
        </w:rPr>
      </w:pPr>
    </w:p>
    <w:p w14:paraId="4E4CC326" w14:textId="40718D48" w:rsidR="00B2284C" w:rsidRDefault="00B2284C" w:rsidP="004A3AB6">
      <w:pPr>
        <w:tabs>
          <w:tab w:val="left" w:pos="2235"/>
        </w:tabs>
        <w:rPr>
          <w:rFonts w:ascii="Book Antiqua" w:eastAsia="Batang" w:hAnsi="Book Antiqua" w:cs="Didot"/>
          <w:sz w:val="24"/>
          <w:szCs w:val="24"/>
        </w:rPr>
        <w:sectPr w:rsidR="00B2284C" w:rsidSect="00391ECA">
          <w:type w:val="continuous"/>
          <w:pgSz w:w="12240" w:h="15840"/>
          <w:pgMar w:top="1440" w:right="1800" w:bottom="1440" w:left="1800" w:header="720" w:footer="720" w:gutter="0"/>
          <w:cols w:num="2" w:space="720"/>
          <w:docGrid w:linePitch="360"/>
        </w:sectPr>
      </w:pPr>
    </w:p>
    <w:p w14:paraId="104641A4" w14:textId="57435CD2" w:rsidR="008F6F9F" w:rsidRDefault="008F6F9F" w:rsidP="004A3AB6">
      <w:pPr>
        <w:tabs>
          <w:tab w:val="left" w:pos="2235"/>
        </w:tabs>
        <w:rPr>
          <w:rFonts w:ascii="Book Antiqua" w:eastAsia="Batang" w:hAnsi="Book Antiqua" w:cs="Didot"/>
          <w:sz w:val="24"/>
          <w:szCs w:val="24"/>
        </w:rPr>
      </w:pPr>
    </w:p>
    <w:p w14:paraId="71E760FE" w14:textId="77777777" w:rsidR="00391ECA" w:rsidRDefault="00391ECA" w:rsidP="004A3AB6">
      <w:pPr>
        <w:tabs>
          <w:tab w:val="left" w:pos="2235"/>
        </w:tabs>
        <w:rPr>
          <w:rFonts w:ascii="Book Antiqua" w:eastAsia="Batang" w:hAnsi="Book Antiqua" w:cs="Didot"/>
          <w:b/>
          <w:sz w:val="24"/>
          <w:szCs w:val="24"/>
          <w:u w:val="single"/>
        </w:rPr>
      </w:pPr>
    </w:p>
    <w:p w14:paraId="454F01C3" w14:textId="2F35B26B" w:rsidR="00D549C8" w:rsidRPr="00D549C8" w:rsidRDefault="00500F24" w:rsidP="004A3AB6">
      <w:pPr>
        <w:tabs>
          <w:tab w:val="left" w:pos="2235"/>
        </w:tabs>
        <w:rPr>
          <w:rFonts w:ascii="Book Antiqua" w:eastAsia="Batang" w:hAnsi="Book Antiqua" w:cs="Didot"/>
          <w:b/>
          <w:sz w:val="24"/>
          <w:szCs w:val="24"/>
          <w:u w:val="single"/>
        </w:rPr>
      </w:pPr>
      <w:r>
        <w:rPr>
          <w:rFonts w:ascii="Book Antiqua" w:eastAsia="Batang" w:hAnsi="Book Antiqua" w:cs="Didot"/>
          <w:b/>
          <w:sz w:val="24"/>
          <w:szCs w:val="24"/>
          <w:u w:val="single"/>
        </w:rPr>
        <w:t xml:space="preserve">Reading </w:t>
      </w:r>
      <w:r w:rsidR="00D549C8" w:rsidRPr="00D549C8">
        <w:rPr>
          <w:rFonts w:ascii="Book Antiqua" w:eastAsia="Batang" w:hAnsi="Book Antiqua" w:cs="Didot"/>
          <w:b/>
          <w:sz w:val="24"/>
          <w:szCs w:val="24"/>
          <w:u w:val="single"/>
        </w:rPr>
        <w:t>Quizzes</w:t>
      </w:r>
    </w:p>
    <w:p w14:paraId="030377A0" w14:textId="3F06EAD5" w:rsidR="00D549C8" w:rsidRDefault="00971D57" w:rsidP="004A3AB6">
      <w:pPr>
        <w:tabs>
          <w:tab w:val="left" w:pos="2235"/>
        </w:tabs>
        <w:rPr>
          <w:rFonts w:ascii="Book Antiqua" w:eastAsia="Batang" w:hAnsi="Book Antiqua" w:cs="Didot"/>
          <w:sz w:val="24"/>
          <w:szCs w:val="24"/>
        </w:rPr>
      </w:pPr>
      <w:r>
        <w:rPr>
          <w:rFonts w:ascii="Book Antiqua" w:eastAsia="Batang" w:hAnsi="Book Antiqua" w:cs="Didot"/>
          <w:sz w:val="24"/>
          <w:szCs w:val="24"/>
        </w:rPr>
        <w:t xml:space="preserve">Every Monday </w:t>
      </w:r>
      <w:r w:rsidR="00500F24">
        <w:rPr>
          <w:rFonts w:ascii="Book Antiqua" w:eastAsia="Batang" w:hAnsi="Book Antiqua" w:cs="Didot"/>
          <w:sz w:val="24"/>
          <w:szCs w:val="24"/>
        </w:rPr>
        <w:t xml:space="preserve">there will be </w:t>
      </w:r>
      <w:r w:rsidR="00C42919">
        <w:rPr>
          <w:rFonts w:ascii="Book Antiqua" w:eastAsia="Batang" w:hAnsi="Book Antiqua" w:cs="Didot"/>
          <w:sz w:val="24"/>
          <w:szCs w:val="24"/>
        </w:rPr>
        <w:t>a 10</w:t>
      </w:r>
      <w:r w:rsidR="00D549C8">
        <w:rPr>
          <w:rFonts w:ascii="Book Antiqua" w:eastAsia="Batang" w:hAnsi="Book Antiqua" w:cs="Didot"/>
          <w:sz w:val="24"/>
          <w:szCs w:val="24"/>
        </w:rPr>
        <w:t xml:space="preserve">-minute open notes quiz on assigned readings. </w:t>
      </w:r>
    </w:p>
    <w:p w14:paraId="09B24C7A" w14:textId="4B6C3172" w:rsidR="00204F42" w:rsidRDefault="00204F42" w:rsidP="00623D3F">
      <w:pPr>
        <w:tabs>
          <w:tab w:val="left" w:pos="2235"/>
        </w:tabs>
        <w:rPr>
          <w:rFonts w:ascii="Book Antiqua" w:eastAsia="Batang" w:hAnsi="Book Antiqua" w:cs="Didot"/>
          <w:sz w:val="24"/>
          <w:szCs w:val="24"/>
        </w:rPr>
      </w:pPr>
    </w:p>
    <w:p w14:paraId="038E9255" w14:textId="63673667" w:rsidR="00850697" w:rsidRPr="001C6953" w:rsidRDefault="00B2284C" w:rsidP="00623D3F">
      <w:pPr>
        <w:tabs>
          <w:tab w:val="left" w:pos="2235"/>
        </w:tabs>
        <w:rPr>
          <w:rFonts w:ascii="Book Antiqua" w:eastAsia="Batang" w:hAnsi="Book Antiqua" w:cs="Didot"/>
          <w:b/>
          <w:color w:val="000000" w:themeColor="text1"/>
          <w:sz w:val="24"/>
          <w:szCs w:val="24"/>
          <w:u w:val="single"/>
        </w:rPr>
      </w:pPr>
      <w:r w:rsidRPr="001C6953">
        <w:rPr>
          <w:rFonts w:ascii="Book Antiqua" w:eastAsia="Batang" w:hAnsi="Book Antiqua" w:cs="Didot"/>
          <w:b/>
          <w:color w:val="000000" w:themeColor="text1"/>
          <w:sz w:val="24"/>
          <w:szCs w:val="24"/>
          <w:u w:val="single"/>
        </w:rPr>
        <w:t>Creative Components</w:t>
      </w:r>
    </w:p>
    <w:p w14:paraId="099EFFB0" w14:textId="283085AD" w:rsidR="009D1A5D" w:rsidRPr="009D1A5D" w:rsidRDefault="00971D57" w:rsidP="00623D3F">
      <w:pPr>
        <w:tabs>
          <w:tab w:val="left" w:pos="2235"/>
        </w:tabs>
        <w:rPr>
          <w:rFonts w:ascii="Book Antiqua" w:eastAsia="Batang" w:hAnsi="Book Antiqua" w:cs="Didot"/>
          <w:b/>
          <w:color w:val="FF0000"/>
          <w:sz w:val="24"/>
          <w:szCs w:val="24"/>
          <w:u w:val="single"/>
        </w:rPr>
      </w:pPr>
      <w:r>
        <w:rPr>
          <w:rFonts w:ascii="Book Antiqua" w:eastAsia="Batang" w:hAnsi="Book Antiqua" w:cs="Didot"/>
          <w:sz w:val="24"/>
          <w:szCs w:val="24"/>
        </w:rPr>
        <w:t>These assignments</w:t>
      </w:r>
      <w:r w:rsidR="009D1A5D">
        <w:rPr>
          <w:rFonts w:ascii="Book Antiqua" w:eastAsia="Batang" w:hAnsi="Book Antiqua" w:cs="Didot"/>
          <w:sz w:val="24"/>
          <w:szCs w:val="24"/>
        </w:rPr>
        <w:t xml:space="preserve"> will </w:t>
      </w:r>
      <w:r w:rsidR="009D1A5D" w:rsidRPr="009D1A5D">
        <w:rPr>
          <w:rFonts w:ascii="Book Antiqua" w:eastAsia="Batang" w:hAnsi="Book Antiqua" w:cs="Didot"/>
          <w:sz w:val="24"/>
          <w:szCs w:val="24"/>
        </w:rPr>
        <w:t xml:space="preserve">challenge you </w:t>
      </w:r>
      <w:r>
        <w:rPr>
          <w:rFonts w:ascii="Book Antiqua" w:eastAsia="Batang" w:hAnsi="Book Antiqua" w:cs="Didot"/>
          <w:sz w:val="24"/>
          <w:szCs w:val="24"/>
        </w:rPr>
        <w:t xml:space="preserve">to apply your critical skills. </w:t>
      </w:r>
      <w:r w:rsidR="009F3276">
        <w:rPr>
          <w:rFonts w:ascii="Book Antiqua" w:eastAsia="Batang" w:hAnsi="Book Antiqua" w:cs="Didot"/>
          <w:sz w:val="24"/>
          <w:szCs w:val="24"/>
        </w:rPr>
        <w:t>They will be assigned</w:t>
      </w:r>
      <w:r w:rsidR="00262B8E">
        <w:rPr>
          <w:rFonts w:ascii="Book Antiqua" w:eastAsia="Batang" w:hAnsi="Book Antiqua" w:cs="Didot"/>
          <w:sz w:val="24"/>
          <w:szCs w:val="24"/>
        </w:rPr>
        <w:t xml:space="preserve"> weekly to</w:t>
      </w:r>
      <w:r w:rsidR="009F3276">
        <w:rPr>
          <w:rFonts w:ascii="Book Antiqua" w:eastAsia="Batang" w:hAnsi="Book Antiqua" w:cs="Didot"/>
          <w:sz w:val="24"/>
          <w:szCs w:val="24"/>
        </w:rPr>
        <w:t xml:space="preserve"> </w:t>
      </w:r>
      <w:r w:rsidR="00262B8E">
        <w:rPr>
          <w:rFonts w:ascii="Book Antiqua" w:eastAsia="Batang" w:hAnsi="Book Antiqua" w:cs="Didot"/>
          <w:sz w:val="24"/>
          <w:szCs w:val="24"/>
        </w:rPr>
        <w:t>encourage</w:t>
      </w:r>
      <w:r w:rsidR="009F3276">
        <w:rPr>
          <w:rFonts w:ascii="Book Antiqua" w:eastAsia="Batang" w:hAnsi="Book Antiqua" w:cs="Didot"/>
          <w:sz w:val="24"/>
          <w:szCs w:val="24"/>
        </w:rPr>
        <w:t xml:space="preserve"> reflect</w:t>
      </w:r>
      <w:r w:rsidR="00262B8E">
        <w:rPr>
          <w:rFonts w:ascii="Book Antiqua" w:eastAsia="Batang" w:hAnsi="Book Antiqua" w:cs="Didot"/>
          <w:sz w:val="24"/>
          <w:szCs w:val="24"/>
        </w:rPr>
        <w:t>ion</w:t>
      </w:r>
      <w:r w:rsidR="009F3276">
        <w:rPr>
          <w:rFonts w:ascii="Book Antiqua" w:eastAsia="Batang" w:hAnsi="Book Antiqua" w:cs="Didot"/>
          <w:sz w:val="24"/>
          <w:szCs w:val="24"/>
        </w:rPr>
        <w:t xml:space="preserve"> and engage</w:t>
      </w:r>
      <w:r w:rsidR="00262B8E">
        <w:rPr>
          <w:rFonts w:ascii="Book Antiqua" w:eastAsia="Batang" w:hAnsi="Book Antiqua" w:cs="Didot"/>
          <w:sz w:val="24"/>
          <w:szCs w:val="24"/>
        </w:rPr>
        <w:t>ment</w:t>
      </w:r>
      <w:r w:rsidR="009F3276">
        <w:rPr>
          <w:rFonts w:ascii="Book Antiqua" w:eastAsia="Batang" w:hAnsi="Book Antiqua" w:cs="Didot"/>
          <w:sz w:val="24"/>
          <w:szCs w:val="24"/>
        </w:rPr>
        <w:t xml:space="preserve"> with the week’s </w:t>
      </w:r>
      <w:proofErr w:type="gramStart"/>
      <w:r w:rsidR="009F3276">
        <w:rPr>
          <w:rFonts w:ascii="Book Antiqua" w:eastAsia="Batang" w:hAnsi="Book Antiqua" w:cs="Didot"/>
          <w:sz w:val="24"/>
          <w:szCs w:val="24"/>
        </w:rPr>
        <w:t>theme</w:t>
      </w:r>
      <w:r w:rsidR="00262B8E">
        <w:rPr>
          <w:rFonts w:ascii="Book Antiqua" w:eastAsia="Batang" w:hAnsi="Book Antiqua" w:cs="Didot"/>
          <w:sz w:val="24"/>
          <w:szCs w:val="24"/>
        </w:rPr>
        <w:t>, and</w:t>
      </w:r>
      <w:proofErr w:type="gramEnd"/>
      <w:r w:rsidR="00262B8E">
        <w:rPr>
          <w:rFonts w:ascii="Book Antiqua" w:eastAsia="Batang" w:hAnsi="Book Antiqua" w:cs="Didot"/>
          <w:sz w:val="24"/>
          <w:szCs w:val="24"/>
        </w:rPr>
        <w:t xml:space="preserve"> will</w:t>
      </w:r>
      <w:r w:rsidR="009F3276">
        <w:rPr>
          <w:rFonts w:ascii="Book Antiqua" w:eastAsia="Batang" w:hAnsi="Book Antiqua" w:cs="Didot"/>
          <w:sz w:val="24"/>
          <w:szCs w:val="24"/>
        </w:rPr>
        <w:t xml:space="preserve"> be discussed/presented in class on Fridays. </w:t>
      </w:r>
      <w:r w:rsidR="001C6953">
        <w:rPr>
          <w:rFonts w:ascii="Book Antiqua" w:eastAsia="Batang" w:hAnsi="Book Antiqua" w:cs="Didot"/>
          <w:sz w:val="24"/>
          <w:szCs w:val="24"/>
        </w:rPr>
        <w:t xml:space="preserve">Check Canvas for details. </w:t>
      </w:r>
      <w:r>
        <w:rPr>
          <w:rFonts w:ascii="Book Antiqua" w:eastAsia="Batang" w:hAnsi="Book Antiqua" w:cs="Didot"/>
          <w:sz w:val="24"/>
          <w:szCs w:val="24"/>
        </w:rPr>
        <w:t xml:space="preserve"> </w:t>
      </w:r>
    </w:p>
    <w:p w14:paraId="53604701" w14:textId="2F90CB21" w:rsidR="00B2284C" w:rsidRPr="00C16B01" w:rsidRDefault="00B2284C" w:rsidP="00623D3F">
      <w:pPr>
        <w:tabs>
          <w:tab w:val="left" w:pos="2235"/>
        </w:tabs>
        <w:rPr>
          <w:rFonts w:ascii="Book Antiqua" w:eastAsia="Batang" w:hAnsi="Book Antiqua" w:cs="Didot"/>
          <w:b/>
          <w:color w:val="FF0000"/>
          <w:sz w:val="24"/>
          <w:szCs w:val="24"/>
          <w:u w:val="single"/>
        </w:rPr>
      </w:pPr>
    </w:p>
    <w:p w14:paraId="60CD7BB1" w14:textId="1184F9FE" w:rsidR="00B2284C" w:rsidRPr="00E21FE1" w:rsidRDefault="00B2284C" w:rsidP="00623D3F">
      <w:pPr>
        <w:tabs>
          <w:tab w:val="left" w:pos="2235"/>
        </w:tabs>
        <w:rPr>
          <w:rFonts w:ascii="Book Antiqua" w:eastAsia="Batang" w:hAnsi="Book Antiqua" w:cs="Didot"/>
          <w:b/>
          <w:color w:val="000000" w:themeColor="text1"/>
          <w:sz w:val="24"/>
          <w:szCs w:val="24"/>
          <w:u w:val="single"/>
        </w:rPr>
      </w:pPr>
      <w:r w:rsidRPr="00E21FE1">
        <w:rPr>
          <w:rFonts w:ascii="Book Antiqua" w:eastAsia="Batang" w:hAnsi="Book Antiqua" w:cs="Didot"/>
          <w:b/>
          <w:color w:val="000000" w:themeColor="text1"/>
          <w:sz w:val="24"/>
          <w:szCs w:val="24"/>
          <w:u w:val="single"/>
        </w:rPr>
        <w:lastRenderedPageBreak/>
        <w:t>Food Lecture</w:t>
      </w:r>
      <w:r w:rsidR="00326109">
        <w:rPr>
          <w:rFonts w:ascii="Book Antiqua" w:eastAsia="Batang" w:hAnsi="Book Antiqua" w:cs="Didot"/>
          <w:b/>
          <w:color w:val="000000" w:themeColor="text1"/>
          <w:sz w:val="24"/>
          <w:szCs w:val="24"/>
          <w:u w:val="single"/>
        </w:rPr>
        <w:t xml:space="preserve"> and Critique</w:t>
      </w:r>
    </w:p>
    <w:p w14:paraId="2B4ECDEE" w14:textId="02592480" w:rsidR="00E21FE1" w:rsidRDefault="00E21FE1" w:rsidP="00623D3F">
      <w:pPr>
        <w:tabs>
          <w:tab w:val="left" w:pos="2235"/>
        </w:tabs>
        <w:rPr>
          <w:rFonts w:ascii="Book Antiqua" w:eastAsia="Batang" w:hAnsi="Book Antiqua" w:cs="Didot"/>
          <w:color w:val="000000" w:themeColor="text1"/>
          <w:sz w:val="24"/>
          <w:szCs w:val="24"/>
        </w:rPr>
      </w:pPr>
      <w:r w:rsidRPr="00326109">
        <w:rPr>
          <w:rFonts w:ascii="Book Antiqua" w:eastAsia="Batang" w:hAnsi="Book Antiqua" w:cs="Didot"/>
          <w:color w:val="000000" w:themeColor="text1"/>
          <w:sz w:val="24"/>
          <w:szCs w:val="24"/>
        </w:rPr>
        <w:t xml:space="preserve">You will </w:t>
      </w:r>
      <w:r w:rsidR="00830C2F">
        <w:rPr>
          <w:rFonts w:ascii="Book Antiqua" w:eastAsia="Batang" w:hAnsi="Book Antiqua" w:cs="Didot"/>
          <w:color w:val="000000" w:themeColor="text1"/>
          <w:sz w:val="24"/>
          <w:szCs w:val="24"/>
        </w:rPr>
        <w:t xml:space="preserve">individually </w:t>
      </w:r>
      <w:r w:rsidRPr="00326109">
        <w:rPr>
          <w:rFonts w:ascii="Book Antiqua" w:eastAsia="Batang" w:hAnsi="Book Antiqua" w:cs="Didot"/>
          <w:color w:val="000000" w:themeColor="text1"/>
          <w:sz w:val="24"/>
          <w:szCs w:val="24"/>
        </w:rPr>
        <w:t xml:space="preserve">prepare and present a full class lecture </w:t>
      </w:r>
      <w:r w:rsidR="00326109" w:rsidRPr="00326109">
        <w:rPr>
          <w:rFonts w:ascii="Book Antiqua" w:eastAsia="Batang" w:hAnsi="Book Antiqua" w:cs="Didot"/>
          <w:color w:val="000000" w:themeColor="text1"/>
          <w:sz w:val="24"/>
          <w:szCs w:val="24"/>
        </w:rPr>
        <w:t>that critically analyzes</w:t>
      </w:r>
      <w:r w:rsidRPr="00326109">
        <w:rPr>
          <w:rFonts w:ascii="Book Antiqua" w:eastAsia="Batang" w:hAnsi="Book Antiqua" w:cs="Didot"/>
          <w:color w:val="000000" w:themeColor="text1"/>
          <w:sz w:val="24"/>
          <w:szCs w:val="24"/>
        </w:rPr>
        <w:t xml:space="preserve"> one food or meal of your choosing</w:t>
      </w:r>
      <w:r w:rsidR="00326109" w:rsidRPr="00326109">
        <w:rPr>
          <w:rFonts w:ascii="Book Antiqua" w:eastAsia="Batang" w:hAnsi="Book Antiqua" w:cs="Didot"/>
          <w:color w:val="000000" w:themeColor="text1"/>
          <w:sz w:val="24"/>
          <w:szCs w:val="24"/>
        </w:rPr>
        <w:t xml:space="preserve">. Your discussion should include </w:t>
      </w:r>
      <w:r w:rsidRPr="00326109">
        <w:rPr>
          <w:rFonts w:ascii="Book Antiqua" w:eastAsia="Batang" w:hAnsi="Book Antiqua" w:cs="Didot"/>
          <w:color w:val="000000" w:themeColor="text1"/>
          <w:sz w:val="24"/>
          <w:szCs w:val="24"/>
        </w:rPr>
        <w:t>at least 3 of the analytical concepts discussed in</w:t>
      </w:r>
      <w:r w:rsidR="00326109" w:rsidRPr="00326109">
        <w:rPr>
          <w:rFonts w:ascii="Book Antiqua" w:eastAsia="Batang" w:hAnsi="Book Antiqua" w:cs="Didot"/>
          <w:color w:val="000000" w:themeColor="text1"/>
          <w:sz w:val="24"/>
          <w:szCs w:val="24"/>
        </w:rPr>
        <w:t xml:space="preserve"> the book.</w:t>
      </w:r>
      <w:r w:rsidR="00830C2F">
        <w:rPr>
          <w:rFonts w:ascii="Book Antiqua" w:eastAsia="Batang" w:hAnsi="Book Antiqua" w:cs="Didot"/>
          <w:color w:val="000000" w:themeColor="text1"/>
          <w:sz w:val="24"/>
          <w:szCs w:val="24"/>
        </w:rPr>
        <w:t xml:space="preserve"> </w:t>
      </w:r>
      <w:r w:rsidR="00262B8E">
        <w:rPr>
          <w:rFonts w:ascii="Book Antiqua" w:eastAsia="Batang" w:hAnsi="Book Antiqua" w:cs="Didot"/>
          <w:color w:val="000000" w:themeColor="text1"/>
          <w:sz w:val="24"/>
          <w:szCs w:val="24"/>
        </w:rPr>
        <w:t>You will also be expected to critique and evaluate your peer’s presentations.</w:t>
      </w:r>
    </w:p>
    <w:p w14:paraId="646B3058" w14:textId="7EC95453" w:rsidR="00326109" w:rsidRPr="00326109" w:rsidRDefault="00326109" w:rsidP="00623D3F">
      <w:pPr>
        <w:tabs>
          <w:tab w:val="left" w:pos="2235"/>
        </w:tabs>
        <w:rPr>
          <w:rFonts w:ascii="Book Antiqua" w:eastAsia="Batang" w:hAnsi="Book Antiqua" w:cs="Didot"/>
          <w:color w:val="000000" w:themeColor="text1"/>
          <w:sz w:val="24"/>
          <w:szCs w:val="24"/>
        </w:rPr>
      </w:pPr>
      <w:r>
        <w:rPr>
          <w:rFonts w:ascii="Book Antiqua" w:eastAsia="Batang" w:hAnsi="Book Antiqua" w:cs="Didot"/>
          <w:color w:val="000000" w:themeColor="text1"/>
          <w:sz w:val="24"/>
          <w:szCs w:val="24"/>
        </w:rPr>
        <w:t>Food and presentation date must be selected by Week 7 (</w:t>
      </w:r>
      <w:r w:rsidR="00830C2F">
        <w:rPr>
          <w:rFonts w:ascii="Book Antiqua" w:eastAsia="Batang" w:hAnsi="Book Antiqua" w:cs="Didot"/>
          <w:color w:val="000000" w:themeColor="text1"/>
          <w:sz w:val="24"/>
          <w:szCs w:val="24"/>
        </w:rPr>
        <w:t xml:space="preserve">Oct. 5 </w:t>
      </w:r>
      <w:r>
        <w:rPr>
          <w:rFonts w:ascii="Book Antiqua" w:eastAsia="Batang" w:hAnsi="Book Antiqua" w:cs="Didot"/>
          <w:color w:val="000000" w:themeColor="text1"/>
          <w:sz w:val="24"/>
          <w:szCs w:val="24"/>
        </w:rPr>
        <w:t>on canvas).</w:t>
      </w:r>
      <w:r w:rsidR="00830C2F">
        <w:rPr>
          <w:rFonts w:ascii="Book Antiqua" w:eastAsia="Batang" w:hAnsi="Book Antiqua" w:cs="Didot"/>
          <w:color w:val="000000" w:themeColor="text1"/>
          <w:sz w:val="24"/>
          <w:szCs w:val="24"/>
        </w:rPr>
        <w:t xml:space="preserve"> </w:t>
      </w:r>
      <w:r w:rsidR="00262B8E">
        <w:rPr>
          <w:rFonts w:ascii="Book Antiqua" w:eastAsia="Batang" w:hAnsi="Book Antiqua" w:cs="Didot"/>
          <w:color w:val="000000" w:themeColor="text1"/>
          <w:sz w:val="24"/>
          <w:szCs w:val="24"/>
        </w:rPr>
        <w:t xml:space="preserve">Your chosen food or meal must be different from </w:t>
      </w:r>
      <w:r w:rsidR="00F33FA2">
        <w:rPr>
          <w:rFonts w:ascii="Book Antiqua" w:eastAsia="Batang" w:hAnsi="Book Antiqua" w:cs="Didot"/>
          <w:color w:val="000000" w:themeColor="text1"/>
          <w:sz w:val="24"/>
          <w:szCs w:val="24"/>
        </w:rPr>
        <w:t>your peers’ (no repeats), so post to the discussion board early!</w:t>
      </w:r>
    </w:p>
    <w:p w14:paraId="3C7B2CB5" w14:textId="35774FFA" w:rsidR="00C16B01" w:rsidRPr="00C16B01" w:rsidRDefault="00C16B01" w:rsidP="004A3AB6">
      <w:pPr>
        <w:rPr>
          <w:rFonts w:ascii="Book Antiqua" w:hAnsi="Book Antiqua" w:cs="Didot"/>
          <w:b/>
          <w:bCs/>
          <w:sz w:val="24"/>
          <w:szCs w:val="24"/>
          <w:u w:val="single"/>
        </w:rPr>
      </w:pPr>
    </w:p>
    <w:p w14:paraId="29A524D0" w14:textId="2DC7312D" w:rsidR="00C16B01" w:rsidRDefault="00C16B01" w:rsidP="004A3AB6">
      <w:pPr>
        <w:rPr>
          <w:rFonts w:ascii="Book Antiqua" w:hAnsi="Book Antiqua" w:cs="Didot"/>
          <w:b/>
          <w:bCs/>
          <w:sz w:val="24"/>
          <w:szCs w:val="24"/>
          <w:u w:val="single"/>
        </w:rPr>
      </w:pPr>
      <w:r w:rsidRPr="00C16B01">
        <w:rPr>
          <w:rFonts w:ascii="Book Antiqua" w:hAnsi="Book Antiqua" w:cs="Didot"/>
          <w:b/>
          <w:bCs/>
          <w:sz w:val="24"/>
          <w:szCs w:val="24"/>
          <w:u w:val="single"/>
        </w:rPr>
        <w:t>Class Debate</w:t>
      </w:r>
    </w:p>
    <w:p w14:paraId="4DB65AC5" w14:textId="043BE564" w:rsidR="00326109" w:rsidRPr="00326109" w:rsidRDefault="00326109" w:rsidP="004A3AB6">
      <w:pPr>
        <w:rPr>
          <w:rFonts w:ascii="Book Antiqua" w:hAnsi="Book Antiqua" w:cs="Didot"/>
          <w:bCs/>
          <w:sz w:val="24"/>
          <w:szCs w:val="24"/>
        </w:rPr>
      </w:pPr>
      <w:r w:rsidRPr="00326109">
        <w:rPr>
          <w:rFonts w:ascii="Book Antiqua" w:hAnsi="Book Antiqua" w:cs="Didot"/>
          <w:bCs/>
          <w:sz w:val="24"/>
          <w:szCs w:val="24"/>
        </w:rPr>
        <w:t xml:space="preserve">We will conduct a formal debate on a contentious food </w:t>
      </w:r>
      <w:r>
        <w:rPr>
          <w:rFonts w:ascii="Book Antiqua" w:hAnsi="Book Antiqua" w:cs="Didot"/>
          <w:bCs/>
          <w:sz w:val="24"/>
          <w:szCs w:val="24"/>
        </w:rPr>
        <w:t>topic</w:t>
      </w:r>
      <w:r w:rsidR="00262B8E">
        <w:rPr>
          <w:rFonts w:ascii="Book Antiqua" w:hAnsi="Book Antiqua" w:cs="Didot"/>
          <w:bCs/>
          <w:sz w:val="24"/>
          <w:szCs w:val="24"/>
        </w:rPr>
        <w:t xml:space="preserve"> that was discussed during class. </w:t>
      </w:r>
      <w:r w:rsidR="001C6953">
        <w:rPr>
          <w:rFonts w:ascii="Book Antiqua" w:hAnsi="Book Antiqua" w:cs="Didot"/>
          <w:bCs/>
          <w:sz w:val="24"/>
          <w:szCs w:val="24"/>
        </w:rPr>
        <w:t xml:space="preserve">Check Canvas for details. </w:t>
      </w:r>
    </w:p>
    <w:p w14:paraId="10BA76D2" w14:textId="5C6CFE13" w:rsidR="009D1A5D" w:rsidRDefault="009D1A5D" w:rsidP="004A3AB6">
      <w:pPr>
        <w:rPr>
          <w:rFonts w:ascii="Book Antiqua" w:hAnsi="Book Antiqua" w:cs="Didot"/>
          <w:b/>
          <w:bCs/>
          <w:sz w:val="24"/>
          <w:szCs w:val="24"/>
          <w:u w:val="single"/>
        </w:rPr>
      </w:pPr>
    </w:p>
    <w:p w14:paraId="51FA64D2" w14:textId="77777777" w:rsidR="009D1A5D" w:rsidRDefault="009D1A5D" w:rsidP="009D1A5D">
      <w:pPr>
        <w:tabs>
          <w:tab w:val="left" w:pos="2235"/>
        </w:tabs>
        <w:rPr>
          <w:rFonts w:ascii="Book Antiqua" w:eastAsia="Batang" w:hAnsi="Book Antiqua" w:cs="Didot"/>
          <w:b/>
          <w:sz w:val="24"/>
          <w:szCs w:val="24"/>
          <w:u w:val="single"/>
        </w:rPr>
      </w:pPr>
      <w:r>
        <w:rPr>
          <w:rFonts w:ascii="Book Antiqua" w:eastAsia="Batang" w:hAnsi="Book Antiqua" w:cs="Didot"/>
          <w:b/>
          <w:sz w:val="24"/>
          <w:szCs w:val="24"/>
          <w:u w:val="single"/>
        </w:rPr>
        <w:t>Food Feast</w:t>
      </w:r>
    </w:p>
    <w:p w14:paraId="0DFAACCD" w14:textId="56942D65" w:rsidR="009D1A5D" w:rsidRDefault="009D1A5D" w:rsidP="009D1A5D">
      <w:pPr>
        <w:tabs>
          <w:tab w:val="left" w:pos="2235"/>
        </w:tabs>
        <w:rPr>
          <w:rFonts w:ascii="Book Antiqua" w:eastAsia="Batang" w:hAnsi="Book Antiqua" w:cs="Didot"/>
          <w:sz w:val="24"/>
          <w:szCs w:val="24"/>
        </w:rPr>
      </w:pPr>
      <w:r>
        <w:rPr>
          <w:rFonts w:ascii="Book Antiqua" w:eastAsia="Batang" w:hAnsi="Book Antiqua" w:cs="Didot"/>
          <w:sz w:val="24"/>
          <w:szCs w:val="24"/>
        </w:rPr>
        <w:t xml:space="preserve">Time to show off your culinary skills! </w:t>
      </w:r>
      <w:r w:rsidR="00F33FA2">
        <w:rPr>
          <w:rFonts w:ascii="Book Antiqua" w:eastAsia="Batang" w:hAnsi="Book Antiqua" w:cs="Didot"/>
          <w:sz w:val="24"/>
          <w:szCs w:val="24"/>
        </w:rPr>
        <w:t>After tal</w:t>
      </w:r>
      <w:r w:rsidR="001C6953">
        <w:rPr>
          <w:rFonts w:ascii="Book Antiqua" w:eastAsia="Batang" w:hAnsi="Book Antiqua" w:cs="Didot"/>
          <w:sz w:val="24"/>
          <w:szCs w:val="24"/>
        </w:rPr>
        <w:t>king about food all semester</w:t>
      </w:r>
      <w:r w:rsidR="00F33FA2">
        <w:rPr>
          <w:rFonts w:ascii="Book Antiqua" w:eastAsia="Batang" w:hAnsi="Book Antiqua" w:cs="Didot"/>
          <w:sz w:val="24"/>
          <w:szCs w:val="24"/>
        </w:rPr>
        <w:t>, we will celebrate with a feas</w:t>
      </w:r>
      <w:r w:rsidR="001C6953">
        <w:rPr>
          <w:rFonts w:ascii="Book Antiqua" w:eastAsia="Batang" w:hAnsi="Book Antiqua" w:cs="Didot"/>
          <w:sz w:val="24"/>
          <w:szCs w:val="24"/>
        </w:rPr>
        <w:t xml:space="preserve">t on </w:t>
      </w:r>
      <w:r w:rsidR="00F33FA2">
        <w:rPr>
          <w:rFonts w:ascii="Book Antiqua" w:eastAsia="Batang" w:hAnsi="Book Antiqua" w:cs="Didot"/>
          <w:sz w:val="24"/>
          <w:szCs w:val="24"/>
        </w:rPr>
        <w:t>the last day of class. You are expected to co</w:t>
      </w:r>
      <w:r w:rsidR="001C6953">
        <w:rPr>
          <w:rFonts w:ascii="Book Antiqua" w:eastAsia="Batang" w:hAnsi="Book Antiqua" w:cs="Didot"/>
          <w:sz w:val="24"/>
          <w:szCs w:val="24"/>
        </w:rPr>
        <w:t>ok a dish to share with class (just enough for sampling).</w:t>
      </w:r>
      <w:r w:rsidR="00F33FA2">
        <w:rPr>
          <w:rFonts w:ascii="Book Antiqua" w:eastAsia="Batang" w:hAnsi="Book Antiqua" w:cs="Didot"/>
          <w:sz w:val="24"/>
          <w:szCs w:val="24"/>
        </w:rPr>
        <w:t xml:space="preserve"> Check Canvas for details. </w:t>
      </w:r>
    </w:p>
    <w:p w14:paraId="5C5C0A0C" w14:textId="77777777" w:rsidR="009D1A5D" w:rsidRPr="00C16B01" w:rsidRDefault="009D1A5D" w:rsidP="004A3AB6">
      <w:pPr>
        <w:rPr>
          <w:rFonts w:ascii="Book Antiqua" w:hAnsi="Book Antiqua" w:cs="Didot"/>
          <w:b/>
          <w:bCs/>
          <w:sz w:val="24"/>
          <w:szCs w:val="24"/>
          <w:u w:val="single"/>
        </w:rPr>
      </w:pPr>
    </w:p>
    <w:p w14:paraId="79AAA04D" w14:textId="77777777" w:rsidR="00390381" w:rsidRDefault="00390381" w:rsidP="004A3AB6">
      <w:pPr>
        <w:rPr>
          <w:rFonts w:ascii="Book Antiqua" w:hAnsi="Book Antiqua" w:cs="Didot"/>
          <w:bCs/>
        </w:rPr>
      </w:pPr>
    </w:p>
    <w:p w14:paraId="6E1A5FC8" w14:textId="77777777" w:rsidR="004A3AB6" w:rsidRPr="002F4653" w:rsidRDefault="004A3AB6" w:rsidP="004A3AB6">
      <w:pPr>
        <w:rPr>
          <w:rFonts w:ascii="Book Antiqua" w:hAnsi="Book Antiqua" w:cs="Didot"/>
          <w:b/>
          <w:bCs/>
        </w:rPr>
      </w:pPr>
      <w:r w:rsidRPr="002F4653">
        <w:rPr>
          <w:rFonts w:ascii="Book Antiqua" w:hAnsi="Book Antiqua" w:cs="Didot"/>
          <w:b/>
          <w:bCs/>
        </w:rPr>
        <w:t xml:space="preserve">Grading Scale: </w:t>
      </w:r>
    </w:p>
    <w:p w14:paraId="72DC995A" w14:textId="3A4FCE85" w:rsidR="00237952" w:rsidRPr="00BF5185" w:rsidRDefault="004A3AB6" w:rsidP="00BF5185">
      <w:pPr>
        <w:autoSpaceDE w:val="0"/>
        <w:autoSpaceDN w:val="0"/>
        <w:adjustRightInd w:val="0"/>
        <w:rPr>
          <w:rFonts w:ascii="Book Antiqua" w:eastAsia="Batang" w:hAnsi="Book Antiqua" w:cs="Didot"/>
        </w:rPr>
      </w:pPr>
      <w:r>
        <w:rPr>
          <w:rFonts w:ascii="Book Antiqua" w:eastAsia="Batang" w:hAnsi="Book Antiqua" w:cs="Didot"/>
          <w:noProof/>
        </w:rPr>
        <w:drawing>
          <wp:inline distT="0" distB="0" distL="0" distR="0" wp14:anchorId="55CFE268" wp14:editId="232D9742">
            <wp:extent cx="2971800" cy="1211937"/>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5-07 at 10.18.21 AM.png"/>
                    <pic:cNvPicPr/>
                  </pic:nvPicPr>
                  <pic:blipFill rotWithShape="1">
                    <a:blip r:embed="rId7">
                      <a:extLst>
                        <a:ext uri="{28A0092B-C50C-407E-A947-70E740481C1C}">
                          <a14:useLocalDpi xmlns:a14="http://schemas.microsoft.com/office/drawing/2010/main" val="0"/>
                        </a:ext>
                      </a:extLst>
                    </a:blip>
                    <a:srcRect l="24659" t="52422" r="41105" b="25239"/>
                    <a:stretch/>
                  </pic:blipFill>
                  <pic:spPr bwMode="auto">
                    <a:xfrm>
                      <a:off x="0" y="0"/>
                      <a:ext cx="2976137" cy="1213706"/>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13F40038" w14:textId="77777777" w:rsidR="00237952" w:rsidRPr="003C46FC" w:rsidRDefault="00237952">
      <w:pPr>
        <w:rPr>
          <w:rFonts w:ascii="Book Antiqua" w:hAnsi="Book Antiqua"/>
          <w:sz w:val="24"/>
          <w:szCs w:val="24"/>
        </w:rPr>
      </w:pPr>
    </w:p>
    <w:p w14:paraId="12B914D3" w14:textId="77777777" w:rsidR="003C46FC" w:rsidRPr="00C773F2" w:rsidRDefault="003C46FC" w:rsidP="003C46FC">
      <w:pPr>
        <w:rPr>
          <w:rFonts w:ascii="Book Antiqua" w:hAnsi="Book Antiqua" w:cs="Didot"/>
          <w:b/>
          <w:bCs/>
          <w:sz w:val="24"/>
          <w:szCs w:val="24"/>
        </w:rPr>
      </w:pPr>
      <w:r w:rsidRPr="00C773F2">
        <w:rPr>
          <w:rFonts w:ascii="Book Antiqua" w:hAnsi="Book Antiqua" w:cs="Didot"/>
          <w:b/>
          <w:bCs/>
          <w:sz w:val="24"/>
          <w:szCs w:val="24"/>
        </w:rPr>
        <w:t>Academic Honesty:</w:t>
      </w:r>
    </w:p>
    <w:p w14:paraId="6160AA22" w14:textId="77777777" w:rsidR="003C46FC" w:rsidRPr="00C773F2" w:rsidRDefault="003C46FC" w:rsidP="003C46FC">
      <w:pPr>
        <w:rPr>
          <w:rFonts w:ascii="Book Antiqua" w:eastAsia="Batang" w:hAnsi="Book Antiqua" w:cs="Didot"/>
          <w:sz w:val="24"/>
          <w:szCs w:val="24"/>
        </w:rPr>
      </w:pPr>
      <w:r w:rsidRPr="00C773F2">
        <w:rPr>
          <w:rFonts w:ascii="Book Antiqua" w:eastAsia="Batang" w:hAnsi="Book Antiqua" w:cs="Didot"/>
          <w:sz w:val="24"/>
          <w:szCs w:val="24"/>
        </w:rPr>
        <w:t>By registering as a student at the University of Florida, every student has agreed to the following statement, “I understand that the University of Florida expects their students to be honest in all their academic work.  I agree to adhere to this commitment to academic honesty and understand that my failure to comply with this commitment may result in disciplinary action up to and including expulsion from the university.”</w:t>
      </w:r>
    </w:p>
    <w:p w14:paraId="50B6B020" w14:textId="77777777" w:rsidR="0046256D" w:rsidRDefault="0046256D" w:rsidP="003C46FC">
      <w:pPr>
        <w:rPr>
          <w:rFonts w:ascii="Book Antiqua" w:eastAsia="Batang" w:hAnsi="Book Antiqua" w:cs="Didot"/>
          <w:sz w:val="24"/>
          <w:szCs w:val="24"/>
        </w:rPr>
      </w:pPr>
    </w:p>
    <w:p w14:paraId="0B8FA773" w14:textId="77777777" w:rsidR="0046256D" w:rsidRPr="00C773F2" w:rsidRDefault="0046256D" w:rsidP="003C46FC">
      <w:pPr>
        <w:rPr>
          <w:rFonts w:ascii="Book Antiqua" w:eastAsia="Batang" w:hAnsi="Book Antiqua" w:cs="Didot"/>
          <w:sz w:val="24"/>
          <w:szCs w:val="24"/>
        </w:rPr>
      </w:pPr>
    </w:p>
    <w:p w14:paraId="44903A97" w14:textId="77777777" w:rsidR="003C46FC" w:rsidRPr="00C773F2" w:rsidRDefault="003C46FC" w:rsidP="003C46FC">
      <w:pPr>
        <w:rPr>
          <w:rFonts w:ascii="Book Antiqua" w:eastAsia="Batang" w:hAnsi="Book Antiqua" w:cs="Didot"/>
          <w:b/>
          <w:sz w:val="24"/>
          <w:szCs w:val="24"/>
        </w:rPr>
      </w:pPr>
      <w:r w:rsidRPr="00C773F2">
        <w:rPr>
          <w:rFonts w:ascii="Book Antiqua" w:eastAsia="Batang" w:hAnsi="Book Antiqua" w:cs="Didot"/>
          <w:b/>
          <w:sz w:val="24"/>
          <w:szCs w:val="24"/>
        </w:rPr>
        <w:t>Special Accommodation:</w:t>
      </w:r>
    </w:p>
    <w:p w14:paraId="6C249862" w14:textId="7691B2FA" w:rsidR="003C46FC" w:rsidRPr="00C773F2" w:rsidRDefault="003C46FC" w:rsidP="003C46FC">
      <w:pPr>
        <w:rPr>
          <w:rFonts w:ascii="Book Antiqua" w:eastAsia="Batang" w:hAnsi="Book Antiqua" w:cs="Didot"/>
          <w:sz w:val="24"/>
          <w:szCs w:val="24"/>
        </w:rPr>
      </w:pPr>
      <w:r w:rsidRPr="00C773F2">
        <w:rPr>
          <w:rFonts w:ascii="Book Antiqua" w:eastAsia="Batang" w:hAnsi="Book Antiqua" w:cs="Didot"/>
          <w:sz w:val="24"/>
          <w:szCs w:val="24"/>
        </w:rPr>
        <w:t>Students with a disability are requested to notify the instructor during the first two weeks of class to implement appropriate learning accommodations. Documentation for learning accommodations recommended by the University of Florida’s</w:t>
      </w:r>
      <w:r w:rsidR="00EE4390">
        <w:rPr>
          <w:rFonts w:ascii="Book Antiqua" w:eastAsia="Batang" w:hAnsi="Book Antiqua" w:cs="Didot"/>
          <w:sz w:val="24"/>
          <w:szCs w:val="24"/>
        </w:rPr>
        <w:t xml:space="preserve"> Office for Disability Services</w:t>
      </w:r>
      <w:r w:rsidR="007E1DEE">
        <w:rPr>
          <w:rFonts w:ascii="Book Antiqua" w:eastAsia="Batang" w:hAnsi="Book Antiqua" w:cs="Didot"/>
          <w:sz w:val="24"/>
          <w:szCs w:val="24"/>
        </w:rPr>
        <w:t xml:space="preserve"> is</w:t>
      </w:r>
      <w:r w:rsidRPr="00C773F2">
        <w:rPr>
          <w:rFonts w:ascii="Book Antiqua" w:eastAsia="Batang" w:hAnsi="Book Antiqua" w:cs="Didot"/>
          <w:sz w:val="24"/>
          <w:szCs w:val="24"/>
        </w:rPr>
        <w:t xml:space="preserve"> requested.  The office is located on the first floor of Reid Hall and the phone number is 392 -8565.</w:t>
      </w:r>
    </w:p>
    <w:p w14:paraId="52F6C629" w14:textId="77777777" w:rsidR="003C46FC" w:rsidRPr="00C773F2" w:rsidRDefault="003C46FC" w:rsidP="003C46FC">
      <w:pPr>
        <w:rPr>
          <w:rFonts w:ascii="Book Antiqua" w:eastAsia="Batang" w:hAnsi="Book Antiqua" w:cs="Didot"/>
          <w:sz w:val="24"/>
          <w:szCs w:val="24"/>
        </w:rPr>
      </w:pPr>
    </w:p>
    <w:p w14:paraId="601CF5B9" w14:textId="77777777" w:rsidR="003C46FC" w:rsidRPr="00C773F2" w:rsidRDefault="003C46FC" w:rsidP="003C46FC">
      <w:pPr>
        <w:rPr>
          <w:rFonts w:ascii="Book Antiqua" w:eastAsia="Batang" w:hAnsi="Book Antiqua" w:cs="Didot"/>
          <w:sz w:val="24"/>
          <w:szCs w:val="24"/>
        </w:rPr>
      </w:pPr>
    </w:p>
    <w:p w14:paraId="520BAA73" w14:textId="77777777" w:rsidR="003C46FC" w:rsidRPr="00C773F2" w:rsidRDefault="003C46FC" w:rsidP="003C46FC">
      <w:pPr>
        <w:rPr>
          <w:rFonts w:ascii="Book Antiqua" w:eastAsia="Batang" w:hAnsi="Book Antiqua" w:cs="Didot"/>
          <w:b/>
          <w:sz w:val="24"/>
          <w:szCs w:val="24"/>
        </w:rPr>
      </w:pPr>
      <w:r w:rsidRPr="00C773F2">
        <w:rPr>
          <w:rFonts w:ascii="Book Antiqua" w:eastAsia="Batang" w:hAnsi="Book Antiqua" w:cs="Didot"/>
          <w:b/>
          <w:sz w:val="24"/>
          <w:szCs w:val="24"/>
        </w:rPr>
        <w:lastRenderedPageBreak/>
        <w:t>STATEMENT OF INTELLECTUAL PROPERTY RIGHTS:</w:t>
      </w:r>
    </w:p>
    <w:p w14:paraId="2496DB5D" w14:textId="77777777" w:rsidR="003C46FC" w:rsidRPr="00C773F2" w:rsidRDefault="003C46FC" w:rsidP="003C46FC">
      <w:pPr>
        <w:rPr>
          <w:rFonts w:ascii="Book Antiqua" w:eastAsia="Batang" w:hAnsi="Book Antiqua" w:cs="Didot"/>
          <w:sz w:val="24"/>
          <w:szCs w:val="24"/>
        </w:rPr>
      </w:pPr>
      <w:r w:rsidRPr="00C773F2">
        <w:rPr>
          <w:rFonts w:ascii="Book Antiqua" w:eastAsia="Batang" w:hAnsi="Book Antiqua" w:cs="Didot"/>
          <w:sz w:val="24"/>
          <w:szCs w:val="24"/>
        </w:rPr>
        <w:t>Course materials prepared by the instructor, together with the content of all lectures and review sessions presented by the instructor are the property of the instructor. Video and audio recording of lectures and review sessions without the consent of the instructor is prohibited. On request, the instructor will usually grant permission for students to audiotape lectures, on the condition that these audiotapes are only used as a study aid by the individual making the recording. Unless explicit permission is obtained from the instructor, recordings of lectures and review sessions may not be modified and must not be transferred or transmitted to any other person, whether or not that individual is enrolled in the course.</w:t>
      </w:r>
    </w:p>
    <w:p w14:paraId="4A6A539B" w14:textId="77777777" w:rsidR="003C46FC" w:rsidRPr="00C773F2" w:rsidRDefault="003C46FC" w:rsidP="003C46FC">
      <w:pPr>
        <w:rPr>
          <w:rFonts w:ascii="Book Antiqua" w:eastAsia="Batang" w:hAnsi="Book Antiqua" w:cs="Didot"/>
          <w:sz w:val="24"/>
          <w:szCs w:val="24"/>
        </w:rPr>
      </w:pPr>
    </w:p>
    <w:p w14:paraId="6C162C76" w14:textId="77777777" w:rsidR="003C46FC" w:rsidRPr="00C773F2" w:rsidRDefault="003C46FC" w:rsidP="003C46FC">
      <w:pPr>
        <w:rPr>
          <w:rFonts w:ascii="Book Antiqua" w:eastAsia="Batang" w:hAnsi="Book Antiqua" w:cs="Didot"/>
          <w:b/>
          <w:sz w:val="24"/>
          <w:szCs w:val="24"/>
        </w:rPr>
      </w:pPr>
      <w:r w:rsidRPr="00C773F2">
        <w:rPr>
          <w:rFonts w:ascii="Book Antiqua" w:eastAsia="Batang" w:hAnsi="Book Antiqua" w:cs="Didot"/>
          <w:b/>
          <w:sz w:val="24"/>
          <w:szCs w:val="24"/>
        </w:rPr>
        <w:t>COURSE EVALUATION:</w:t>
      </w:r>
    </w:p>
    <w:p w14:paraId="29B48BD3" w14:textId="77777777" w:rsidR="003C46FC" w:rsidRPr="00C773F2" w:rsidRDefault="003C46FC" w:rsidP="003C46FC">
      <w:pPr>
        <w:rPr>
          <w:rFonts w:ascii="Book Antiqua" w:eastAsia="Batang" w:hAnsi="Book Antiqua" w:cs="Didot"/>
          <w:sz w:val="24"/>
          <w:szCs w:val="24"/>
        </w:rPr>
      </w:pPr>
      <w:r w:rsidRPr="00C773F2">
        <w:rPr>
          <w:rFonts w:ascii="Book Antiqua" w:eastAsia="Batang" w:hAnsi="Book Antiqua" w:cs="Didot"/>
          <w:sz w:val="24"/>
          <w:szCs w:val="24"/>
        </w:rPr>
        <w:t xml:space="preserve">Students are expected to provide feedback on the quality of instruction in this course. These evaluations are conducted online at </w:t>
      </w:r>
      <w:hyperlink r:id="rId8" w:history="1">
        <w:r w:rsidRPr="00C773F2">
          <w:rPr>
            <w:rStyle w:val="Hyperlink"/>
            <w:rFonts w:ascii="Book Antiqua" w:eastAsia="Batang" w:hAnsi="Book Antiqua" w:cs="Didot"/>
            <w:sz w:val="24"/>
            <w:szCs w:val="24"/>
          </w:rPr>
          <w:t>https://evaluations.ufl.edu</w:t>
        </w:r>
      </w:hyperlink>
      <w:r w:rsidRPr="00C773F2">
        <w:rPr>
          <w:rFonts w:ascii="Book Antiqua" w:eastAsia="Batang" w:hAnsi="Book Antiqua" w:cs="Didot"/>
          <w:sz w:val="24"/>
          <w:szCs w:val="24"/>
        </w:rPr>
        <w:t xml:space="preserve">. You will be notified when evaluations are open. </w:t>
      </w:r>
    </w:p>
    <w:p w14:paraId="0E64F94B" w14:textId="77777777" w:rsidR="003C46FC" w:rsidRPr="00C773F2" w:rsidRDefault="003C46FC" w:rsidP="003C46FC">
      <w:pPr>
        <w:rPr>
          <w:rFonts w:ascii="Book Antiqua" w:eastAsia="Batang" w:hAnsi="Book Antiqua" w:cs="Didot"/>
          <w:i/>
          <w:sz w:val="24"/>
          <w:szCs w:val="24"/>
        </w:rPr>
      </w:pPr>
    </w:p>
    <w:p w14:paraId="52BC6B57" w14:textId="77777777" w:rsidR="003C46FC" w:rsidRPr="00C773F2" w:rsidRDefault="003C46FC" w:rsidP="003C46FC">
      <w:pPr>
        <w:jc w:val="center"/>
        <w:rPr>
          <w:rFonts w:ascii="Book Antiqua" w:eastAsia="Batang" w:hAnsi="Book Antiqua" w:cs="Didot"/>
          <w:i/>
          <w:sz w:val="24"/>
          <w:szCs w:val="24"/>
        </w:rPr>
      </w:pPr>
    </w:p>
    <w:p w14:paraId="2AEC58AA" w14:textId="6044EABF" w:rsidR="00150C60" w:rsidRPr="00CD55ED" w:rsidRDefault="003C46FC" w:rsidP="00CD55ED">
      <w:pPr>
        <w:tabs>
          <w:tab w:val="left" w:pos="2235"/>
        </w:tabs>
        <w:jc w:val="center"/>
        <w:rPr>
          <w:rFonts w:ascii="Book Antiqua" w:eastAsia="Batang" w:hAnsi="Book Antiqua" w:cs="Didot"/>
          <w:b/>
          <w:i/>
          <w:color w:val="FF0000"/>
          <w:sz w:val="24"/>
          <w:szCs w:val="24"/>
        </w:rPr>
      </w:pPr>
      <w:r w:rsidRPr="00C773F2">
        <w:rPr>
          <w:rFonts w:ascii="Book Antiqua" w:eastAsia="Batang" w:hAnsi="Book Antiqua" w:cs="Didot"/>
          <w:b/>
          <w:i/>
          <w:color w:val="FF0000"/>
          <w:sz w:val="24"/>
          <w:szCs w:val="24"/>
        </w:rPr>
        <w:t>*The instructor reserves the right to make changes to the syllabus anytime during the course of the semester*</w:t>
      </w:r>
    </w:p>
    <w:sectPr w:rsidR="00150C60" w:rsidRPr="00CD55ED" w:rsidSect="00391ECA">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auto"/>
    <w:pitch w:val="variable"/>
    <w:sig w:usb0="E1000AEF" w:usb1="5000A1FF" w:usb2="00000000" w:usb3="00000000" w:csb0="000001BF" w:csb1="00000000"/>
  </w:font>
  <w:font w:name="Book Antiqua">
    <w:panose1 w:val="02040602050305030304"/>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Didot">
    <w:panose1 w:val="02000503000000020003"/>
    <w:charset w:val="00"/>
    <w:family w:val="auto"/>
    <w:pitch w:val="variable"/>
    <w:sig w:usb0="80000067" w:usb1="00000000" w:usb2="00000000" w:usb3="00000000" w:csb0="000001FB"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BF22A5"/>
    <w:multiLevelType w:val="hybridMultilevel"/>
    <w:tmpl w:val="0E1ED4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731E40"/>
    <w:multiLevelType w:val="hybridMultilevel"/>
    <w:tmpl w:val="5AF25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6F30"/>
    <w:rsid w:val="00003713"/>
    <w:rsid w:val="00005769"/>
    <w:rsid w:val="00032CC5"/>
    <w:rsid w:val="000340E0"/>
    <w:rsid w:val="000444A8"/>
    <w:rsid w:val="00044A47"/>
    <w:rsid w:val="00047BC6"/>
    <w:rsid w:val="00073A3F"/>
    <w:rsid w:val="0007407E"/>
    <w:rsid w:val="00080CDB"/>
    <w:rsid w:val="0008303B"/>
    <w:rsid w:val="0009368C"/>
    <w:rsid w:val="000D0FC5"/>
    <w:rsid w:val="000E1CCE"/>
    <w:rsid w:val="00105075"/>
    <w:rsid w:val="0010554A"/>
    <w:rsid w:val="001204B8"/>
    <w:rsid w:val="001216F7"/>
    <w:rsid w:val="00124C48"/>
    <w:rsid w:val="0013406E"/>
    <w:rsid w:val="00150C60"/>
    <w:rsid w:val="00161B43"/>
    <w:rsid w:val="0017170B"/>
    <w:rsid w:val="001828C9"/>
    <w:rsid w:val="00185C94"/>
    <w:rsid w:val="00192BCD"/>
    <w:rsid w:val="001B0F9E"/>
    <w:rsid w:val="001C6953"/>
    <w:rsid w:val="001E07AE"/>
    <w:rsid w:val="001E2903"/>
    <w:rsid w:val="00202B7C"/>
    <w:rsid w:val="00204F42"/>
    <w:rsid w:val="00237952"/>
    <w:rsid w:val="002466B6"/>
    <w:rsid w:val="00262B8E"/>
    <w:rsid w:val="0027205E"/>
    <w:rsid w:val="0027484C"/>
    <w:rsid w:val="00284E48"/>
    <w:rsid w:val="00293FFC"/>
    <w:rsid w:val="002A1148"/>
    <w:rsid w:val="002A3E29"/>
    <w:rsid w:val="002B21A2"/>
    <w:rsid w:val="002E1186"/>
    <w:rsid w:val="002F1B64"/>
    <w:rsid w:val="00305661"/>
    <w:rsid w:val="0030638F"/>
    <w:rsid w:val="00306F30"/>
    <w:rsid w:val="00307BFA"/>
    <w:rsid w:val="00313594"/>
    <w:rsid w:val="00324FB3"/>
    <w:rsid w:val="00326109"/>
    <w:rsid w:val="00347556"/>
    <w:rsid w:val="00362223"/>
    <w:rsid w:val="0036491A"/>
    <w:rsid w:val="00374A08"/>
    <w:rsid w:val="00374C42"/>
    <w:rsid w:val="00376815"/>
    <w:rsid w:val="00377C77"/>
    <w:rsid w:val="00387635"/>
    <w:rsid w:val="00390381"/>
    <w:rsid w:val="00391ECA"/>
    <w:rsid w:val="00393000"/>
    <w:rsid w:val="00393CAB"/>
    <w:rsid w:val="003A09FB"/>
    <w:rsid w:val="003B4E8C"/>
    <w:rsid w:val="003C46FC"/>
    <w:rsid w:val="003D1C5F"/>
    <w:rsid w:val="004445C9"/>
    <w:rsid w:val="00450D7A"/>
    <w:rsid w:val="0046256D"/>
    <w:rsid w:val="00467EA4"/>
    <w:rsid w:val="00497998"/>
    <w:rsid w:val="004A3AB6"/>
    <w:rsid w:val="004A7CC8"/>
    <w:rsid w:val="004B7D06"/>
    <w:rsid w:val="004C60C3"/>
    <w:rsid w:val="004D3DB3"/>
    <w:rsid w:val="004E01C4"/>
    <w:rsid w:val="004E1699"/>
    <w:rsid w:val="00500F24"/>
    <w:rsid w:val="00523144"/>
    <w:rsid w:val="00552A3E"/>
    <w:rsid w:val="00583E8F"/>
    <w:rsid w:val="005A491F"/>
    <w:rsid w:val="005B08B3"/>
    <w:rsid w:val="005B0DDE"/>
    <w:rsid w:val="005C36BA"/>
    <w:rsid w:val="005C657E"/>
    <w:rsid w:val="005D792D"/>
    <w:rsid w:val="005E15AE"/>
    <w:rsid w:val="006201A4"/>
    <w:rsid w:val="00623D3F"/>
    <w:rsid w:val="00653F3A"/>
    <w:rsid w:val="00656330"/>
    <w:rsid w:val="00664945"/>
    <w:rsid w:val="0067001C"/>
    <w:rsid w:val="006721AD"/>
    <w:rsid w:val="00675100"/>
    <w:rsid w:val="0069037D"/>
    <w:rsid w:val="00692318"/>
    <w:rsid w:val="00693493"/>
    <w:rsid w:val="006A0F67"/>
    <w:rsid w:val="006A1AA6"/>
    <w:rsid w:val="006B2D56"/>
    <w:rsid w:val="006C3E43"/>
    <w:rsid w:val="006D158C"/>
    <w:rsid w:val="006D6832"/>
    <w:rsid w:val="00732A9C"/>
    <w:rsid w:val="007377FD"/>
    <w:rsid w:val="007467EF"/>
    <w:rsid w:val="00746A95"/>
    <w:rsid w:val="00753B00"/>
    <w:rsid w:val="007557BE"/>
    <w:rsid w:val="0076053C"/>
    <w:rsid w:val="00760FCC"/>
    <w:rsid w:val="007625DB"/>
    <w:rsid w:val="007679DA"/>
    <w:rsid w:val="0077127E"/>
    <w:rsid w:val="00786296"/>
    <w:rsid w:val="00792AB5"/>
    <w:rsid w:val="00793C63"/>
    <w:rsid w:val="007A0CFE"/>
    <w:rsid w:val="007B2E76"/>
    <w:rsid w:val="007D16CC"/>
    <w:rsid w:val="007E1DEE"/>
    <w:rsid w:val="007E53E8"/>
    <w:rsid w:val="008136CA"/>
    <w:rsid w:val="00815E81"/>
    <w:rsid w:val="00822A01"/>
    <w:rsid w:val="00830269"/>
    <w:rsid w:val="00830C2F"/>
    <w:rsid w:val="00841043"/>
    <w:rsid w:val="00850697"/>
    <w:rsid w:val="0086592D"/>
    <w:rsid w:val="00881A5A"/>
    <w:rsid w:val="00892A6B"/>
    <w:rsid w:val="008934E9"/>
    <w:rsid w:val="008B6F2B"/>
    <w:rsid w:val="008D5145"/>
    <w:rsid w:val="008F6F9F"/>
    <w:rsid w:val="00910414"/>
    <w:rsid w:val="00925D20"/>
    <w:rsid w:val="00944511"/>
    <w:rsid w:val="00952DAA"/>
    <w:rsid w:val="00955A6E"/>
    <w:rsid w:val="00955E3B"/>
    <w:rsid w:val="00966C89"/>
    <w:rsid w:val="00971D57"/>
    <w:rsid w:val="00995154"/>
    <w:rsid w:val="009973F9"/>
    <w:rsid w:val="009A41F6"/>
    <w:rsid w:val="009B1E9F"/>
    <w:rsid w:val="009D1A5D"/>
    <w:rsid w:val="009D5ECA"/>
    <w:rsid w:val="009E5212"/>
    <w:rsid w:val="009F3276"/>
    <w:rsid w:val="00A015D4"/>
    <w:rsid w:val="00A0384E"/>
    <w:rsid w:val="00A12DA3"/>
    <w:rsid w:val="00A27AC5"/>
    <w:rsid w:val="00A73C7C"/>
    <w:rsid w:val="00A77AA0"/>
    <w:rsid w:val="00A80666"/>
    <w:rsid w:val="00AC03C7"/>
    <w:rsid w:val="00AC18C7"/>
    <w:rsid w:val="00AC2390"/>
    <w:rsid w:val="00AE1B29"/>
    <w:rsid w:val="00AE4B90"/>
    <w:rsid w:val="00AF14E8"/>
    <w:rsid w:val="00B2081F"/>
    <w:rsid w:val="00B2284C"/>
    <w:rsid w:val="00B2620B"/>
    <w:rsid w:val="00B32610"/>
    <w:rsid w:val="00B41A4C"/>
    <w:rsid w:val="00B42734"/>
    <w:rsid w:val="00B43776"/>
    <w:rsid w:val="00BA54E7"/>
    <w:rsid w:val="00BA6E38"/>
    <w:rsid w:val="00BB4190"/>
    <w:rsid w:val="00BF5185"/>
    <w:rsid w:val="00C00E10"/>
    <w:rsid w:val="00C02750"/>
    <w:rsid w:val="00C0501B"/>
    <w:rsid w:val="00C112B8"/>
    <w:rsid w:val="00C16B01"/>
    <w:rsid w:val="00C42919"/>
    <w:rsid w:val="00C50139"/>
    <w:rsid w:val="00C773F2"/>
    <w:rsid w:val="00CC35D9"/>
    <w:rsid w:val="00CD55ED"/>
    <w:rsid w:val="00CD6B28"/>
    <w:rsid w:val="00CE586B"/>
    <w:rsid w:val="00CF5C47"/>
    <w:rsid w:val="00D176CB"/>
    <w:rsid w:val="00D30844"/>
    <w:rsid w:val="00D3592C"/>
    <w:rsid w:val="00D37538"/>
    <w:rsid w:val="00D44EF2"/>
    <w:rsid w:val="00D4794F"/>
    <w:rsid w:val="00D549C8"/>
    <w:rsid w:val="00D75966"/>
    <w:rsid w:val="00D835E7"/>
    <w:rsid w:val="00DA5D92"/>
    <w:rsid w:val="00DB7B78"/>
    <w:rsid w:val="00DC24E0"/>
    <w:rsid w:val="00DD0CF1"/>
    <w:rsid w:val="00DD1A21"/>
    <w:rsid w:val="00DE5D8F"/>
    <w:rsid w:val="00DE6589"/>
    <w:rsid w:val="00E21FE1"/>
    <w:rsid w:val="00E40675"/>
    <w:rsid w:val="00E4780E"/>
    <w:rsid w:val="00E52361"/>
    <w:rsid w:val="00E55CD0"/>
    <w:rsid w:val="00E65CFB"/>
    <w:rsid w:val="00E7521F"/>
    <w:rsid w:val="00EA0B1A"/>
    <w:rsid w:val="00EA78FE"/>
    <w:rsid w:val="00EA7E66"/>
    <w:rsid w:val="00EE0E4E"/>
    <w:rsid w:val="00EE4390"/>
    <w:rsid w:val="00EE685E"/>
    <w:rsid w:val="00F04C93"/>
    <w:rsid w:val="00F10684"/>
    <w:rsid w:val="00F11276"/>
    <w:rsid w:val="00F21159"/>
    <w:rsid w:val="00F26778"/>
    <w:rsid w:val="00F337CE"/>
    <w:rsid w:val="00F33FA2"/>
    <w:rsid w:val="00F3445B"/>
    <w:rsid w:val="00F4415C"/>
    <w:rsid w:val="00F728B8"/>
    <w:rsid w:val="00F861C8"/>
    <w:rsid w:val="00F870DB"/>
    <w:rsid w:val="00F9595D"/>
    <w:rsid w:val="00FA3F02"/>
    <w:rsid w:val="00FB3906"/>
    <w:rsid w:val="00FB3E20"/>
    <w:rsid w:val="00FC6031"/>
    <w:rsid w:val="00FD23FA"/>
    <w:rsid w:val="00FE14BD"/>
    <w:rsid w:val="00FE4552"/>
    <w:rsid w:val="00FF5D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E045D1"/>
  <w14:defaultImageDpi w14:val="300"/>
  <w15:docId w15:val="{DE92A949-B6BE-AF47-A657-4D59A4BB5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06F30"/>
    <w:rPr>
      <w:rFonts w:ascii="Arial" w:eastAsia="Times" w:hAnsi="Arial" w:cs="Times New Roman"/>
      <w:sz w:val="20"/>
      <w:szCs w:val="20"/>
    </w:rPr>
  </w:style>
  <w:style w:type="paragraph" w:styleId="Heading4">
    <w:name w:val="heading 4"/>
    <w:basedOn w:val="Normal"/>
    <w:next w:val="Normal"/>
    <w:link w:val="Heading4Char"/>
    <w:qFormat/>
    <w:rsid w:val="00306F30"/>
    <w:pPr>
      <w:keepNext/>
      <w:jc w:val="center"/>
      <w:outlineLvl w:val="3"/>
    </w:pPr>
    <w:rPr>
      <w:rFonts w:ascii="Helvetica" w:hAnsi="Helvetica"/>
      <w:b/>
      <w:smallCaps/>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306F30"/>
    <w:rPr>
      <w:rFonts w:ascii="Helvetica" w:eastAsia="Times" w:hAnsi="Helvetica" w:cs="Times New Roman"/>
      <w:b/>
      <w:smallCaps/>
      <w:sz w:val="48"/>
      <w:szCs w:val="20"/>
    </w:rPr>
  </w:style>
  <w:style w:type="character" w:styleId="Hyperlink">
    <w:name w:val="Hyperlink"/>
    <w:basedOn w:val="DefaultParagraphFont"/>
    <w:uiPriority w:val="99"/>
    <w:unhideWhenUsed/>
    <w:rsid w:val="00995154"/>
    <w:rPr>
      <w:color w:val="0000FF" w:themeColor="hyperlink"/>
      <w:u w:val="single"/>
    </w:rPr>
  </w:style>
  <w:style w:type="paragraph" w:styleId="ListParagraph">
    <w:name w:val="List Paragraph"/>
    <w:basedOn w:val="Normal"/>
    <w:uiPriority w:val="34"/>
    <w:qFormat/>
    <w:rsid w:val="004A3AB6"/>
    <w:pPr>
      <w:ind w:left="720"/>
      <w:contextualSpacing/>
    </w:pPr>
    <w:rPr>
      <w:rFonts w:ascii="Times New Roman" w:eastAsia="Times New Roman" w:hAnsi="Times New Roman" w:cs="Angsana New"/>
      <w:sz w:val="24"/>
      <w:szCs w:val="30"/>
      <w:lang w:bidi="th-TH"/>
    </w:rPr>
  </w:style>
  <w:style w:type="table" w:styleId="TableGrid">
    <w:name w:val="Table Grid"/>
    <w:basedOn w:val="TableNormal"/>
    <w:uiPriority w:val="59"/>
    <w:rsid w:val="004A3AB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A3A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3AB6"/>
    <w:rPr>
      <w:rFonts w:ascii="Lucida Grande" w:eastAsia="Times" w:hAnsi="Lucida Grande" w:cs="Lucida Grande"/>
      <w:sz w:val="18"/>
      <w:szCs w:val="18"/>
    </w:rPr>
  </w:style>
  <w:style w:type="character" w:customStyle="1" w:styleId="apple-converted-space">
    <w:name w:val="apple-converted-space"/>
    <w:basedOn w:val="DefaultParagraphFont"/>
    <w:rsid w:val="00E65CFB"/>
  </w:style>
  <w:style w:type="character" w:customStyle="1" w:styleId="citationtext">
    <w:name w:val="citation_text"/>
    <w:basedOn w:val="DefaultParagraphFont"/>
    <w:rsid w:val="00BF5185"/>
  </w:style>
  <w:style w:type="character" w:styleId="FollowedHyperlink">
    <w:name w:val="FollowedHyperlink"/>
    <w:basedOn w:val="DefaultParagraphFont"/>
    <w:uiPriority w:val="99"/>
    <w:semiHidden/>
    <w:unhideWhenUsed/>
    <w:rsid w:val="00FF5DE6"/>
    <w:rPr>
      <w:color w:val="800080" w:themeColor="followedHyperlink"/>
      <w:u w:val="single"/>
    </w:rPr>
  </w:style>
  <w:style w:type="paragraph" w:styleId="NormalWeb">
    <w:name w:val="Normal (Web)"/>
    <w:basedOn w:val="Normal"/>
    <w:uiPriority w:val="99"/>
    <w:semiHidden/>
    <w:unhideWhenUsed/>
    <w:rsid w:val="006721AD"/>
    <w:pPr>
      <w:spacing w:before="100" w:beforeAutospacing="1" w:after="100" w:afterAutospacing="1"/>
    </w:pPr>
    <w:rPr>
      <w:rFonts w:ascii="Times" w:eastAsiaTheme="minorEastAsia"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204087">
      <w:bodyDiv w:val="1"/>
      <w:marLeft w:val="0"/>
      <w:marRight w:val="0"/>
      <w:marTop w:val="0"/>
      <w:marBottom w:val="0"/>
      <w:divBdr>
        <w:top w:val="none" w:sz="0" w:space="0" w:color="auto"/>
        <w:left w:val="none" w:sz="0" w:space="0" w:color="auto"/>
        <w:bottom w:val="none" w:sz="0" w:space="0" w:color="auto"/>
        <w:right w:val="none" w:sz="0" w:space="0" w:color="auto"/>
      </w:divBdr>
    </w:div>
    <w:div w:id="220556277">
      <w:bodyDiv w:val="1"/>
      <w:marLeft w:val="0"/>
      <w:marRight w:val="0"/>
      <w:marTop w:val="0"/>
      <w:marBottom w:val="0"/>
      <w:divBdr>
        <w:top w:val="none" w:sz="0" w:space="0" w:color="auto"/>
        <w:left w:val="none" w:sz="0" w:space="0" w:color="auto"/>
        <w:bottom w:val="none" w:sz="0" w:space="0" w:color="auto"/>
        <w:right w:val="none" w:sz="0" w:space="0" w:color="auto"/>
      </w:divBdr>
    </w:div>
    <w:div w:id="473834139">
      <w:bodyDiv w:val="1"/>
      <w:marLeft w:val="0"/>
      <w:marRight w:val="0"/>
      <w:marTop w:val="0"/>
      <w:marBottom w:val="0"/>
      <w:divBdr>
        <w:top w:val="none" w:sz="0" w:space="0" w:color="auto"/>
        <w:left w:val="none" w:sz="0" w:space="0" w:color="auto"/>
        <w:bottom w:val="none" w:sz="0" w:space="0" w:color="auto"/>
        <w:right w:val="none" w:sz="0" w:space="0" w:color="auto"/>
      </w:divBdr>
    </w:div>
    <w:div w:id="630132808">
      <w:bodyDiv w:val="1"/>
      <w:marLeft w:val="0"/>
      <w:marRight w:val="0"/>
      <w:marTop w:val="0"/>
      <w:marBottom w:val="0"/>
      <w:divBdr>
        <w:top w:val="none" w:sz="0" w:space="0" w:color="auto"/>
        <w:left w:val="none" w:sz="0" w:space="0" w:color="auto"/>
        <w:bottom w:val="none" w:sz="0" w:space="0" w:color="auto"/>
        <w:right w:val="none" w:sz="0" w:space="0" w:color="auto"/>
      </w:divBdr>
    </w:div>
    <w:div w:id="1072316026">
      <w:bodyDiv w:val="1"/>
      <w:marLeft w:val="0"/>
      <w:marRight w:val="0"/>
      <w:marTop w:val="0"/>
      <w:marBottom w:val="0"/>
      <w:divBdr>
        <w:top w:val="none" w:sz="0" w:space="0" w:color="auto"/>
        <w:left w:val="none" w:sz="0" w:space="0" w:color="auto"/>
        <w:bottom w:val="none" w:sz="0" w:space="0" w:color="auto"/>
        <w:right w:val="none" w:sz="0" w:space="0" w:color="auto"/>
      </w:divBdr>
      <w:divsChild>
        <w:div w:id="1502309260">
          <w:marLeft w:val="720"/>
          <w:marRight w:val="0"/>
          <w:marTop w:val="0"/>
          <w:marBottom w:val="0"/>
          <w:divBdr>
            <w:top w:val="none" w:sz="0" w:space="0" w:color="auto"/>
            <w:left w:val="none" w:sz="0" w:space="0" w:color="auto"/>
            <w:bottom w:val="none" w:sz="0" w:space="0" w:color="auto"/>
            <w:right w:val="none" w:sz="0" w:space="0" w:color="auto"/>
          </w:divBdr>
        </w:div>
        <w:div w:id="2027055283">
          <w:marLeft w:val="0"/>
          <w:marRight w:val="0"/>
          <w:marTop w:val="225"/>
          <w:marBottom w:val="0"/>
          <w:divBdr>
            <w:top w:val="none" w:sz="0" w:space="0" w:color="auto"/>
            <w:left w:val="none" w:sz="0" w:space="0" w:color="auto"/>
            <w:bottom w:val="none" w:sz="0" w:space="0" w:color="auto"/>
            <w:right w:val="none" w:sz="0" w:space="0" w:color="auto"/>
          </w:divBdr>
        </w:div>
      </w:divsChild>
    </w:div>
    <w:div w:id="1192449308">
      <w:bodyDiv w:val="1"/>
      <w:marLeft w:val="0"/>
      <w:marRight w:val="0"/>
      <w:marTop w:val="0"/>
      <w:marBottom w:val="0"/>
      <w:divBdr>
        <w:top w:val="none" w:sz="0" w:space="0" w:color="auto"/>
        <w:left w:val="none" w:sz="0" w:space="0" w:color="auto"/>
        <w:bottom w:val="none" w:sz="0" w:space="0" w:color="auto"/>
        <w:right w:val="none" w:sz="0" w:space="0" w:color="auto"/>
      </w:divBdr>
    </w:div>
    <w:div w:id="1248492051">
      <w:bodyDiv w:val="1"/>
      <w:marLeft w:val="0"/>
      <w:marRight w:val="0"/>
      <w:marTop w:val="0"/>
      <w:marBottom w:val="0"/>
      <w:divBdr>
        <w:top w:val="none" w:sz="0" w:space="0" w:color="auto"/>
        <w:left w:val="none" w:sz="0" w:space="0" w:color="auto"/>
        <w:bottom w:val="none" w:sz="0" w:space="0" w:color="auto"/>
        <w:right w:val="none" w:sz="0" w:space="0" w:color="auto"/>
      </w:divBdr>
    </w:div>
    <w:div w:id="1518882164">
      <w:bodyDiv w:val="1"/>
      <w:marLeft w:val="0"/>
      <w:marRight w:val="0"/>
      <w:marTop w:val="0"/>
      <w:marBottom w:val="0"/>
      <w:divBdr>
        <w:top w:val="none" w:sz="0" w:space="0" w:color="auto"/>
        <w:left w:val="none" w:sz="0" w:space="0" w:color="auto"/>
        <w:bottom w:val="none" w:sz="0" w:space="0" w:color="auto"/>
        <w:right w:val="none" w:sz="0" w:space="0" w:color="auto"/>
      </w:divBdr>
    </w:div>
    <w:div w:id="1754355953">
      <w:bodyDiv w:val="1"/>
      <w:marLeft w:val="0"/>
      <w:marRight w:val="0"/>
      <w:marTop w:val="0"/>
      <w:marBottom w:val="0"/>
      <w:divBdr>
        <w:top w:val="none" w:sz="0" w:space="0" w:color="auto"/>
        <w:left w:val="none" w:sz="0" w:space="0" w:color="auto"/>
        <w:bottom w:val="none" w:sz="0" w:space="0" w:color="auto"/>
        <w:right w:val="none" w:sz="0" w:space="0" w:color="auto"/>
      </w:divBdr>
    </w:div>
    <w:div w:id="2027242650">
      <w:bodyDiv w:val="1"/>
      <w:marLeft w:val="0"/>
      <w:marRight w:val="0"/>
      <w:marTop w:val="0"/>
      <w:marBottom w:val="0"/>
      <w:divBdr>
        <w:top w:val="none" w:sz="0" w:space="0" w:color="auto"/>
        <w:left w:val="none" w:sz="0" w:space="0" w:color="auto"/>
        <w:bottom w:val="none" w:sz="0" w:space="0" w:color="auto"/>
        <w:right w:val="none" w:sz="0" w:space="0" w:color="auto"/>
      </w:divBdr>
    </w:div>
    <w:div w:id="2027631819">
      <w:bodyDiv w:val="1"/>
      <w:marLeft w:val="0"/>
      <w:marRight w:val="0"/>
      <w:marTop w:val="0"/>
      <w:marBottom w:val="0"/>
      <w:divBdr>
        <w:top w:val="none" w:sz="0" w:space="0" w:color="auto"/>
        <w:left w:val="none" w:sz="0" w:space="0" w:color="auto"/>
        <w:bottom w:val="none" w:sz="0" w:space="0" w:color="auto"/>
        <w:right w:val="none" w:sz="0" w:space="0" w:color="auto"/>
      </w:divBdr>
    </w:div>
    <w:div w:id="214106785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aluations.ufl.edu"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Developing_countries" TargetMode="External"/><Relationship Id="rId5" Type="http://schemas.openxmlformats.org/officeDocument/2006/relationships/hyperlink" Target="mailto:carolineo@ufl.ed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240</TotalTime>
  <Pages>4</Pages>
  <Words>908</Words>
  <Characters>5176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Parks</dc:creator>
  <cp:keywords/>
  <dc:description/>
  <cp:lastModifiedBy>Parks,Caroline</cp:lastModifiedBy>
  <cp:revision>5</cp:revision>
  <dcterms:created xsi:type="dcterms:W3CDTF">2018-08-18T20:19:00Z</dcterms:created>
  <dcterms:modified xsi:type="dcterms:W3CDTF">2018-08-21T13:49:00Z</dcterms:modified>
</cp:coreProperties>
</file>