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4CC6CC" w14:textId="1C0D804B" w:rsidR="00951E47" w:rsidRPr="00686462" w:rsidRDefault="007D0C64" w:rsidP="00951E47">
      <w:pPr>
        <w:jc w:val="center"/>
        <w:rPr>
          <w:rFonts w:ascii="Lao UI" w:hAnsi="Lao UI" w:cs="Lao UI"/>
          <w:b/>
          <w:bCs/>
          <w:sz w:val="40"/>
          <w:szCs w:val="40"/>
        </w:rPr>
      </w:pPr>
      <w:r>
        <w:rPr>
          <w:rFonts w:ascii="Lao UI" w:hAnsi="Lao UI" w:cs="Lao UI"/>
          <w:b/>
          <w:bCs/>
          <w:sz w:val="40"/>
          <w:szCs w:val="40"/>
        </w:rPr>
        <w:t>Parks and People</w:t>
      </w:r>
    </w:p>
    <w:p w14:paraId="590BEB75" w14:textId="6CCC9814" w:rsidR="00284B8F" w:rsidRDefault="007D0C64" w:rsidP="00284B8F">
      <w:pPr>
        <w:spacing w:after="0" w:line="240" w:lineRule="auto"/>
        <w:jc w:val="center"/>
        <w:rPr>
          <w:rFonts w:ascii="Lao UI" w:hAnsi="Lao UI" w:cs="Lao UI"/>
        </w:rPr>
      </w:pPr>
      <w:r>
        <w:rPr>
          <w:rFonts w:ascii="Lao UI" w:hAnsi="Lao UI" w:cs="Lao UI"/>
        </w:rPr>
        <w:t>GEO 4</w:t>
      </w:r>
      <w:r w:rsidR="00250738">
        <w:rPr>
          <w:rFonts w:ascii="Lao UI" w:hAnsi="Lao UI" w:cs="Lao UI"/>
        </w:rPr>
        <w:t>060</w:t>
      </w:r>
    </w:p>
    <w:p w14:paraId="77FF216A" w14:textId="24DD4E27" w:rsidR="00284B8F" w:rsidRPr="007D0C64" w:rsidRDefault="00284B8F" w:rsidP="00284B8F">
      <w:pPr>
        <w:spacing w:after="0" w:line="240" w:lineRule="auto"/>
        <w:jc w:val="center"/>
        <w:rPr>
          <w:rFonts w:ascii="Lao UI" w:hAnsi="Lao UI" w:cs="Lao UI"/>
        </w:rPr>
      </w:pPr>
      <w:r w:rsidRPr="007D0C64">
        <w:rPr>
          <w:rFonts w:ascii="Lao UI" w:hAnsi="Lao UI" w:cs="Lao UI"/>
        </w:rPr>
        <w:t>Department of Geography</w:t>
      </w:r>
    </w:p>
    <w:p w14:paraId="60785602" w14:textId="57742486" w:rsidR="00F97063" w:rsidRPr="007D0C64" w:rsidRDefault="00F97063" w:rsidP="00284B8F">
      <w:pPr>
        <w:spacing w:after="0" w:line="240" w:lineRule="auto"/>
        <w:jc w:val="center"/>
        <w:rPr>
          <w:rFonts w:ascii="Lao UI" w:hAnsi="Lao UI" w:cs="Lao UI"/>
        </w:rPr>
      </w:pPr>
      <w:r>
        <w:t>College of Liberal Arts &amp; Sciences, University of Florida</w:t>
      </w:r>
    </w:p>
    <w:p w14:paraId="2BAA35CB" w14:textId="71500A4F" w:rsidR="00951E47" w:rsidRPr="00686462" w:rsidRDefault="00951E47" w:rsidP="00951E47">
      <w:pPr>
        <w:jc w:val="center"/>
        <w:rPr>
          <w:rFonts w:ascii="Lao UI" w:hAnsi="Lao UI" w:cs="Lao UI"/>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0"/>
        <w:gridCol w:w="3324"/>
        <w:gridCol w:w="2338"/>
        <w:gridCol w:w="2338"/>
      </w:tblGrid>
      <w:tr w:rsidR="00284B8F" w:rsidRPr="00F97063" w14:paraId="7E454962" w14:textId="77777777" w:rsidTr="00F75E97">
        <w:tc>
          <w:tcPr>
            <w:tcW w:w="1350" w:type="dxa"/>
          </w:tcPr>
          <w:p w14:paraId="2FDFE02F" w14:textId="58A6F0D7" w:rsidR="00284B8F" w:rsidRPr="00F97063" w:rsidRDefault="00284B8F" w:rsidP="00485CCA">
            <w:pPr>
              <w:rPr>
                <w:rFonts w:cstheme="minorHAnsi"/>
              </w:rPr>
            </w:pPr>
            <w:r w:rsidRPr="00F97063">
              <w:rPr>
                <w:rFonts w:cstheme="minorHAnsi"/>
              </w:rPr>
              <w:t>Instructor:</w:t>
            </w:r>
          </w:p>
        </w:tc>
        <w:tc>
          <w:tcPr>
            <w:tcW w:w="3324" w:type="dxa"/>
            <w:tcBorders>
              <w:right w:val="single" w:sz="4" w:space="0" w:color="auto"/>
            </w:tcBorders>
          </w:tcPr>
          <w:p w14:paraId="3AA8351B" w14:textId="6CC1F1F8" w:rsidR="00284B8F" w:rsidRPr="00F97063" w:rsidRDefault="00284B8F" w:rsidP="00485CCA">
            <w:pPr>
              <w:rPr>
                <w:rFonts w:cstheme="minorHAnsi"/>
              </w:rPr>
            </w:pPr>
            <w:r w:rsidRPr="00F97063">
              <w:rPr>
                <w:rFonts w:cstheme="minorHAnsi"/>
              </w:rPr>
              <w:t>Dr Brian Child</w:t>
            </w:r>
          </w:p>
        </w:tc>
        <w:tc>
          <w:tcPr>
            <w:tcW w:w="2338" w:type="dxa"/>
            <w:tcBorders>
              <w:top w:val="single" w:sz="4" w:space="0" w:color="auto"/>
              <w:left w:val="single" w:sz="4" w:space="0" w:color="auto"/>
              <w:bottom w:val="nil"/>
            </w:tcBorders>
          </w:tcPr>
          <w:p w14:paraId="620A11F7" w14:textId="5FF8F6A1" w:rsidR="00284B8F" w:rsidRPr="00F97063" w:rsidRDefault="00284B8F" w:rsidP="00485CCA">
            <w:pPr>
              <w:rPr>
                <w:rFonts w:cstheme="minorHAnsi"/>
              </w:rPr>
            </w:pPr>
            <w:r w:rsidRPr="00F97063">
              <w:rPr>
                <w:rFonts w:cstheme="minorHAnsi"/>
              </w:rPr>
              <w:t>Term</w:t>
            </w:r>
          </w:p>
        </w:tc>
        <w:tc>
          <w:tcPr>
            <w:tcW w:w="2338" w:type="dxa"/>
          </w:tcPr>
          <w:p w14:paraId="376023AC" w14:textId="78C6FB60" w:rsidR="00284B8F" w:rsidRPr="00F97063" w:rsidRDefault="00F75E97" w:rsidP="00485CCA">
            <w:pPr>
              <w:rPr>
                <w:rFonts w:cstheme="minorHAnsi"/>
              </w:rPr>
            </w:pPr>
            <w:r w:rsidRPr="00F97063">
              <w:rPr>
                <w:rFonts w:cstheme="minorHAnsi"/>
              </w:rPr>
              <w:t>Spring 202</w:t>
            </w:r>
            <w:r w:rsidR="0091124E">
              <w:rPr>
                <w:rFonts w:cstheme="minorHAnsi"/>
              </w:rPr>
              <w:t>6</w:t>
            </w:r>
          </w:p>
        </w:tc>
      </w:tr>
      <w:tr w:rsidR="00284B8F" w:rsidRPr="00F97063" w14:paraId="02CC2453" w14:textId="77777777" w:rsidTr="00F75E97">
        <w:tc>
          <w:tcPr>
            <w:tcW w:w="1350" w:type="dxa"/>
          </w:tcPr>
          <w:p w14:paraId="431D34E1" w14:textId="5CD4B3CA" w:rsidR="00284B8F" w:rsidRPr="00F97063" w:rsidRDefault="00284B8F" w:rsidP="00485CCA">
            <w:pPr>
              <w:rPr>
                <w:rFonts w:cstheme="minorHAnsi"/>
              </w:rPr>
            </w:pPr>
            <w:r w:rsidRPr="00F97063">
              <w:rPr>
                <w:rFonts w:cstheme="minorHAnsi"/>
              </w:rPr>
              <w:t>Office:</w:t>
            </w:r>
          </w:p>
        </w:tc>
        <w:tc>
          <w:tcPr>
            <w:tcW w:w="3324" w:type="dxa"/>
            <w:tcBorders>
              <w:right w:val="single" w:sz="4" w:space="0" w:color="auto"/>
            </w:tcBorders>
          </w:tcPr>
          <w:p w14:paraId="52827461" w14:textId="1F992CFE" w:rsidR="00284B8F" w:rsidRPr="00F97063" w:rsidRDefault="0091124E" w:rsidP="00485CCA">
            <w:pPr>
              <w:rPr>
                <w:rFonts w:cstheme="minorHAnsi"/>
              </w:rPr>
            </w:pPr>
            <w:r>
              <w:rPr>
                <w:rFonts w:cstheme="minorHAnsi"/>
              </w:rPr>
              <w:t>Turl 3038</w:t>
            </w:r>
          </w:p>
        </w:tc>
        <w:tc>
          <w:tcPr>
            <w:tcW w:w="2338" w:type="dxa"/>
            <w:tcBorders>
              <w:top w:val="nil"/>
              <w:left w:val="single" w:sz="4" w:space="0" w:color="auto"/>
              <w:bottom w:val="nil"/>
            </w:tcBorders>
          </w:tcPr>
          <w:p w14:paraId="71B78281" w14:textId="24393437" w:rsidR="00284B8F" w:rsidRPr="00F97063" w:rsidRDefault="00284B8F" w:rsidP="00485CCA">
            <w:pPr>
              <w:rPr>
                <w:rFonts w:cstheme="minorHAnsi"/>
              </w:rPr>
            </w:pPr>
            <w:r w:rsidRPr="00F97063">
              <w:rPr>
                <w:rFonts w:cstheme="minorHAnsi"/>
              </w:rPr>
              <w:t>Class meeting days</w:t>
            </w:r>
          </w:p>
        </w:tc>
        <w:tc>
          <w:tcPr>
            <w:tcW w:w="2338" w:type="dxa"/>
          </w:tcPr>
          <w:p w14:paraId="281683D4" w14:textId="585618D6" w:rsidR="00284B8F" w:rsidRPr="00F97063" w:rsidRDefault="00F75E97" w:rsidP="00485CCA">
            <w:pPr>
              <w:rPr>
                <w:rFonts w:cstheme="minorHAnsi"/>
              </w:rPr>
            </w:pPr>
            <w:r w:rsidRPr="00F97063">
              <w:rPr>
                <w:rFonts w:cstheme="minorHAnsi"/>
              </w:rPr>
              <w:t>M</w:t>
            </w:r>
          </w:p>
        </w:tc>
      </w:tr>
      <w:tr w:rsidR="00284B8F" w:rsidRPr="00F97063" w14:paraId="32CB58F3" w14:textId="77777777" w:rsidTr="00F75E97">
        <w:tc>
          <w:tcPr>
            <w:tcW w:w="1350" w:type="dxa"/>
          </w:tcPr>
          <w:p w14:paraId="6C9A427E" w14:textId="3938A1A3" w:rsidR="00284B8F" w:rsidRPr="00F97063" w:rsidRDefault="00284B8F" w:rsidP="00485CCA">
            <w:pPr>
              <w:rPr>
                <w:rFonts w:cstheme="minorHAnsi"/>
              </w:rPr>
            </w:pPr>
            <w:r w:rsidRPr="00F97063">
              <w:rPr>
                <w:rFonts w:cstheme="minorHAnsi"/>
              </w:rPr>
              <w:t>Phone:</w:t>
            </w:r>
          </w:p>
        </w:tc>
        <w:tc>
          <w:tcPr>
            <w:tcW w:w="3324" w:type="dxa"/>
            <w:tcBorders>
              <w:right w:val="single" w:sz="4" w:space="0" w:color="auto"/>
            </w:tcBorders>
          </w:tcPr>
          <w:p w14:paraId="74F5BA68" w14:textId="4983130F" w:rsidR="00284B8F" w:rsidRPr="00F97063" w:rsidRDefault="00284B8F" w:rsidP="00485CCA">
            <w:pPr>
              <w:rPr>
                <w:rFonts w:cstheme="minorHAnsi"/>
              </w:rPr>
            </w:pPr>
            <w:r w:rsidRPr="00F97063">
              <w:rPr>
                <w:rFonts w:cstheme="minorHAnsi"/>
                <w:color w:val="2D3B45"/>
                <w:shd w:val="clear" w:color="auto" w:fill="FFFFFF"/>
              </w:rPr>
              <w:t>(352) 392-0494</w:t>
            </w:r>
          </w:p>
        </w:tc>
        <w:tc>
          <w:tcPr>
            <w:tcW w:w="2338" w:type="dxa"/>
            <w:tcBorders>
              <w:top w:val="nil"/>
              <w:left w:val="single" w:sz="4" w:space="0" w:color="auto"/>
              <w:bottom w:val="nil"/>
            </w:tcBorders>
          </w:tcPr>
          <w:p w14:paraId="11FD2870" w14:textId="22D4D766" w:rsidR="00284B8F" w:rsidRPr="00F97063" w:rsidRDefault="00284B8F" w:rsidP="00485CCA">
            <w:pPr>
              <w:rPr>
                <w:rFonts w:cstheme="minorHAnsi"/>
              </w:rPr>
            </w:pPr>
            <w:r w:rsidRPr="00F97063">
              <w:rPr>
                <w:rFonts w:cstheme="minorHAnsi"/>
              </w:rPr>
              <w:t>Class meeting hours</w:t>
            </w:r>
          </w:p>
        </w:tc>
        <w:tc>
          <w:tcPr>
            <w:tcW w:w="2338" w:type="dxa"/>
          </w:tcPr>
          <w:p w14:paraId="3804FF85" w14:textId="2B677494" w:rsidR="00284B8F" w:rsidRPr="00F97063" w:rsidRDefault="00E8368C" w:rsidP="00485CCA">
            <w:pPr>
              <w:rPr>
                <w:rFonts w:cstheme="minorHAnsi"/>
              </w:rPr>
            </w:pPr>
            <w:r>
              <w:rPr>
                <w:rFonts w:ascii="Roboto" w:hAnsi="Roboto"/>
                <w:sz w:val="23"/>
                <w:szCs w:val="23"/>
                <w:shd w:val="clear" w:color="auto" w:fill="FFFFFF"/>
              </w:rPr>
              <w:t xml:space="preserve">M </w:t>
            </w:r>
            <w:r w:rsidR="0091124E">
              <w:rPr>
                <w:rFonts w:ascii="Roboto" w:hAnsi="Roboto"/>
                <w:sz w:val="23"/>
                <w:szCs w:val="23"/>
                <w:shd w:val="clear" w:color="auto" w:fill="FFFFFF"/>
              </w:rPr>
              <w:t>Period 5 - 7 (11:45 AM - 2:45 PM)</w:t>
            </w:r>
          </w:p>
        </w:tc>
      </w:tr>
      <w:tr w:rsidR="00284B8F" w:rsidRPr="00F97063" w14:paraId="0A80E6A5" w14:textId="77777777" w:rsidTr="00F75E97">
        <w:tc>
          <w:tcPr>
            <w:tcW w:w="1350" w:type="dxa"/>
          </w:tcPr>
          <w:p w14:paraId="3E202EA1" w14:textId="3324692C" w:rsidR="00284B8F" w:rsidRPr="00F97063" w:rsidRDefault="00284B8F" w:rsidP="00485CCA">
            <w:pPr>
              <w:rPr>
                <w:rFonts w:cstheme="minorHAnsi"/>
              </w:rPr>
            </w:pPr>
            <w:r w:rsidRPr="00F97063">
              <w:rPr>
                <w:rFonts w:cstheme="minorHAnsi"/>
              </w:rPr>
              <w:t>Email</w:t>
            </w:r>
          </w:p>
        </w:tc>
        <w:tc>
          <w:tcPr>
            <w:tcW w:w="3324" w:type="dxa"/>
            <w:tcBorders>
              <w:right w:val="single" w:sz="4" w:space="0" w:color="auto"/>
            </w:tcBorders>
          </w:tcPr>
          <w:p w14:paraId="73A9B3D9" w14:textId="36DB7AEA" w:rsidR="00284B8F" w:rsidRPr="00F97063" w:rsidRDefault="00284B8F" w:rsidP="00485CCA">
            <w:pPr>
              <w:rPr>
                <w:rFonts w:cstheme="minorHAnsi"/>
              </w:rPr>
            </w:pPr>
            <w:r w:rsidRPr="00F97063">
              <w:rPr>
                <w:rFonts w:cstheme="minorHAnsi"/>
              </w:rPr>
              <w:t>bchild@ufl.edu</w:t>
            </w:r>
          </w:p>
        </w:tc>
        <w:tc>
          <w:tcPr>
            <w:tcW w:w="2338" w:type="dxa"/>
            <w:tcBorders>
              <w:top w:val="nil"/>
              <w:left w:val="single" w:sz="4" w:space="0" w:color="auto"/>
              <w:bottom w:val="nil"/>
            </w:tcBorders>
          </w:tcPr>
          <w:p w14:paraId="5065721C" w14:textId="31CEAC7B" w:rsidR="00284B8F" w:rsidRPr="00F97063" w:rsidRDefault="00284B8F" w:rsidP="00485CCA">
            <w:pPr>
              <w:rPr>
                <w:rFonts w:cstheme="minorHAnsi"/>
              </w:rPr>
            </w:pPr>
            <w:r w:rsidRPr="00F97063">
              <w:rPr>
                <w:rFonts w:cstheme="minorHAnsi"/>
              </w:rPr>
              <w:t>Class location</w:t>
            </w:r>
          </w:p>
        </w:tc>
        <w:tc>
          <w:tcPr>
            <w:tcW w:w="2338" w:type="dxa"/>
          </w:tcPr>
          <w:p w14:paraId="5ED773C3" w14:textId="1396263A" w:rsidR="00284B8F" w:rsidRPr="00F97063" w:rsidRDefault="0091124E" w:rsidP="00485CCA">
            <w:pPr>
              <w:rPr>
                <w:rFonts w:cstheme="minorHAnsi"/>
              </w:rPr>
            </w:pPr>
            <w:r w:rsidRPr="00F97063">
              <w:rPr>
                <w:rFonts w:cstheme="minorHAnsi"/>
              </w:rPr>
              <w:t xml:space="preserve">Tur </w:t>
            </w:r>
            <w:r>
              <w:rPr>
                <w:rFonts w:cstheme="minorHAnsi"/>
              </w:rPr>
              <w:t>B 115</w:t>
            </w:r>
          </w:p>
        </w:tc>
      </w:tr>
      <w:tr w:rsidR="00284B8F" w:rsidRPr="00F97063" w14:paraId="45E079E8" w14:textId="77777777" w:rsidTr="00F75E97">
        <w:tc>
          <w:tcPr>
            <w:tcW w:w="1350" w:type="dxa"/>
          </w:tcPr>
          <w:p w14:paraId="0E1D0383" w14:textId="6A987F7E" w:rsidR="00284B8F" w:rsidRPr="00F97063" w:rsidRDefault="00284B8F" w:rsidP="00485CCA">
            <w:pPr>
              <w:rPr>
                <w:rFonts w:cstheme="minorHAnsi"/>
              </w:rPr>
            </w:pPr>
            <w:r w:rsidRPr="00F97063">
              <w:rPr>
                <w:rFonts w:cstheme="minorHAnsi"/>
              </w:rPr>
              <w:t>Office hours</w:t>
            </w:r>
          </w:p>
        </w:tc>
        <w:tc>
          <w:tcPr>
            <w:tcW w:w="3324" w:type="dxa"/>
            <w:tcBorders>
              <w:right w:val="single" w:sz="4" w:space="0" w:color="auto"/>
            </w:tcBorders>
          </w:tcPr>
          <w:p w14:paraId="0A1C7B94" w14:textId="0102C751" w:rsidR="00284B8F" w:rsidRPr="00F97063" w:rsidRDefault="00250738" w:rsidP="00485CCA">
            <w:pPr>
              <w:rPr>
                <w:rFonts w:cstheme="minorHAnsi"/>
              </w:rPr>
            </w:pPr>
            <w:r>
              <w:rPr>
                <w:rFonts w:cstheme="minorHAnsi"/>
              </w:rPr>
              <w:t>M 3-5; T 9:30-10:30</w:t>
            </w:r>
          </w:p>
        </w:tc>
        <w:tc>
          <w:tcPr>
            <w:tcW w:w="2338" w:type="dxa"/>
            <w:tcBorders>
              <w:top w:val="nil"/>
              <w:left w:val="single" w:sz="4" w:space="0" w:color="auto"/>
              <w:bottom w:val="single" w:sz="4" w:space="0" w:color="auto"/>
            </w:tcBorders>
          </w:tcPr>
          <w:p w14:paraId="01BD9F15" w14:textId="31C78EAD" w:rsidR="00284B8F" w:rsidRPr="00F97063" w:rsidRDefault="00284B8F" w:rsidP="00485CCA">
            <w:pPr>
              <w:rPr>
                <w:rFonts w:cstheme="minorHAnsi"/>
              </w:rPr>
            </w:pPr>
            <w:r w:rsidRPr="00F97063">
              <w:rPr>
                <w:rFonts w:cstheme="minorHAnsi"/>
              </w:rPr>
              <w:t>Course credits</w:t>
            </w:r>
          </w:p>
        </w:tc>
        <w:tc>
          <w:tcPr>
            <w:tcW w:w="2338" w:type="dxa"/>
          </w:tcPr>
          <w:p w14:paraId="628C9296" w14:textId="3C414F74" w:rsidR="00284B8F" w:rsidRPr="00F97063" w:rsidRDefault="00F75E97" w:rsidP="00485CCA">
            <w:pPr>
              <w:rPr>
                <w:rFonts w:cstheme="minorHAnsi"/>
              </w:rPr>
            </w:pPr>
            <w:r w:rsidRPr="00F97063">
              <w:rPr>
                <w:rFonts w:cstheme="minorHAnsi"/>
              </w:rPr>
              <w:t>3 hours</w:t>
            </w:r>
          </w:p>
        </w:tc>
      </w:tr>
    </w:tbl>
    <w:p w14:paraId="730CD85B" w14:textId="77777777" w:rsidR="00250738" w:rsidRDefault="00250738" w:rsidP="00F75E97">
      <w:pPr>
        <w:spacing w:after="0" w:line="240" w:lineRule="auto"/>
        <w:rPr>
          <w:rFonts w:cstheme="minorHAnsi"/>
          <w:b/>
          <w:bCs/>
        </w:rPr>
      </w:pPr>
    </w:p>
    <w:p w14:paraId="3A0DF2BE" w14:textId="62A51B15" w:rsidR="00F75E97" w:rsidRPr="00F97063" w:rsidRDefault="00F75E97" w:rsidP="00F75E97">
      <w:pPr>
        <w:spacing w:after="0" w:line="240" w:lineRule="auto"/>
        <w:rPr>
          <w:rFonts w:cstheme="minorHAnsi"/>
          <w:b/>
          <w:bCs/>
        </w:rPr>
      </w:pPr>
      <w:r w:rsidRPr="00F97063">
        <w:rPr>
          <w:rFonts w:cstheme="minorHAnsi"/>
          <w:b/>
          <w:bCs/>
        </w:rPr>
        <w:t xml:space="preserve">Teaching Assistants: </w:t>
      </w:r>
    </w:p>
    <w:p w14:paraId="44263BE3" w14:textId="77777777" w:rsidR="00F75E97" w:rsidRPr="00F97063" w:rsidRDefault="00F75E97" w:rsidP="00F75E97">
      <w:pPr>
        <w:spacing w:after="0" w:line="240" w:lineRule="auto"/>
        <w:rPr>
          <w:rFonts w:cstheme="minorHAnsi"/>
        </w:rPr>
      </w:pPr>
      <w:r w:rsidRPr="00F97063">
        <w:rPr>
          <w:rFonts w:cstheme="minorHAnsi"/>
        </w:rPr>
        <w:t xml:space="preserve">Please </w:t>
      </w:r>
      <w:proofErr w:type="gramStart"/>
      <w:r w:rsidRPr="00F97063">
        <w:rPr>
          <w:rFonts w:cstheme="minorHAnsi"/>
        </w:rPr>
        <w:t>contact</w:t>
      </w:r>
      <w:proofErr w:type="gramEnd"/>
      <w:r w:rsidRPr="00F97063">
        <w:rPr>
          <w:rFonts w:cstheme="minorHAnsi"/>
        </w:rPr>
        <w:t xml:space="preserve"> through the Canvas website </w:t>
      </w:r>
    </w:p>
    <w:p w14:paraId="09D45DA4" w14:textId="77777777" w:rsidR="00F75E97" w:rsidRPr="00F97063" w:rsidRDefault="00F75E97" w:rsidP="00F75E97">
      <w:pPr>
        <w:spacing w:after="0" w:line="240" w:lineRule="auto"/>
        <w:rPr>
          <w:rFonts w:cstheme="minorHAnsi"/>
        </w:rPr>
      </w:pPr>
      <w:r w:rsidRPr="00F97063">
        <w:rPr>
          <w:rFonts w:cstheme="minorHAnsi"/>
        </w:rPr>
        <w:t>• Name of TA, email address, office location, office hours</w:t>
      </w:r>
    </w:p>
    <w:p w14:paraId="622706B9" w14:textId="164D99B2" w:rsidR="00951E47" w:rsidRDefault="00951E47" w:rsidP="00485CCA">
      <w:pPr>
        <w:pBdr>
          <w:bottom w:val="single" w:sz="4" w:space="1" w:color="auto"/>
        </w:pBdr>
      </w:pPr>
    </w:p>
    <w:p w14:paraId="6A1897FC" w14:textId="659285AD" w:rsidR="00951E47" w:rsidRPr="00F97063" w:rsidRDefault="00951E47" w:rsidP="00F75E97">
      <w:pPr>
        <w:pBdr>
          <w:bottom w:val="single" w:sz="4" w:space="1" w:color="auto"/>
        </w:pBdr>
        <w:shd w:val="clear" w:color="auto" w:fill="FFFFFF"/>
        <w:spacing w:before="90" w:after="90" w:line="240" w:lineRule="auto"/>
        <w:jc w:val="center"/>
        <w:outlineLvl w:val="2"/>
        <w:rPr>
          <w:rFonts w:eastAsia="Times New Roman" w:cstheme="minorHAnsi"/>
          <w:b/>
          <w:bCs/>
          <w:color w:val="2D3B45"/>
          <w:sz w:val="32"/>
          <w:szCs w:val="32"/>
        </w:rPr>
      </w:pPr>
      <w:r w:rsidRPr="00F97063">
        <w:rPr>
          <w:rFonts w:eastAsia="Times New Roman" w:cstheme="minorHAnsi"/>
          <w:b/>
          <w:bCs/>
          <w:color w:val="2D3B45"/>
          <w:sz w:val="32"/>
          <w:szCs w:val="32"/>
        </w:rPr>
        <w:t>Course Description</w:t>
      </w:r>
    </w:p>
    <w:p w14:paraId="10BD1F4C" w14:textId="6BB17273" w:rsidR="00A71344" w:rsidRPr="00F97063" w:rsidRDefault="00AB6523" w:rsidP="00AB6523">
      <w:pPr>
        <w:pStyle w:val="Heading3"/>
        <w:shd w:val="clear" w:color="auto" w:fill="FFFFFF"/>
        <w:spacing w:before="90" w:beforeAutospacing="0" w:after="90" w:afterAutospacing="0"/>
        <w:rPr>
          <w:rFonts w:asciiTheme="minorHAnsi" w:hAnsiTheme="minorHAnsi" w:cstheme="minorHAnsi"/>
          <w:b w:val="0"/>
          <w:bCs w:val="0"/>
          <w:color w:val="2D3B45"/>
          <w:sz w:val="22"/>
          <w:szCs w:val="22"/>
        </w:rPr>
      </w:pPr>
      <w:r>
        <w:rPr>
          <w:rStyle w:val="Strong"/>
          <w:rFonts w:asciiTheme="minorHAnsi" w:hAnsiTheme="minorHAnsi" w:cstheme="minorHAnsi"/>
          <w:b/>
          <w:bCs/>
          <w:color w:val="2D3B45"/>
          <w:sz w:val="22"/>
          <w:szCs w:val="22"/>
        </w:rPr>
        <w:t>Course description</w:t>
      </w:r>
    </w:p>
    <w:p w14:paraId="1F445CF7" w14:textId="5B5ACD4A" w:rsidR="005E5478" w:rsidRPr="00F97063" w:rsidRDefault="00AB6523" w:rsidP="005E5478">
      <w:pPr>
        <w:rPr>
          <w:rFonts w:cstheme="minorHAnsi"/>
        </w:rPr>
      </w:pPr>
      <w:r w:rsidRPr="00F97063">
        <w:rPr>
          <w:rFonts w:cstheme="minorHAnsi"/>
        </w:rPr>
        <w:t xml:space="preserve">This course is an introduction to global protected area management. </w:t>
      </w:r>
      <w:r>
        <w:rPr>
          <w:rFonts w:cstheme="minorHAnsi"/>
        </w:rPr>
        <w:t xml:space="preserve">It </w:t>
      </w:r>
      <w:r w:rsidR="005E5478" w:rsidRPr="00F97063">
        <w:rPr>
          <w:rFonts w:cstheme="minorHAnsi"/>
        </w:rPr>
        <w:t>describe</w:t>
      </w:r>
      <w:r>
        <w:rPr>
          <w:rFonts w:cstheme="minorHAnsi"/>
        </w:rPr>
        <w:t>s</w:t>
      </w:r>
      <w:r w:rsidR="005E5478" w:rsidRPr="00F97063">
        <w:rPr>
          <w:rFonts w:cstheme="minorHAnsi"/>
        </w:rPr>
        <w:t xml:space="preserve"> the history of protected areas</w:t>
      </w:r>
      <w:r w:rsidR="00803124" w:rsidRPr="00F97063">
        <w:rPr>
          <w:rFonts w:cstheme="minorHAnsi"/>
        </w:rPr>
        <w:t xml:space="preserve"> on several </w:t>
      </w:r>
      <w:r w:rsidR="00F33C52" w:rsidRPr="00F97063">
        <w:rPr>
          <w:rFonts w:cstheme="minorHAnsi"/>
        </w:rPr>
        <w:t>continents</w:t>
      </w:r>
      <w:r w:rsidR="00F33C52">
        <w:rPr>
          <w:rFonts w:cstheme="minorHAnsi"/>
        </w:rPr>
        <w:t xml:space="preserve"> and</w:t>
      </w:r>
      <w:r w:rsidR="00D53573">
        <w:rPr>
          <w:rFonts w:cstheme="minorHAnsi"/>
        </w:rPr>
        <w:t xml:space="preserve"> discusses how </w:t>
      </w:r>
      <w:r w:rsidR="00803124" w:rsidRPr="00F97063">
        <w:rPr>
          <w:rFonts w:cstheme="minorHAnsi"/>
        </w:rPr>
        <w:t xml:space="preserve">international </w:t>
      </w:r>
      <w:r w:rsidR="005E5478" w:rsidRPr="00F97063">
        <w:rPr>
          <w:rFonts w:cstheme="minorHAnsi"/>
        </w:rPr>
        <w:t xml:space="preserve">definitions of protected area </w:t>
      </w:r>
      <w:r w:rsidR="00F97063" w:rsidRPr="00F97063">
        <w:rPr>
          <w:rFonts w:cstheme="minorHAnsi"/>
        </w:rPr>
        <w:t>objectives</w:t>
      </w:r>
      <w:r w:rsidR="005E5478" w:rsidRPr="00F97063">
        <w:rPr>
          <w:rFonts w:cstheme="minorHAnsi"/>
        </w:rPr>
        <w:t xml:space="preserve"> match </w:t>
      </w:r>
      <w:r w:rsidR="00803124" w:rsidRPr="00F97063">
        <w:rPr>
          <w:rFonts w:cstheme="minorHAnsi"/>
        </w:rPr>
        <w:t xml:space="preserve">the </w:t>
      </w:r>
      <w:r w:rsidR="005E5478" w:rsidRPr="00F97063">
        <w:rPr>
          <w:rFonts w:cstheme="minorHAnsi"/>
        </w:rPr>
        <w:t xml:space="preserve">rapidly changing needs of society. </w:t>
      </w:r>
      <w:r w:rsidR="00803124" w:rsidRPr="00F97063">
        <w:rPr>
          <w:rFonts w:cstheme="minorHAnsi"/>
        </w:rPr>
        <w:t>The course broaden</w:t>
      </w:r>
      <w:r>
        <w:rPr>
          <w:rFonts w:cstheme="minorHAnsi"/>
        </w:rPr>
        <w:t>s</w:t>
      </w:r>
      <w:r w:rsidR="00803124" w:rsidRPr="00F97063">
        <w:rPr>
          <w:rFonts w:cstheme="minorHAnsi"/>
        </w:rPr>
        <w:t xml:space="preserve"> the idea of protected areas to discuss private and community </w:t>
      </w:r>
      <w:r w:rsidRPr="00F97063">
        <w:rPr>
          <w:rFonts w:cstheme="minorHAnsi"/>
        </w:rPr>
        <w:t>conservation</w:t>
      </w:r>
      <w:r>
        <w:rPr>
          <w:rFonts w:cstheme="minorHAnsi"/>
        </w:rPr>
        <w:t xml:space="preserve"> and </w:t>
      </w:r>
      <w:r w:rsidR="005E5478" w:rsidRPr="00F97063">
        <w:rPr>
          <w:rFonts w:cstheme="minorHAnsi"/>
        </w:rPr>
        <w:t>take</w:t>
      </w:r>
      <w:r>
        <w:rPr>
          <w:rFonts w:cstheme="minorHAnsi"/>
        </w:rPr>
        <w:t>s</w:t>
      </w:r>
      <w:r w:rsidR="005E5478" w:rsidRPr="00F97063">
        <w:rPr>
          <w:rFonts w:cstheme="minorHAnsi"/>
        </w:rPr>
        <w:t xml:space="preserve"> student</w:t>
      </w:r>
      <w:r w:rsidR="00803124" w:rsidRPr="00F97063">
        <w:rPr>
          <w:rFonts w:cstheme="minorHAnsi"/>
        </w:rPr>
        <w:t>s</w:t>
      </w:r>
      <w:r w:rsidR="005E5478" w:rsidRPr="00F97063">
        <w:rPr>
          <w:rFonts w:cstheme="minorHAnsi"/>
        </w:rPr>
        <w:t xml:space="preserve"> through a process of assessing the sustainability of parks f</w:t>
      </w:r>
      <w:r w:rsidR="00803124" w:rsidRPr="00F97063">
        <w:rPr>
          <w:rFonts w:cstheme="minorHAnsi"/>
        </w:rPr>
        <w:t xml:space="preserve">rom </w:t>
      </w:r>
      <w:r w:rsidR="005E5478" w:rsidRPr="00F97063">
        <w:rPr>
          <w:rFonts w:cstheme="minorHAnsi"/>
        </w:rPr>
        <w:t xml:space="preserve">a biological, economic, </w:t>
      </w:r>
      <w:r w:rsidR="00F97063" w:rsidRPr="00F97063">
        <w:rPr>
          <w:rFonts w:cstheme="minorHAnsi"/>
        </w:rPr>
        <w:t>social,</w:t>
      </w:r>
      <w:r w:rsidR="005E5478" w:rsidRPr="00F97063">
        <w:rPr>
          <w:rFonts w:cstheme="minorHAnsi"/>
        </w:rPr>
        <w:t xml:space="preserve"> and institutional perspective.</w:t>
      </w:r>
    </w:p>
    <w:p w14:paraId="2BEFCB34" w14:textId="3F1D23CC" w:rsidR="00A71344" w:rsidRPr="00F97063" w:rsidRDefault="00E669F8" w:rsidP="00A71344">
      <w:pPr>
        <w:pStyle w:val="Heading3"/>
        <w:shd w:val="clear" w:color="auto" w:fill="FFFFFF"/>
        <w:spacing w:before="90" w:beforeAutospacing="0" w:after="90" w:afterAutospacing="0"/>
        <w:rPr>
          <w:rFonts w:asciiTheme="minorHAnsi" w:hAnsiTheme="minorHAnsi" w:cstheme="minorHAnsi"/>
          <w:b w:val="0"/>
          <w:bCs w:val="0"/>
          <w:color w:val="2D3B45"/>
          <w:sz w:val="22"/>
          <w:szCs w:val="22"/>
        </w:rPr>
      </w:pPr>
      <w:r w:rsidRPr="00F97063">
        <w:rPr>
          <w:rStyle w:val="Strong"/>
          <w:rFonts w:asciiTheme="minorHAnsi" w:hAnsiTheme="minorHAnsi" w:cstheme="minorHAnsi"/>
          <w:b/>
          <w:bCs/>
          <w:color w:val="2D3B45"/>
          <w:sz w:val="22"/>
          <w:szCs w:val="22"/>
        </w:rPr>
        <w:t>Student learning outcomes:</w:t>
      </w:r>
    </w:p>
    <w:p w14:paraId="2FD7B2F9" w14:textId="73859A5D" w:rsidR="00A71344" w:rsidRPr="00F97063" w:rsidRDefault="00803124" w:rsidP="00A71344">
      <w:pPr>
        <w:pStyle w:val="Heading3"/>
        <w:shd w:val="clear" w:color="auto" w:fill="FFFFFF"/>
        <w:spacing w:before="90" w:beforeAutospacing="0" w:after="90" w:afterAutospacing="0"/>
        <w:rPr>
          <w:rFonts w:asciiTheme="minorHAnsi" w:eastAsiaTheme="minorHAnsi" w:hAnsiTheme="minorHAnsi" w:cstheme="minorHAnsi"/>
          <w:b w:val="0"/>
          <w:bCs w:val="0"/>
          <w:sz w:val="22"/>
          <w:szCs w:val="22"/>
        </w:rPr>
      </w:pPr>
      <w:r w:rsidRPr="00F97063">
        <w:rPr>
          <w:rFonts w:asciiTheme="minorHAnsi" w:eastAsiaTheme="minorHAnsi" w:hAnsiTheme="minorHAnsi" w:cstheme="minorHAnsi"/>
          <w:b w:val="0"/>
          <w:bCs w:val="0"/>
          <w:sz w:val="22"/>
          <w:szCs w:val="22"/>
        </w:rPr>
        <w:t xml:space="preserve"> By the end of this </w:t>
      </w:r>
      <w:r w:rsidR="0054310F" w:rsidRPr="00F97063">
        <w:rPr>
          <w:rFonts w:asciiTheme="minorHAnsi" w:eastAsiaTheme="minorHAnsi" w:hAnsiTheme="minorHAnsi" w:cstheme="minorHAnsi"/>
          <w:b w:val="0"/>
          <w:bCs w:val="0"/>
          <w:sz w:val="22"/>
          <w:szCs w:val="22"/>
        </w:rPr>
        <w:t>course,</w:t>
      </w:r>
      <w:r w:rsidRPr="00F97063">
        <w:rPr>
          <w:rFonts w:asciiTheme="minorHAnsi" w:eastAsiaTheme="minorHAnsi" w:hAnsiTheme="minorHAnsi" w:cstheme="minorHAnsi"/>
          <w:b w:val="0"/>
          <w:bCs w:val="0"/>
          <w:sz w:val="22"/>
          <w:szCs w:val="22"/>
        </w:rPr>
        <w:t xml:space="preserve"> you will be able to:</w:t>
      </w:r>
    </w:p>
    <w:p w14:paraId="546D323B" w14:textId="39DA2F6B" w:rsidR="00803124" w:rsidRPr="00F97063" w:rsidRDefault="00803124" w:rsidP="00803124">
      <w:pPr>
        <w:pStyle w:val="Heading3"/>
        <w:numPr>
          <w:ilvl w:val="0"/>
          <w:numId w:val="1"/>
        </w:numPr>
        <w:shd w:val="clear" w:color="auto" w:fill="FFFFFF"/>
        <w:spacing w:before="90" w:beforeAutospacing="0" w:after="90" w:afterAutospacing="0"/>
        <w:rPr>
          <w:rFonts w:asciiTheme="minorHAnsi" w:eastAsiaTheme="minorHAnsi" w:hAnsiTheme="minorHAnsi" w:cstheme="minorHAnsi"/>
          <w:b w:val="0"/>
          <w:bCs w:val="0"/>
          <w:sz w:val="22"/>
          <w:szCs w:val="22"/>
        </w:rPr>
      </w:pPr>
      <w:r w:rsidRPr="00F97063">
        <w:rPr>
          <w:rFonts w:asciiTheme="minorHAnsi" w:eastAsiaTheme="minorHAnsi" w:hAnsiTheme="minorHAnsi" w:cstheme="minorHAnsi"/>
          <w:b w:val="0"/>
          <w:bCs w:val="0"/>
          <w:sz w:val="22"/>
          <w:szCs w:val="22"/>
        </w:rPr>
        <w:t xml:space="preserve">Describe the history of protected areas including the Yellowstone Model of exclusionary conservation and more inclusionary models such as ancient Arabian </w:t>
      </w:r>
      <w:proofErr w:type="spellStart"/>
      <w:r w:rsidRPr="00F97063">
        <w:rPr>
          <w:rFonts w:asciiTheme="minorHAnsi" w:eastAsiaTheme="minorHAnsi" w:hAnsiTheme="minorHAnsi" w:cstheme="minorHAnsi"/>
          <w:b w:val="0"/>
          <w:bCs w:val="0"/>
          <w:i/>
          <w:iCs/>
          <w:sz w:val="22"/>
          <w:szCs w:val="22"/>
        </w:rPr>
        <w:t>himas</w:t>
      </w:r>
      <w:proofErr w:type="spellEnd"/>
    </w:p>
    <w:p w14:paraId="133CA0FC" w14:textId="2EE61E09" w:rsidR="00803124" w:rsidRPr="00013737" w:rsidRDefault="00F97063" w:rsidP="00013737">
      <w:pPr>
        <w:pStyle w:val="Heading3"/>
        <w:numPr>
          <w:ilvl w:val="0"/>
          <w:numId w:val="1"/>
        </w:numPr>
        <w:shd w:val="clear" w:color="auto" w:fill="FFFFFF"/>
        <w:spacing w:before="90" w:beforeAutospacing="0" w:after="90" w:afterAutospacing="0"/>
        <w:rPr>
          <w:rFonts w:asciiTheme="minorHAnsi" w:eastAsiaTheme="minorHAnsi" w:hAnsiTheme="minorHAnsi" w:cstheme="minorHAnsi"/>
          <w:b w:val="0"/>
          <w:bCs w:val="0"/>
          <w:sz w:val="22"/>
          <w:szCs w:val="22"/>
        </w:rPr>
      </w:pPr>
      <w:r w:rsidRPr="00F97063">
        <w:rPr>
          <w:rFonts w:asciiTheme="minorHAnsi" w:eastAsiaTheme="minorHAnsi" w:hAnsiTheme="minorHAnsi" w:cstheme="minorHAnsi"/>
          <w:b w:val="0"/>
          <w:bCs w:val="0"/>
          <w:sz w:val="22"/>
          <w:szCs w:val="22"/>
        </w:rPr>
        <w:t>Summarize</w:t>
      </w:r>
      <w:r w:rsidR="00F146EF" w:rsidRPr="00F97063">
        <w:rPr>
          <w:rFonts w:asciiTheme="minorHAnsi" w:eastAsiaTheme="minorHAnsi" w:hAnsiTheme="minorHAnsi" w:cstheme="minorHAnsi"/>
          <w:b w:val="0"/>
          <w:bCs w:val="0"/>
          <w:sz w:val="22"/>
          <w:szCs w:val="22"/>
        </w:rPr>
        <w:t xml:space="preserve"> global definitions of protected </w:t>
      </w:r>
      <w:proofErr w:type="gramStart"/>
      <w:r w:rsidR="00F146EF" w:rsidRPr="00F97063">
        <w:rPr>
          <w:rFonts w:asciiTheme="minorHAnsi" w:eastAsiaTheme="minorHAnsi" w:hAnsiTheme="minorHAnsi" w:cstheme="minorHAnsi"/>
          <w:b w:val="0"/>
          <w:bCs w:val="0"/>
          <w:sz w:val="22"/>
          <w:szCs w:val="22"/>
        </w:rPr>
        <w:t>areas, and</w:t>
      </w:r>
      <w:proofErr w:type="gramEnd"/>
      <w:r w:rsidR="00F146EF" w:rsidRPr="00F97063">
        <w:rPr>
          <w:rFonts w:asciiTheme="minorHAnsi" w:eastAsiaTheme="minorHAnsi" w:hAnsiTheme="minorHAnsi" w:cstheme="minorHAnsi"/>
          <w:b w:val="0"/>
          <w:bCs w:val="0"/>
          <w:sz w:val="22"/>
          <w:szCs w:val="22"/>
        </w:rPr>
        <w:t xml:space="preserve"> contested interpretations of these</w:t>
      </w:r>
      <w:r w:rsidR="00013737">
        <w:rPr>
          <w:rFonts w:asciiTheme="minorHAnsi" w:eastAsiaTheme="minorHAnsi" w:hAnsiTheme="minorHAnsi" w:cstheme="minorHAnsi"/>
          <w:b w:val="0"/>
          <w:bCs w:val="0"/>
          <w:sz w:val="22"/>
          <w:szCs w:val="22"/>
        </w:rPr>
        <w:t xml:space="preserve">. Use management theory to question </w:t>
      </w:r>
      <w:r w:rsidR="00013737" w:rsidRPr="00F97063">
        <w:rPr>
          <w:rFonts w:asciiTheme="minorHAnsi" w:eastAsiaTheme="minorHAnsi" w:hAnsiTheme="minorHAnsi" w:cstheme="minorHAnsi"/>
          <w:b w:val="0"/>
          <w:bCs w:val="0"/>
          <w:sz w:val="22"/>
          <w:szCs w:val="22"/>
        </w:rPr>
        <w:t>what is the business of a park, and what should it be in the future?</w:t>
      </w:r>
    </w:p>
    <w:p w14:paraId="3F4E4077" w14:textId="6E078454" w:rsidR="00F146EF" w:rsidRPr="00F97063" w:rsidRDefault="00F146EF" w:rsidP="00803124">
      <w:pPr>
        <w:pStyle w:val="Heading3"/>
        <w:numPr>
          <w:ilvl w:val="0"/>
          <w:numId w:val="1"/>
        </w:numPr>
        <w:shd w:val="clear" w:color="auto" w:fill="FFFFFF"/>
        <w:spacing w:before="90" w:beforeAutospacing="0" w:after="90" w:afterAutospacing="0"/>
        <w:rPr>
          <w:rFonts w:asciiTheme="minorHAnsi" w:eastAsiaTheme="minorHAnsi" w:hAnsiTheme="minorHAnsi" w:cstheme="minorHAnsi"/>
          <w:b w:val="0"/>
          <w:bCs w:val="0"/>
          <w:sz w:val="22"/>
          <w:szCs w:val="22"/>
        </w:rPr>
      </w:pPr>
      <w:r w:rsidRPr="00F97063">
        <w:rPr>
          <w:rFonts w:asciiTheme="minorHAnsi" w:eastAsiaTheme="minorHAnsi" w:hAnsiTheme="minorHAnsi" w:cstheme="minorHAnsi"/>
          <w:b w:val="0"/>
          <w:bCs w:val="0"/>
          <w:sz w:val="22"/>
          <w:szCs w:val="22"/>
        </w:rPr>
        <w:t>Describe the biological importance of parks by applying key ecological theories such as succession, trophic levels, limiting factors, complex systems, and conservation biology</w:t>
      </w:r>
    </w:p>
    <w:p w14:paraId="3F599AFA" w14:textId="29D2A40D" w:rsidR="00973DCA" w:rsidRPr="00F97063" w:rsidRDefault="00973DCA" w:rsidP="00803124">
      <w:pPr>
        <w:pStyle w:val="Heading3"/>
        <w:numPr>
          <w:ilvl w:val="0"/>
          <w:numId w:val="1"/>
        </w:numPr>
        <w:shd w:val="clear" w:color="auto" w:fill="FFFFFF"/>
        <w:spacing w:before="90" w:beforeAutospacing="0" w:after="90" w:afterAutospacing="0"/>
        <w:rPr>
          <w:rFonts w:asciiTheme="minorHAnsi" w:eastAsiaTheme="minorHAnsi" w:hAnsiTheme="minorHAnsi" w:cstheme="minorHAnsi"/>
          <w:b w:val="0"/>
          <w:bCs w:val="0"/>
          <w:sz w:val="22"/>
          <w:szCs w:val="22"/>
        </w:rPr>
      </w:pPr>
      <w:r w:rsidRPr="00F97063">
        <w:rPr>
          <w:rFonts w:asciiTheme="minorHAnsi" w:eastAsiaTheme="minorHAnsi" w:hAnsiTheme="minorHAnsi" w:cstheme="minorHAnsi"/>
          <w:b w:val="0"/>
          <w:bCs w:val="0"/>
          <w:sz w:val="22"/>
          <w:szCs w:val="22"/>
        </w:rPr>
        <w:t>Assess the performance of a park in terms of financial viability and economic and social values</w:t>
      </w:r>
      <w:r w:rsidR="00D53573">
        <w:rPr>
          <w:rFonts w:asciiTheme="minorHAnsi" w:eastAsiaTheme="minorHAnsi" w:hAnsiTheme="minorHAnsi" w:cstheme="minorHAnsi"/>
          <w:b w:val="0"/>
          <w:bCs w:val="0"/>
          <w:sz w:val="22"/>
          <w:szCs w:val="22"/>
        </w:rPr>
        <w:t xml:space="preserve"> including ecosystem services</w:t>
      </w:r>
    </w:p>
    <w:p w14:paraId="6A8C6D81" w14:textId="7A883794" w:rsidR="00973DCA" w:rsidRPr="00F97063" w:rsidRDefault="00973DCA" w:rsidP="00803124">
      <w:pPr>
        <w:pStyle w:val="Heading3"/>
        <w:numPr>
          <w:ilvl w:val="0"/>
          <w:numId w:val="1"/>
        </w:numPr>
        <w:shd w:val="clear" w:color="auto" w:fill="FFFFFF"/>
        <w:spacing w:before="90" w:beforeAutospacing="0" w:after="90" w:afterAutospacing="0"/>
        <w:rPr>
          <w:rFonts w:asciiTheme="minorHAnsi" w:eastAsiaTheme="minorHAnsi" w:hAnsiTheme="minorHAnsi" w:cstheme="minorHAnsi"/>
          <w:b w:val="0"/>
          <w:bCs w:val="0"/>
          <w:sz w:val="22"/>
          <w:szCs w:val="22"/>
        </w:rPr>
      </w:pPr>
      <w:r w:rsidRPr="00F97063">
        <w:rPr>
          <w:rFonts w:asciiTheme="minorHAnsi" w:eastAsiaTheme="minorHAnsi" w:hAnsiTheme="minorHAnsi" w:cstheme="minorHAnsi"/>
          <w:b w:val="0"/>
          <w:bCs w:val="0"/>
          <w:sz w:val="22"/>
          <w:szCs w:val="22"/>
        </w:rPr>
        <w:t>Describe how private conservation may offer an alternative and complementary paradigm for nature conservation</w:t>
      </w:r>
    </w:p>
    <w:p w14:paraId="56C932A2" w14:textId="5A3E6AAF" w:rsidR="00973DCA" w:rsidRPr="00F97063" w:rsidRDefault="00973DCA" w:rsidP="00803124">
      <w:pPr>
        <w:pStyle w:val="Heading3"/>
        <w:numPr>
          <w:ilvl w:val="0"/>
          <w:numId w:val="1"/>
        </w:numPr>
        <w:shd w:val="clear" w:color="auto" w:fill="FFFFFF"/>
        <w:spacing w:before="90" w:beforeAutospacing="0" w:after="90" w:afterAutospacing="0"/>
        <w:rPr>
          <w:rFonts w:asciiTheme="minorHAnsi" w:eastAsiaTheme="minorHAnsi" w:hAnsiTheme="minorHAnsi" w:cstheme="minorHAnsi"/>
          <w:b w:val="0"/>
          <w:bCs w:val="0"/>
          <w:sz w:val="22"/>
          <w:szCs w:val="22"/>
        </w:rPr>
      </w:pPr>
      <w:r w:rsidRPr="00F97063">
        <w:rPr>
          <w:rFonts w:asciiTheme="minorHAnsi" w:eastAsiaTheme="minorHAnsi" w:hAnsiTheme="minorHAnsi" w:cstheme="minorHAnsi"/>
          <w:b w:val="0"/>
          <w:bCs w:val="0"/>
          <w:sz w:val="22"/>
          <w:szCs w:val="22"/>
        </w:rPr>
        <w:t>Discuss community conservation using basic common property theory</w:t>
      </w:r>
    </w:p>
    <w:p w14:paraId="2A888318" w14:textId="4D1B11C4" w:rsidR="0054310F" w:rsidRPr="00F97063" w:rsidRDefault="00D53573" w:rsidP="00013737">
      <w:pPr>
        <w:pStyle w:val="Heading3"/>
        <w:numPr>
          <w:ilvl w:val="0"/>
          <w:numId w:val="1"/>
        </w:numPr>
        <w:shd w:val="clear" w:color="auto" w:fill="FFFFFF"/>
        <w:spacing w:before="90" w:beforeAutospacing="0" w:after="90" w:afterAutospacing="0"/>
        <w:rPr>
          <w:rFonts w:asciiTheme="minorHAnsi" w:eastAsiaTheme="minorHAnsi" w:hAnsiTheme="minorHAnsi" w:cstheme="minorHAnsi"/>
          <w:b w:val="0"/>
          <w:bCs w:val="0"/>
          <w:sz w:val="22"/>
          <w:szCs w:val="22"/>
        </w:rPr>
      </w:pPr>
      <w:r w:rsidRPr="00F97063">
        <w:rPr>
          <w:rFonts w:asciiTheme="minorHAnsi" w:eastAsiaTheme="minorHAnsi" w:hAnsiTheme="minorHAnsi" w:cstheme="minorHAnsi"/>
          <w:b w:val="0"/>
          <w:bCs w:val="0"/>
          <w:sz w:val="22"/>
          <w:szCs w:val="22"/>
        </w:rPr>
        <w:t xml:space="preserve">Discuss the objectives of parks </w:t>
      </w:r>
      <w:r>
        <w:rPr>
          <w:rFonts w:asciiTheme="minorHAnsi" w:eastAsiaTheme="minorHAnsi" w:hAnsiTheme="minorHAnsi" w:cstheme="minorHAnsi"/>
          <w:b w:val="0"/>
          <w:bCs w:val="0"/>
          <w:sz w:val="22"/>
          <w:szCs w:val="22"/>
        </w:rPr>
        <w:t>in terms of measurable objectives</w:t>
      </w:r>
      <w:r w:rsidR="00013737">
        <w:rPr>
          <w:rFonts w:asciiTheme="minorHAnsi" w:eastAsiaTheme="minorHAnsi" w:hAnsiTheme="minorHAnsi" w:cstheme="minorHAnsi"/>
          <w:b w:val="0"/>
          <w:bCs w:val="0"/>
          <w:sz w:val="22"/>
          <w:szCs w:val="22"/>
        </w:rPr>
        <w:t xml:space="preserve"> for </w:t>
      </w:r>
      <w:r w:rsidR="00013737" w:rsidRPr="00F97063">
        <w:rPr>
          <w:rFonts w:asciiTheme="minorHAnsi" w:eastAsiaTheme="minorHAnsi" w:hAnsiTheme="minorHAnsi" w:cstheme="minorHAnsi"/>
          <w:b w:val="0"/>
          <w:bCs w:val="0"/>
          <w:sz w:val="22"/>
          <w:szCs w:val="22"/>
        </w:rPr>
        <w:t>biological, economics, social and institutional variables.</w:t>
      </w:r>
      <w:r w:rsidR="00013737">
        <w:rPr>
          <w:rFonts w:asciiTheme="minorHAnsi" w:eastAsiaTheme="minorHAnsi" w:hAnsiTheme="minorHAnsi" w:cstheme="minorHAnsi"/>
          <w:b w:val="0"/>
          <w:bCs w:val="0"/>
          <w:sz w:val="22"/>
          <w:szCs w:val="22"/>
        </w:rPr>
        <w:t xml:space="preserve"> </w:t>
      </w:r>
    </w:p>
    <w:p w14:paraId="3DDC599E" w14:textId="35625FB1" w:rsidR="0054310F" w:rsidRPr="00F97063" w:rsidRDefault="00233133" w:rsidP="00803124">
      <w:pPr>
        <w:pStyle w:val="Heading3"/>
        <w:numPr>
          <w:ilvl w:val="0"/>
          <w:numId w:val="1"/>
        </w:numPr>
        <w:shd w:val="clear" w:color="auto" w:fill="FFFFFF"/>
        <w:spacing w:before="90" w:beforeAutospacing="0" w:after="90" w:afterAutospacing="0"/>
        <w:rPr>
          <w:rFonts w:asciiTheme="minorHAnsi" w:eastAsiaTheme="minorHAnsi" w:hAnsiTheme="minorHAnsi" w:cstheme="minorHAnsi"/>
          <w:b w:val="0"/>
          <w:bCs w:val="0"/>
          <w:sz w:val="22"/>
          <w:szCs w:val="22"/>
        </w:rPr>
      </w:pPr>
      <w:r w:rsidRPr="00F97063">
        <w:rPr>
          <w:rFonts w:asciiTheme="minorHAnsi" w:eastAsiaTheme="minorHAnsi" w:hAnsiTheme="minorHAnsi" w:cstheme="minorHAnsi"/>
          <w:b w:val="0"/>
          <w:bCs w:val="0"/>
          <w:sz w:val="22"/>
          <w:szCs w:val="22"/>
        </w:rPr>
        <w:lastRenderedPageBreak/>
        <w:t>Research, plan, and w</w:t>
      </w:r>
      <w:r w:rsidR="0054310F" w:rsidRPr="00F97063">
        <w:rPr>
          <w:rFonts w:asciiTheme="minorHAnsi" w:eastAsiaTheme="minorHAnsi" w:hAnsiTheme="minorHAnsi" w:cstheme="minorHAnsi"/>
          <w:b w:val="0"/>
          <w:bCs w:val="0"/>
          <w:sz w:val="22"/>
          <w:szCs w:val="22"/>
        </w:rPr>
        <w:t>rite effective essays</w:t>
      </w:r>
      <w:r w:rsidRPr="00F97063">
        <w:rPr>
          <w:rFonts w:asciiTheme="minorHAnsi" w:eastAsiaTheme="minorHAnsi" w:hAnsiTheme="minorHAnsi" w:cstheme="minorHAnsi"/>
          <w:b w:val="0"/>
          <w:bCs w:val="0"/>
          <w:sz w:val="22"/>
          <w:szCs w:val="22"/>
        </w:rPr>
        <w:t>, organizing and conveying complex ideas and arguments clearly and precisely, supporting claims with adequate evidence (see Annex).</w:t>
      </w:r>
    </w:p>
    <w:p w14:paraId="7E8DDD0F" w14:textId="77777777" w:rsidR="00F97063" w:rsidRDefault="00F97063" w:rsidP="00F75E97">
      <w:pPr>
        <w:rPr>
          <w:rFonts w:ascii="Times New Roman" w:hAnsi="Times New Roman" w:cs="Times New Roman"/>
          <w:b/>
          <w:bCs/>
        </w:rPr>
      </w:pPr>
    </w:p>
    <w:p w14:paraId="02323B5C" w14:textId="631D8540" w:rsidR="00F75E97" w:rsidRPr="00F97063" w:rsidRDefault="00F75E97" w:rsidP="00F75E97">
      <w:pPr>
        <w:rPr>
          <w:rFonts w:cstheme="minorHAnsi"/>
          <w:b/>
          <w:bCs/>
        </w:rPr>
      </w:pPr>
      <w:r w:rsidRPr="00F97063">
        <w:rPr>
          <w:rFonts w:cstheme="minorHAnsi"/>
          <w:b/>
          <w:bCs/>
        </w:rPr>
        <w:t xml:space="preserve">Course Pre-Requisites / Co-Requisites </w:t>
      </w:r>
    </w:p>
    <w:p w14:paraId="5C1BEE85" w14:textId="0FB0A3AD" w:rsidR="00F75E97" w:rsidRPr="00F97063" w:rsidRDefault="007B5EC0" w:rsidP="00F75E97">
      <w:pPr>
        <w:rPr>
          <w:rFonts w:cstheme="minorHAnsi"/>
        </w:rPr>
      </w:pPr>
      <w:r>
        <w:rPr>
          <w:rFonts w:cstheme="minorHAnsi"/>
        </w:rPr>
        <w:t>There are no course pre-requisites</w:t>
      </w:r>
    </w:p>
    <w:p w14:paraId="50C86DE6" w14:textId="77777777" w:rsidR="00485CCA" w:rsidRDefault="00485CCA" w:rsidP="00485CCA">
      <w:pPr>
        <w:pBdr>
          <w:bottom w:val="single" w:sz="4" w:space="1" w:color="auto"/>
        </w:pBdr>
      </w:pPr>
    </w:p>
    <w:p w14:paraId="7AB1F9FB" w14:textId="626ACF81" w:rsidR="00A71344" w:rsidRPr="00F97063" w:rsidRDefault="00A71344" w:rsidP="00F97063">
      <w:pPr>
        <w:pBdr>
          <w:bottom w:val="single" w:sz="4" w:space="1" w:color="auto"/>
        </w:pBdr>
        <w:shd w:val="clear" w:color="auto" w:fill="FFFFFF"/>
        <w:spacing w:before="90" w:after="90" w:line="240" w:lineRule="auto"/>
        <w:jc w:val="center"/>
        <w:outlineLvl w:val="2"/>
        <w:rPr>
          <w:rFonts w:eastAsia="Times New Roman"/>
          <w:sz w:val="32"/>
          <w:szCs w:val="32"/>
        </w:rPr>
      </w:pPr>
      <w:r w:rsidRPr="00F97063">
        <w:rPr>
          <w:rFonts w:eastAsia="Times New Roman"/>
          <w:sz w:val="32"/>
          <w:szCs w:val="32"/>
        </w:rPr>
        <w:t>Lectures/Reading Material</w:t>
      </w:r>
    </w:p>
    <w:p w14:paraId="36A767EC" w14:textId="3D2B4886" w:rsidR="00687B48" w:rsidRPr="00F97063" w:rsidRDefault="00E669F8" w:rsidP="00687B48">
      <w:pPr>
        <w:pStyle w:val="Heading3"/>
        <w:shd w:val="clear" w:color="auto" w:fill="FFFFFF"/>
        <w:spacing w:before="90" w:beforeAutospacing="0" w:after="90" w:afterAutospacing="0"/>
        <w:rPr>
          <w:rFonts w:asciiTheme="minorHAnsi" w:eastAsiaTheme="minorHAnsi" w:hAnsiTheme="minorHAnsi" w:cstheme="minorHAnsi"/>
          <w:sz w:val="22"/>
          <w:szCs w:val="22"/>
        </w:rPr>
      </w:pPr>
      <w:r w:rsidRPr="00F97063">
        <w:rPr>
          <w:rFonts w:asciiTheme="minorHAnsi" w:eastAsiaTheme="minorHAnsi" w:hAnsiTheme="minorHAnsi" w:cstheme="minorHAnsi"/>
          <w:b w:val="0"/>
          <w:bCs w:val="0"/>
          <w:sz w:val="22"/>
          <w:szCs w:val="22"/>
        </w:rPr>
        <w:t>There is no required text for this course</w:t>
      </w:r>
      <w:r w:rsidR="00687B48" w:rsidRPr="00F97063">
        <w:rPr>
          <w:rFonts w:asciiTheme="minorHAnsi" w:eastAsiaTheme="minorHAnsi" w:hAnsiTheme="minorHAnsi" w:cstheme="minorHAnsi"/>
          <w:b w:val="0"/>
          <w:bCs w:val="0"/>
          <w:sz w:val="22"/>
          <w:szCs w:val="22"/>
        </w:rPr>
        <w:t>. Students will be assigned a set of weekly readings, made available to them online</w:t>
      </w:r>
      <w:r w:rsidRPr="00F97063">
        <w:rPr>
          <w:rFonts w:asciiTheme="minorHAnsi" w:eastAsiaTheme="minorHAnsi" w:hAnsiTheme="minorHAnsi" w:cstheme="minorHAnsi"/>
          <w:b w:val="0"/>
          <w:bCs w:val="0"/>
          <w:sz w:val="22"/>
          <w:szCs w:val="22"/>
        </w:rPr>
        <w:t xml:space="preserve"> via Canvas</w:t>
      </w:r>
      <w:r w:rsidR="00687B48" w:rsidRPr="00F97063">
        <w:rPr>
          <w:rFonts w:asciiTheme="minorHAnsi" w:eastAsiaTheme="minorHAnsi" w:hAnsiTheme="minorHAnsi" w:cstheme="minorHAnsi"/>
          <w:b w:val="0"/>
          <w:bCs w:val="0"/>
          <w:sz w:val="22"/>
          <w:szCs w:val="22"/>
        </w:rPr>
        <w:t>.</w:t>
      </w:r>
    </w:p>
    <w:p w14:paraId="1A67E7FC" w14:textId="56AF7067" w:rsidR="007603B7" w:rsidRPr="00F97063" w:rsidRDefault="00951E47">
      <w:pPr>
        <w:rPr>
          <w:b/>
          <w:bCs/>
        </w:rPr>
      </w:pPr>
      <w:r w:rsidRPr="00F97063">
        <w:rPr>
          <w:b/>
          <w:bCs/>
        </w:rPr>
        <w:t xml:space="preserve">Course Schedule </w:t>
      </w:r>
    </w:p>
    <w:tbl>
      <w:tblPr>
        <w:tblStyle w:val="TableGrid"/>
        <w:tblW w:w="9805" w:type="dxa"/>
        <w:tblLook w:val="04A0" w:firstRow="1" w:lastRow="0" w:firstColumn="1" w:lastColumn="0" w:noHBand="0" w:noVBand="1"/>
      </w:tblPr>
      <w:tblGrid>
        <w:gridCol w:w="1255"/>
        <w:gridCol w:w="3240"/>
        <w:gridCol w:w="3240"/>
        <w:gridCol w:w="2070"/>
      </w:tblGrid>
      <w:tr w:rsidR="00A433AE" w:rsidRPr="00F97063" w14:paraId="46A8CE35" w14:textId="77777777" w:rsidTr="00833A4F">
        <w:tc>
          <w:tcPr>
            <w:tcW w:w="1255" w:type="dxa"/>
          </w:tcPr>
          <w:p w14:paraId="5EA47DEE" w14:textId="77777777" w:rsidR="00A433AE" w:rsidRPr="00F97063" w:rsidRDefault="00A433AE" w:rsidP="00F97063">
            <w:pPr>
              <w:jc w:val="center"/>
              <w:rPr>
                <w:rStyle w:val="Strong"/>
                <w:rFonts w:cstheme="minorHAnsi"/>
                <w:color w:val="2D3B45"/>
                <w:sz w:val="20"/>
                <w:szCs w:val="20"/>
                <w:shd w:val="clear" w:color="auto" w:fill="FFFFFF"/>
              </w:rPr>
            </w:pPr>
            <w:bookmarkStart w:id="0" w:name="_Hlk95735380"/>
          </w:p>
        </w:tc>
        <w:tc>
          <w:tcPr>
            <w:tcW w:w="3240" w:type="dxa"/>
          </w:tcPr>
          <w:p w14:paraId="67800AAB" w14:textId="4536CD5E" w:rsidR="00A433AE" w:rsidRPr="00F97063" w:rsidRDefault="00A433AE" w:rsidP="00F97063">
            <w:pPr>
              <w:jc w:val="center"/>
              <w:rPr>
                <w:rStyle w:val="Strong"/>
                <w:rFonts w:cstheme="minorHAnsi"/>
                <w:color w:val="2D3B45"/>
                <w:sz w:val="20"/>
                <w:szCs w:val="20"/>
                <w:shd w:val="clear" w:color="auto" w:fill="FFFFFF"/>
              </w:rPr>
            </w:pPr>
            <w:r w:rsidRPr="00F97063">
              <w:rPr>
                <w:rStyle w:val="Strong"/>
                <w:rFonts w:cstheme="minorHAnsi"/>
                <w:color w:val="2D3B45"/>
                <w:sz w:val="20"/>
                <w:szCs w:val="20"/>
                <w:shd w:val="clear" w:color="auto" w:fill="FFFFFF"/>
              </w:rPr>
              <w:t>Topic</w:t>
            </w:r>
          </w:p>
        </w:tc>
        <w:tc>
          <w:tcPr>
            <w:tcW w:w="3240" w:type="dxa"/>
          </w:tcPr>
          <w:p w14:paraId="362641F3" w14:textId="7D98D026" w:rsidR="00A433AE" w:rsidRPr="00F97063" w:rsidRDefault="00A433AE" w:rsidP="00F97063">
            <w:pPr>
              <w:jc w:val="center"/>
              <w:rPr>
                <w:rStyle w:val="Strong"/>
                <w:rFonts w:cstheme="minorHAnsi"/>
                <w:color w:val="2D3B45"/>
                <w:sz w:val="20"/>
                <w:szCs w:val="20"/>
                <w:shd w:val="clear" w:color="auto" w:fill="FFFFFF"/>
              </w:rPr>
            </w:pPr>
            <w:r w:rsidRPr="00F97063">
              <w:rPr>
                <w:rStyle w:val="Strong"/>
                <w:rFonts w:cstheme="minorHAnsi"/>
                <w:color w:val="2D3B45"/>
                <w:sz w:val="20"/>
                <w:szCs w:val="20"/>
                <w:shd w:val="clear" w:color="auto" w:fill="FFFFFF"/>
              </w:rPr>
              <w:t>Readings</w:t>
            </w:r>
          </w:p>
        </w:tc>
        <w:tc>
          <w:tcPr>
            <w:tcW w:w="2070" w:type="dxa"/>
          </w:tcPr>
          <w:p w14:paraId="0C62D598" w14:textId="03482F55" w:rsidR="00A433AE" w:rsidRPr="00F97063" w:rsidRDefault="00A433AE" w:rsidP="00F97063">
            <w:pPr>
              <w:jc w:val="center"/>
              <w:rPr>
                <w:rStyle w:val="Strong"/>
                <w:rFonts w:cstheme="minorHAnsi"/>
                <w:color w:val="2D3B45"/>
                <w:sz w:val="20"/>
                <w:szCs w:val="20"/>
                <w:shd w:val="clear" w:color="auto" w:fill="FFFFFF"/>
              </w:rPr>
            </w:pPr>
            <w:r w:rsidRPr="00F97063">
              <w:rPr>
                <w:rStyle w:val="Strong"/>
                <w:rFonts w:cstheme="minorHAnsi"/>
                <w:color w:val="2D3B45"/>
                <w:sz w:val="20"/>
                <w:szCs w:val="20"/>
                <w:shd w:val="clear" w:color="auto" w:fill="FFFFFF"/>
              </w:rPr>
              <w:t>Landmarks / Assignments</w:t>
            </w:r>
          </w:p>
        </w:tc>
      </w:tr>
      <w:tr w:rsidR="00A433AE" w:rsidRPr="00F97063" w14:paraId="35B400D4" w14:textId="77777777" w:rsidTr="00833A4F">
        <w:tc>
          <w:tcPr>
            <w:tcW w:w="1255" w:type="dxa"/>
          </w:tcPr>
          <w:p w14:paraId="09C7ADE9" w14:textId="77777777" w:rsidR="00A433AE" w:rsidRDefault="00A433AE">
            <w:pPr>
              <w:rPr>
                <w:rStyle w:val="Strong"/>
                <w:rFonts w:cstheme="minorHAnsi"/>
                <w:b w:val="0"/>
                <w:bCs w:val="0"/>
                <w:color w:val="2D3B45"/>
                <w:sz w:val="20"/>
                <w:szCs w:val="20"/>
                <w:shd w:val="clear" w:color="auto" w:fill="FFFFFF"/>
              </w:rPr>
            </w:pPr>
            <w:r w:rsidRPr="00F97063">
              <w:rPr>
                <w:rStyle w:val="Strong"/>
                <w:rFonts w:cstheme="minorHAnsi"/>
                <w:b w:val="0"/>
                <w:bCs w:val="0"/>
                <w:color w:val="2D3B45"/>
                <w:sz w:val="20"/>
                <w:szCs w:val="20"/>
                <w:shd w:val="clear" w:color="auto" w:fill="FFFFFF"/>
              </w:rPr>
              <w:t>Week 1</w:t>
            </w:r>
          </w:p>
          <w:p w14:paraId="54FBA49D" w14:textId="7B7E8683" w:rsidR="00161D53" w:rsidRPr="00F97063" w:rsidRDefault="00161D53">
            <w:pPr>
              <w:rPr>
                <w:rStyle w:val="Strong"/>
                <w:rFonts w:cstheme="minorHAnsi"/>
                <w:b w:val="0"/>
                <w:bCs w:val="0"/>
                <w:color w:val="2D3B45"/>
                <w:sz w:val="20"/>
                <w:szCs w:val="20"/>
                <w:shd w:val="clear" w:color="auto" w:fill="FFFFFF"/>
              </w:rPr>
            </w:pPr>
            <w:r>
              <w:rPr>
                <w:rStyle w:val="Strong"/>
                <w:rFonts w:cstheme="minorHAnsi"/>
                <w:color w:val="2D3B45"/>
                <w:sz w:val="20"/>
                <w:szCs w:val="20"/>
                <w:shd w:val="clear" w:color="auto" w:fill="FFFFFF"/>
              </w:rPr>
              <w:t>12 Jan</w:t>
            </w:r>
          </w:p>
        </w:tc>
        <w:tc>
          <w:tcPr>
            <w:tcW w:w="3240" w:type="dxa"/>
          </w:tcPr>
          <w:p w14:paraId="2A8E4618" w14:textId="77777777" w:rsidR="00A433AE" w:rsidRPr="00F97063" w:rsidRDefault="00833A4F">
            <w:pPr>
              <w:rPr>
                <w:rStyle w:val="Strong"/>
                <w:rFonts w:cstheme="minorHAnsi"/>
                <w:b w:val="0"/>
                <w:bCs w:val="0"/>
                <w:color w:val="2D3B45"/>
                <w:sz w:val="20"/>
                <w:szCs w:val="20"/>
                <w:shd w:val="clear" w:color="auto" w:fill="FFFFFF"/>
              </w:rPr>
            </w:pPr>
            <w:proofErr w:type="gramStart"/>
            <w:r w:rsidRPr="00F97063">
              <w:rPr>
                <w:rStyle w:val="Strong"/>
                <w:rFonts w:cstheme="minorHAnsi"/>
                <w:b w:val="0"/>
                <w:bCs w:val="0"/>
                <w:color w:val="2D3B45"/>
                <w:sz w:val="20"/>
                <w:szCs w:val="20"/>
                <w:shd w:val="clear" w:color="auto" w:fill="FFFFFF"/>
              </w:rPr>
              <w:t>Introduce</w:t>
            </w:r>
            <w:proofErr w:type="gramEnd"/>
            <w:r w:rsidRPr="00F97063">
              <w:rPr>
                <w:rStyle w:val="Strong"/>
                <w:rFonts w:cstheme="minorHAnsi"/>
                <w:b w:val="0"/>
                <w:bCs w:val="0"/>
                <w:color w:val="2D3B45"/>
                <w:sz w:val="20"/>
                <w:szCs w:val="20"/>
                <w:shd w:val="clear" w:color="auto" w:fill="FFFFFF"/>
              </w:rPr>
              <w:t xml:space="preserve"> class and people</w:t>
            </w:r>
          </w:p>
          <w:p w14:paraId="54E70150" w14:textId="7B89CC7B" w:rsidR="00833A4F" w:rsidRPr="00F97063" w:rsidRDefault="00833A4F">
            <w:pPr>
              <w:rPr>
                <w:rStyle w:val="Strong"/>
                <w:rFonts w:cstheme="minorHAnsi"/>
                <w:b w:val="0"/>
                <w:bCs w:val="0"/>
                <w:color w:val="2D3B45"/>
                <w:sz w:val="20"/>
                <w:szCs w:val="20"/>
                <w:shd w:val="clear" w:color="auto" w:fill="FFFFFF"/>
              </w:rPr>
            </w:pPr>
            <w:r w:rsidRPr="00F97063">
              <w:rPr>
                <w:rStyle w:val="Strong"/>
                <w:rFonts w:cstheme="minorHAnsi"/>
                <w:b w:val="0"/>
                <w:bCs w:val="0"/>
                <w:color w:val="2D3B45"/>
                <w:sz w:val="20"/>
                <w:szCs w:val="20"/>
                <w:shd w:val="clear" w:color="auto" w:fill="FFFFFF"/>
              </w:rPr>
              <w:t>Set conceptual questions for class</w:t>
            </w:r>
          </w:p>
        </w:tc>
        <w:tc>
          <w:tcPr>
            <w:tcW w:w="3240" w:type="dxa"/>
          </w:tcPr>
          <w:p w14:paraId="3D403993" w14:textId="77777777" w:rsidR="00A433AE" w:rsidRPr="00E60919" w:rsidRDefault="00833A4F">
            <w:pPr>
              <w:rPr>
                <w:rStyle w:val="Strong"/>
                <w:rFonts w:cstheme="minorHAnsi"/>
                <w:b w:val="0"/>
                <w:bCs w:val="0"/>
                <w:color w:val="2D3B45"/>
                <w:sz w:val="20"/>
                <w:szCs w:val="20"/>
                <w:shd w:val="clear" w:color="auto" w:fill="FFFFFF"/>
              </w:rPr>
            </w:pPr>
            <w:r w:rsidRPr="00E60919">
              <w:rPr>
                <w:rStyle w:val="Strong"/>
                <w:rFonts w:cstheme="minorHAnsi"/>
                <w:b w:val="0"/>
                <w:bCs w:val="0"/>
                <w:color w:val="2D3B45"/>
                <w:sz w:val="20"/>
                <w:szCs w:val="20"/>
                <w:shd w:val="clear" w:color="auto" w:fill="FFFFFF"/>
              </w:rPr>
              <w:t>Phillips 2003</w:t>
            </w:r>
          </w:p>
          <w:p w14:paraId="3D2A3194" w14:textId="7DE80F7C" w:rsidR="00833A4F" w:rsidRPr="00E60919" w:rsidRDefault="00E60919">
            <w:pPr>
              <w:rPr>
                <w:rStyle w:val="Strong"/>
                <w:rFonts w:cstheme="minorHAnsi"/>
                <w:b w:val="0"/>
                <w:bCs w:val="0"/>
                <w:color w:val="2D3B45"/>
                <w:sz w:val="20"/>
                <w:szCs w:val="20"/>
                <w:shd w:val="clear" w:color="auto" w:fill="FFFFFF"/>
              </w:rPr>
            </w:pPr>
            <w:r w:rsidRPr="00E60919">
              <w:rPr>
                <w:rStyle w:val="Strong"/>
                <w:rFonts w:cstheme="minorHAnsi"/>
                <w:b w:val="0"/>
                <w:bCs w:val="0"/>
                <w:color w:val="2D3B45"/>
                <w:sz w:val="20"/>
                <w:szCs w:val="20"/>
                <w:shd w:val="clear" w:color="auto" w:fill="FFFFFF"/>
              </w:rPr>
              <w:t xml:space="preserve">Almond et al 2020 </w:t>
            </w:r>
            <w:r w:rsidR="00833A4F" w:rsidRPr="00E60919">
              <w:rPr>
                <w:rStyle w:val="Strong"/>
                <w:rFonts w:cstheme="minorHAnsi"/>
                <w:b w:val="0"/>
                <w:bCs w:val="0"/>
                <w:color w:val="2D3B45"/>
                <w:sz w:val="20"/>
                <w:szCs w:val="20"/>
                <w:shd w:val="clear" w:color="auto" w:fill="FFFFFF"/>
              </w:rPr>
              <w:t>Living Planet report</w:t>
            </w:r>
            <w:r w:rsidRPr="00E60919">
              <w:rPr>
                <w:rStyle w:val="Strong"/>
                <w:rFonts w:cstheme="minorHAnsi"/>
                <w:b w:val="0"/>
                <w:bCs w:val="0"/>
                <w:color w:val="2D3B45"/>
                <w:sz w:val="20"/>
                <w:szCs w:val="20"/>
                <w:shd w:val="clear" w:color="auto" w:fill="FFFFFF"/>
              </w:rPr>
              <w:t xml:space="preserve"> (skim)</w:t>
            </w:r>
          </w:p>
        </w:tc>
        <w:tc>
          <w:tcPr>
            <w:tcW w:w="2070" w:type="dxa"/>
          </w:tcPr>
          <w:p w14:paraId="661B05A2" w14:textId="77777777" w:rsidR="00A433AE" w:rsidRPr="00F97063" w:rsidRDefault="00A433AE">
            <w:pPr>
              <w:rPr>
                <w:rStyle w:val="Strong"/>
                <w:rFonts w:cstheme="minorHAnsi"/>
                <w:b w:val="0"/>
                <w:bCs w:val="0"/>
                <w:color w:val="2D3B45"/>
                <w:sz w:val="20"/>
                <w:szCs w:val="20"/>
                <w:shd w:val="clear" w:color="auto" w:fill="FFFFFF"/>
              </w:rPr>
            </w:pPr>
          </w:p>
        </w:tc>
      </w:tr>
      <w:tr w:rsidR="00A433AE" w:rsidRPr="00F97063" w14:paraId="5A1A11BB" w14:textId="77777777" w:rsidTr="00833A4F">
        <w:tc>
          <w:tcPr>
            <w:tcW w:w="1255" w:type="dxa"/>
          </w:tcPr>
          <w:p w14:paraId="718AE57D" w14:textId="77777777" w:rsidR="00161D53" w:rsidRDefault="00A433AE" w:rsidP="00A433AE">
            <w:pPr>
              <w:rPr>
                <w:rStyle w:val="Strong"/>
                <w:rFonts w:cstheme="minorHAnsi"/>
                <w:b w:val="0"/>
                <w:bCs w:val="0"/>
                <w:color w:val="2D3B45"/>
                <w:sz w:val="20"/>
                <w:szCs w:val="20"/>
                <w:shd w:val="clear" w:color="auto" w:fill="FFFFFF"/>
              </w:rPr>
            </w:pPr>
            <w:r w:rsidRPr="00F97063">
              <w:rPr>
                <w:rStyle w:val="Strong"/>
                <w:rFonts w:cstheme="minorHAnsi"/>
                <w:b w:val="0"/>
                <w:bCs w:val="0"/>
                <w:color w:val="2D3B45"/>
                <w:sz w:val="20"/>
                <w:szCs w:val="20"/>
                <w:shd w:val="clear" w:color="auto" w:fill="FFFFFF"/>
              </w:rPr>
              <w:t>Week 2</w:t>
            </w:r>
          </w:p>
          <w:p w14:paraId="55908AD9" w14:textId="1E817A44" w:rsidR="00A433AE" w:rsidRPr="00F97063" w:rsidRDefault="00161D53" w:rsidP="00A433AE">
            <w:pPr>
              <w:rPr>
                <w:rStyle w:val="Strong"/>
                <w:rFonts w:cstheme="minorHAnsi"/>
                <w:b w:val="0"/>
                <w:bCs w:val="0"/>
                <w:color w:val="2D3B45"/>
                <w:sz w:val="20"/>
                <w:szCs w:val="20"/>
                <w:shd w:val="clear" w:color="auto" w:fill="FFFFFF"/>
              </w:rPr>
            </w:pPr>
            <w:r>
              <w:rPr>
                <w:rStyle w:val="Strong"/>
                <w:rFonts w:cstheme="minorHAnsi"/>
                <w:b w:val="0"/>
                <w:bCs w:val="0"/>
                <w:color w:val="2D3B45"/>
                <w:sz w:val="20"/>
                <w:szCs w:val="20"/>
                <w:shd w:val="clear" w:color="auto" w:fill="FFFFFF"/>
              </w:rPr>
              <w:t xml:space="preserve">26 </w:t>
            </w:r>
            <w:r>
              <w:rPr>
                <w:rStyle w:val="Strong"/>
                <w:rFonts w:cstheme="minorHAnsi"/>
                <w:color w:val="2D3B45"/>
                <w:sz w:val="20"/>
                <w:szCs w:val="20"/>
                <w:shd w:val="clear" w:color="auto" w:fill="FFFFFF"/>
              </w:rPr>
              <w:t>Jan</w:t>
            </w:r>
          </w:p>
        </w:tc>
        <w:tc>
          <w:tcPr>
            <w:tcW w:w="3240" w:type="dxa"/>
          </w:tcPr>
          <w:p w14:paraId="252B8BC3" w14:textId="471E1BAB" w:rsidR="00A433AE" w:rsidRPr="00F97063" w:rsidRDefault="00833A4F" w:rsidP="00A433AE">
            <w:pPr>
              <w:rPr>
                <w:rStyle w:val="Strong"/>
                <w:rFonts w:cstheme="minorHAnsi"/>
                <w:b w:val="0"/>
                <w:bCs w:val="0"/>
                <w:color w:val="2D3B45"/>
                <w:sz w:val="20"/>
                <w:szCs w:val="20"/>
                <w:shd w:val="clear" w:color="auto" w:fill="FFFFFF"/>
              </w:rPr>
            </w:pPr>
            <w:r w:rsidRPr="00F97063">
              <w:rPr>
                <w:rStyle w:val="Strong"/>
                <w:rFonts w:cstheme="minorHAnsi"/>
                <w:b w:val="0"/>
                <w:bCs w:val="0"/>
                <w:color w:val="2D3B45"/>
                <w:sz w:val="20"/>
                <w:szCs w:val="20"/>
                <w:shd w:val="clear" w:color="auto" w:fill="FFFFFF"/>
              </w:rPr>
              <w:t>History of Parks</w:t>
            </w:r>
          </w:p>
        </w:tc>
        <w:tc>
          <w:tcPr>
            <w:tcW w:w="3240" w:type="dxa"/>
          </w:tcPr>
          <w:p w14:paraId="1527BFC2" w14:textId="77777777" w:rsidR="00A433AE" w:rsidRPr="00F97063" w:rsidRDefault="00833A4F" w:rsidP="00A433AE">
            <w:pPr>
              <w:rPr>
                <w:rStyle w:val="Strong"/>
                <w:rFonts w:cstheme="minorHAnsi"/>
                <w:b w:val="0"/>
                <w:bCs w:val="0"/>
                <w:color w:val="2D3B45"/>
                <w:sz w:val="20"/>
                <w:szCs w:val="20"/>
                <w:shd w:val="clear" w:color="auto" w:fill="FFFFFF"/>
              </w:rPr>
            </w:pPr>
            <w:r w:rsidRPr="00F97063">
              <w:rPr>
                <w:rStyle w:val="Strong"/>
                <w:rFonts w:cstheme="minorHAnsi"/>
                <w:b w:val="0"/>
                <w:bCs w:val="0"/>
                <w:color w:val="2D3B45"/>
                <w:sz w:val="20"/>
                <w:szCs w:val="20"/>
                <w:shd w:val="clear" w:color="auto" w:fill="FFFFFF"/>
              </w:rPr>
              <w:t>Phillips 2007</w:t>
            </w:r>
          </w:p>
          <w:p w14:paraId="2070856B" w14:textId="77777777" w:rsidR="00833A4F" w:rsidRPr="00F97063" w:rsidRDefault="00833A4F" w:rsidP="00A433AE">
            <w:pPr>
              <w:rPr>
                <w:rStyle w:val="Strong"/>
                <w:rFonts w:cstheme="minorHAnsi"/>
                <w:b w:val="0"/>
                <w:bCs w:val="0"/>
                <w:color w:val="2D3B45"/>
                <w:sz w:val="20"/>
                <w:szCs w:val="20"/>
                <w:shd w:val="clear" w:color="auto" w:fill="FFFFFF"/>
              </w:rPr>
            </w:pPr>
            <w:r w:rsidRPr="00F97063">
              <w:rPr>
                <w:rStyle w:val="Strong"/>
                <w:rFonts w:cstheme="minorHAnsi"/>
                <w:b w:val="0"/>
                <w:bCs w:val="0"/>
                <w:color w:val="2D3B45"/>
                <w:sz w:val="20"/>
                <w:szCs w:val="20"/>
                <w:shd w:val="clear" w:color="auto" w:fill="FFFFFF"/>
              </w:rPr>
              <w:t>Murphree 2002</w:t>
            </w:r>
          </w:p>
          <w:p w14:paraId="27DE0F76" w14:textId="77777777" w:rsidR="00833A4F" w:rsidRPr="00F97063" w:rsidRDefault="00833A4F" w:rsidP="00A433AE">
            <w:pPr>
              <w:rPr>
                <w:rStyle w:val="Strong"/>
                <w:rFonts w:cstheme="minorHAnsi"/>
                <w:b w:val="0"/>
                <w:bCs w:val="0"/>
                <w:color w:val="2D3B45"/>
                <w:sz w:val="20"/>
                <w:szCs w:val="20"/>
                <w:shd w:val="clear" w:color="auto" w:fill="FFFFFF"/>
              </w:rPr>
            </w:pPr>
            <w:proofErr w:type="spellStart"/>
            <w:r w:rsidRPr="00F97063">
              <w:rPr>
                <w:rStyle w:val="Strong"/>
                <w:rFonts w:cstheme="minorHAnsi"/>
                <w:b w:val="0"/>
                <w:bCs w:val="0"/>
                <w:color w:val="2D3B45"/>
                <w:sz w:val="20"/>
                <w:szCs w:val="20"/>
                <w:shd w:val="clear" w:color="auto" w:fill="FFFFFF"/>
              </w:rPr>
              <w:t>Shelhaus</w:t>
            </w:r>
            <w:proofErr w:type="spellEnd"/>
            <w:r w:rsidRPr="00F97063">
              <w:rPr>
                <w:rStyle w:val="Strong"/>
                <w:rFonts w:cstheme="minorHAnsi"/>
                <w:b w:val="0"/>
                <w:bCs w:val="0"/>
                <w:color w:val="2D3B45"/>
                <w:sz w:val="20"/>
                <w:szCs w:val="20"/>
                <w:shd w:val="clear" w:color="auto" w:fill="FFFFFF"/>
              </w:rPr>
              <w:t xml:space="preserve"> 2001</w:t>
            </w:r>
          </w:p>
          <w:p w14:paraId="129D8505" w14:textId="010E9C04" w:rsidR="00833A4F" w:rsidRPr="00F97063" w:rsidRDefault="00833A4F" w:rsidP="00A433AE">
            <w:pPr>
              <w:rPr>
                <w:rStyle w:val="Strong"/>
                <w:rFonts w:cstheme="minorHAnsi"/>
                <w:b w:val="0"/>
                <w:bCs w:val="0"/>
                <w:color w:val="2D3B45"/>
                <w:sz w:val="20"/>
                <w:szCs w:val="20"/>
                <w:shd w:val="clear" w:color="auto" w:fill="FFFFFF"/>
              </w:rPr>
            </w:pPr>
            <w:r w:rsidRPr="00F97063">
              <w:rPr>
                <w:rStyle w:val="Strong"/>
                <w:rFonts w:cstheme="minorHAnsi"/>
                <w:b w:val="0"/>
                <w:bCs w:val="0"/>
                <w:color w:val="2D3B45"/>
                <w:sz w:val="20"/>
                <w:szCs w:val="20"/>
                <w:shd w:val="clear" w:color="auto" w:fill="FFFFFF"/>
              </w:rPr>
              <w:t>Grainger 1994</w:t>
            </w:r>
          </w:p>
        </w:tc>
        <w:tc>
          <w:tcPr>
            <w:tcW w:w="2070" w:type="dxa"/>
          </w:tcPr>
          <w:p w14:paraId="126F7CF9" w14:textId="79D731FF" w:rsidR="00A433AE" w:rsidRPr="00F97063" w:rsidRDefault="008D44DB" w:rsidP="00A433AE">
            <w:pPr>
              <w:rPr>
                <w:rStyle w:val="Strong"/>
                <w:rFonts w:cstheme="minorHAnsi"/>
                <w:b w:val="0"/>
                <w:bCs w:val="0"/>
                <w:color w:val="2D3B45"/>
                <w:sz w:val="20"/>
                <w:szCs w:val="20"/>
                <w:shd w:val="clear" w:color="auto" w:fill="FFFFFF"/>
              </w:rPr>
            </w:pPr>
            <w:r w:rsidRPr="00F97063">
              <w:rPr>
                <w:rStyle w:val="Strong"/>
                <w:rFonts w:cstheme="minorHAnsi"/>
                <w:b w:val="0"/>
                <w:bCs w:val="0"/>
                <w:color w:val="2D3B45"/>
                <w:sz w:val="20"/>
                <w:szCs w:val="20"/>
                <w:shd w:val="clear" w:color="auto" w:fill="FFFFFF"/>
              </w:rPr>
              <w:t>Select case study</w:t>
            </w:r>
          </w:p>
        </w:tc>
      </w:tr>
      <w:tr w:rsidR="00A433AE" w:rsidRPr="00F97063" w14:paraId="6A6DCA4A" w14:textId="77777777" w:rsidTr="00833A4F">
        <w:tc>
          <w:tcPr>
            <w:tcW w:w="1255" w:type="dxa"/>
          </w:tcPr>
          <w:p w14:paraId="74F699BB" w14:textId="77777777" w:rsidR="00A433AE" w:rsidRDefault="00A433AE" w:rsidP="00A433AE">
            <w:pPr>
              <w:rPr>
                <w:rStyle w:val="Strong"/>
                <w:rFonts w:cstheme="minorHAnsi"/>
                <w:b w:val="0"/>
                <w:bCs w:val="0"/>
                <w:color w:val="2D3B45"/>
                <w:sz w:val="20"/>
                <w:szCs w:val="20"/>
                <w:shd w:val="clear" w:color="auto" w:fill="FFFFFF"/>
              </w:rPr>
            </w:pPr>
            <w:r w:rsidRPr="00F97063">
              <w:rPr>
                <w:rStyle w:val="Strong"/>
                <w:rFonts w:cstheme="minorHAnsi"/>
                <w:b w:val="0"/>
                <w:bCs w:val="0"/>
                <w:color w:val="2D3B45"/>
                <w:sz w:val="20"/>
                <w:szCs w:val="20"/>
                <w:shd w:val="clear" w:color="auto" w:fill="FFFFFF"/>
              </w:rPr>
              <w:t>Week 3</w:t>
            </w:r>
            <w:r w:rsidR="00161D53">
              <w:rPr>
                <w:rStyle w:val="Strong"/>
                <w:rFonts w:cstheme="minorHAnsi"/>
                <w:b w:val="0"/>
                <w:bCs w:val="0"/>
                <w:color w:val="2D3B45"/>
                <w:sz w:val="20"/>
                <w:szCs w:val="20"/>
                <w:shd w:val="clear" w:color="auto" w:fill="FFFFFF"/>
              </w:rPr>
              <w:t xml:space="preserve"> </w:t>
            </w:r>
          </w:p>
          <w:p w14:paraId="35271265" w14:textId="2F0A2A9F" w:rsidR="00161D53" w:rsidRPr="00F97063" w:rsidRDefault="00161D53" w:rsidP="00A433AE">
            <w:pPr>
              <w:rPr>
                <w:rStyle w:val="Strong"/>
                <w:rFonts w:cstheme="minorHAnsi"/>
                <w:b w:val="0"/>
                <w:bCs w:val="0"/>
                <w:color w:val="2D3B45"/>
                <w:sz w:val="20"/>
                <w:szCs w:val="20"/>
                <w:shd w:val="clear" w:color="auto" w:fill="FFFFFF"/>
              </w:rPr>
            </w:pPr>
            <w:r>
              <w:rPr>
                <w:rStyle w:val="Strong"/>
                <w:rFonts w:cstheme="minorHAnsi"/>
                <w:b w:val="0"/>
                <w:bCs w:val="0"/>
                <w:color w:val="2D3B45"/>
                <w:sz w:val="20"/>
                <w:szCs w:val="20"/>
                <w:shd w:val="clear" w:color="auto" w:fill="FFFFFF"/>
              </w:rPr>
              <w:t>2 Feb</w:t>
            </w:r>
          </w:p>
        </w:tc>
        <w:tc>
          <w:tcPr>
            <w:tcW w:w="3240" w:type="dxa"/>
          </w:tcPr>
          <w:p w14:paraId="36F96FE7" w14:textId="5E2387E9" w:rsidR="00A433AE" w:rsidRPr="00F97063" w:rsidRDefault="00833A4F" w:rsidP="00A433AE">
            <w:pPr>
              <w:rPr>
                <w:rStyle w:val="Strong"/>
                <w:rFonts w:cstheme="minorHAnsi"/>
                <w:b w:val="0"/>
                <w:bCs w:val="0"/>
                <w:color w:val="2D3B45"/>
                <w:sz w:val="20"/>
                <w:szCs w:val="20"/>
                <w:shd w:val="clear" w:color="auto" w:fill="FFFFFF"/>
              </w:rPr>
            </w:pPr>
            <w:r w:rsidRPr="00F97063">
              <w:rPr>
                <w:rStyle w:val="Strong"/>
                <w:rFonts w:cstheme="minorHAnsi"/>
                <w:b w:val="0"/>
                <w:bCs w:val="0"/>
                <w:color w:val="2D3B45"/>
                <w:sz w:val="20"/>
                <w:szCs w:val="20"/>
                <w:shd w:val="clear" w:color="auto" w:fill="FFFFFF"/>
              </w:rPr>
              <w:t>Ecological principles for parks</w:t>
            </w:r>
          </w:p>
        </w:tc>
        <w:tc>
          <w:tcPr>
            <w:tcW w:w="3240" w:type="dxa"/>
          </w:tcPr>
          <w:p w14:paraId="4C33FC4D" w14:textId="77777777" w:rsidR="00A433AE" w:rsidRPr="00F97063" w:rsidRDefault="00833A4F" w:rsidP="00A433AE">
            <w:pPr>
              <w:rPr>
                <w:rStyle w:val="Strong"/>
                <w:rFonts w:cstheme="minorHAnsi"/>
                <w:b w:val="0"/>
                <w:bCs w:val="0"/>
                <w:color w:val="2D3B45"/>
                <w:sz w:val="20"/>
                <w:szCs w:val="20"/>
                <w:shd w:val="clear" w:color="auto" w:fill="FFFFFF"/>
              </w:rPr>
            </w:pPr>
            <w:proofErr w:type="spellStart"/>
            <w:r w:rsidRPr="00F97063">
              <w:rPr>
                <w:rStyle w:val="Strong"/>
                <w:rFonts w:cstheme="minorHAnsi"/>
                <w:b w:val="0"/>
                <w:bCs w:val="0"/>
                <w:color w:val="2D3B45"/>
                <w:sz w:val="20"/>
                <w:szCs w:val="20"/>
                <w:shd w:val="clear" w:color="auto" w:fill="FFFFFF"/>
              </w:rPr>
              <w:t>Borgerhoff</w:t>
            </w:r>
            <w:proofErr w:type="spellEnd"/>
            <w:r w:rsidRPr="00F97063">
              <w:rPr>
                <w:rStyle w:val="Strong"/>
                <w:rFonts w:cstheme="minorHAnsi"/>
                <w:b w:val="0"/>
                <w:bCs w:val="0"/>
                <w:color w:val="2D3B45"/>
                <w:sz w:val="20"/>
                <w:szCs w:val="20"/>
                <w:shd w:val="clear" w:color="auto" w:fill="FFFFFF"/>
              </w:rPr>
              <w:t xml:space="preserve"> Mulder &amp; </w:t>
            </w:r>
            <w:proofErr w:type="spellStart"/>
            <w:r w:rsidRPr="00F97063">
              <w:rPr>
                <w:rStyle w:val="Strong"/>
                <w:rFonts w:cstheme="minorHAnsi"/>
                <w:b w:val="0"/>
                <w:bCs w:val="0"/>
                <w:color w:val="2D3B45"/>
                <w:sz w:val="20"/>
                <w:szCs w:val="20"/>
                <w:shd w:val="clear" w:color="auto" w:fill="FFFFFF"/>
              </w:rPr>
              <w:t>Coppolillo</w:t>
            </w:r>
            <w:proofErr w:type="spellEnd"/>
            <w:r w:rsidRPr="00F97063">
              <w:rPr>
                <w:rStyle w:val="Strong"/>
                <w:rFonts w:cstheme="minorHAnsi"/>
                <w:b w:val="0"/>
                <w:bCs w:val="0"/>
                <w:color w:val="2D3B45"/>
                <w:sz w:val="20"/>
                <w:szCs w:val="20"/>
                <w:shd w:val="clear" w:color="auto" w:fill="FFFFFF"/>
              </w:rPr>
              <w:t xml:space="preserve"> 2005</w:t>
            </w:r>
          </w:p>
          <w:p w14:paraId="1A46C823" w14:textId="702B7B84" w:rsidR="00833A4F" w:rsidRPr="00F97063" w:rsidRDefault="00833A4F" w:rsidP="00A433AE">
            <w:pPr>
              <w:rPr>
                <w:rStyle w:val="Strong"/>
                <w:rFonts w:cstheme="minorHAnsi"/>
                <w:b w:val="0"/>
                <w:bCs w:val="0"/>
                <w:color w:val="2D3B45"/>
                <w:sz w:val="20"/>
                <w:szCs w:val="20"/>
                <w:shd w:val="clear" w:color="auto" w:fill="FFFFFF"/>
              </w:rPr>
            </w:pPr>
            <w:r w:rsidRPr="00F97063">
              <w:rPr>
                <w:rStyle w:val="Strong"/>
                <w:rFonts w:cstheme="minorHAnsi"/>
                <w:b w:val="0"/>
                <w:bCs w:val="0"/>
                <w:color w:val="2D3B45"/>
                <w:sz w:val="20"/>
                <w:szCs w:val="20"/>
                <w:shd w:val="clear" w:color="auto" w:fill="FFFFFF"/>
              </w:rPr>
              <w:t>Walker et al 2004</w:t>
            </w:r>
          </w:p>
        </w:tc>
        <w:tc>
          <w:tcPr>
            <w:tcW w:w="2070" w:type="dxa"/>
          </w:tcPr>
          <w:p w14:paraId="38387F06" w14:textId="77777777" w:rsidR="00A433AE" w:rsidRPr="00F97063" w:rsidRDefault="00A433AE" w:rsidP="00A433AE">
            <w:pPr>
              <w:rPr>
                <w:rStyle w:val="Strong"/>
                <w:rFonts w:cstheme="minorHAnsi"/>
                <w:b w:val="0"/>
                <w:bCs w:val="0"/>
                <w:color w:val="2D3B45"/>
                <w:sz w:val="20"/>
                <w:szCs w:val="20"/>
                <w:shd w:val="clear" w:color="auto" w:fill="FFFFFF"/>
              </w:rPr>
            </w:pPr>
          </w:p>
        </w:tc>
      </w:tr>
      <w:tr w:rsidR="00A433AE" w:rsidRPr="00F97063" w14:paraId="1DDB90C4" w14:textId="77777777" w:rsidTr="00833A4F">
        <w:tc>
          <w:tcPr>
            <w:tcW w:w="1255" w:type="dxa"/>
          </w:tcPr>
          <w:p w14:paraId="2BE5DDDD" w14:textId="77777777" w:rsidR="00A433AE" w:rsidRDefault="00A433AE" w:rsidP="00A433AE">
            <w:pPr>
              <w:rPr>
                <w:rStyle w:val="Strong"/>
                <w:rFonts w:cstheme="minorHAnsi"/>
                <w:b w:val="0"/>
                <w:bCs w:val="0"/>
                <w:color w:val="2D3B45"/>
                <w:sz w:val="20"/>
                <w:szCs w:val="20"/>
                <w:shd w:val="clear" w:color="auto" w:fill="FFFFFF"/>
              </w:rPr>
            </w:pPr>
            <w:r w:rsidRPr="00F97063">
              <w:rPr>
                <w:rStyle w:val="Strong"/>
                <w:rFonts w:cstheme="minorHAnsi"/>
                <w:b w:val="0"/>
                <w:bCs w:val="0"/>
                <w:color w:val="2D3B45"/>
                <w:sz w:val="20"/>
                <w:szCs w:val="20"/>
                <w:shd w:val="clear" w:color="auto" w:fill="FFFFFF"/>
              </w:rPr>
              <w:t>Week 4</w:t>
            </w:r>
          </w:p>
          <w:p w14:paraId="10F6732B" w14:textId="3A352ABB" w:rsidR="00161D53" w:rsidRPr="00F97063" w:rsidRDefault="00161D53" w:rsidP="00A433AE">
            <w:pPr>
              <w:rPr>
                <w:rStyle w:val="Strong"/>
                <w:rFonts w:cstheme="minorHAnsi"/>
                <w:b w:val="0"/>
                <w:bCs w:val="0"/>
                <w:color w:val="2D3B45"/>
                <w:sz w:val="20"/>
                <w:szCs w:val="20"/>
                <w:shd w:val="clear" w:color="auto" w:fill="FFFFFF"/>
              </w:rPr>
            </w:pPr>
            <w:r>
              <w:rPr>
                <w:rStyle w:val="Strong"/>
                <w:rFonts w:cstheme="minorHAnsi"/>
                <w:b w:val="0"/>
                <w:bCs w:val="0"/>
                <w:color w:val="2D3B45"/>
                <w:sz w:val="20"/>
                <w:szCs w:val="20"/>
                <w:shd w:val="clear" w:color="auto" w:fill="FFFFFF"/>
              </w:rPr>
              <w:t>9 Feb</w:t>
            </w:r>
          </w:p>
        </w:tc>
        <w:tc>
          <w:tcPr>
            <w:tcW w:w="3240" w:type="dxa"/>
          </w:tcPr>
          <w:p w14:paraId="59ACFCE1" w14:textId="1C680B17" w:rsidR="00A433AE" w:rsidRPr="00F97063" w:rsidRDefault="00833A4F" w:rsidP="00A433AE">
            <w:pPr>
              <w:rPr>
                <w:rStyle w:val="Strong"/>
                <w:rFonts w:cstheme="minorHAnsi"/>
                <w:b w:val="0"/>
                <w:bCs w:val="0"/>
                <w:color w:val="2D3B45"/>
                <w:sz w:val="20"/>
                <w:szCs w:val="20"/>
                <w:shd w:val="clear" w:color="auto" w:fill="FFFFFF"/>
              </w:rPr>
            </w:pPr>
            <w:r w:rsidRPr="00F97063">
              <w:rPr>
                <w:rStyle w:val="Strong"/>
                <w:rFonts w:cstheme="minorHAnsi"/>
                <w:b w:val="0"/>
                <w:bCs w:val="0"/>
                <w:color w:val="2D3B45"/>
                <w:sz w:val="20"/>
                <w:szCs w:val="20"/>
                <w:shd w:val="clear" w:color="auto" w:fill="FFFFFF"/>
              </w:rPr>
              <w:t>Setting conservation goals for parks</w:t>
            </w:r>
          </w:p>
        </w:tc>
        <w:tc>
          <w:tcPr>
            <w:tcW w:w="3240" w:type="dxa"/>
          </w:tcPr>
          <w:p w14:paraId="3F12403A" w14:textId="77777777" w:rsidR="00A433AE" w:rsidRPr="00F97063" w:rsidRDefault="00D6533C" w:rsidP="00A433AE">
            <w:pPr>
              <w:rPr>
                <w:rStyle w:val="Strong"/>
                <w:rFonts w:cstheme="minorHAnsi"/>
                <w:b w:val="0"/>
                <w:bCs w:val="0"/>
                <w:color w:val="2D3B45"/>
                <w:sz w:val="20"/>
                <w:szCs w:val="20"/>
                <w:shd w:val="clear" w:color="auto" w:fill="FFFFFF"/>
              </w:rPr>
            </w:pPr>
            <w:r w:rsidRPr="00F97063">
              <w:rPr>
                <w:rStyle w:val="Strong"/>
                <w:rFonts w:cstheme="minorHAnsi"/>
                <w:b w:val="0"/>
                <w:bCs w:val="0"/>
                <w:color w:val="2D3B45"/>
                <w:sz w:val="20"/>
                <w:szCs w:val="20"/>
                <w:shd w:val="clear" w:color="auto" w:fill="FFFFFF"/>
              </w:rPr>
              <w:t>MacKinnon et al 1986</w:t>
            </w:r>
          </w:p>
          <w:p w14:paraId="664D1BB0" w14:textId="77777777" w:rsidR="00D6533C" w:rsidRPr="00F97063" w:rsidRDefault="00D6533C" w:rsidP="00A433AE">
            <w:pPr>
              <w:rPr>
                <w:rStyle w:val="Strong"/>
                <w:rFonts w:cstheme="minorHAnsi"/>
                <w:b w:val="0"/>
                <w:bCs w:val="0"/>
                <w:color w:val="2D3B45"/>
                <w:sz w:val="20"/>
                <w:szCs w:val="20"/>
                <w:shd w:val="clear" w:color="auto" w:fill="FFFFFF"/>
              </w:rPr>
            </w:pPr>
            <w:r w:rsidRPr="00F97063">
              <w:rPr>
                <w:rStyle w:val="Strong"/>
                <w:rFonts w:cstheme="minorHAnsi"/>
                <w:b w:val="0"/>
                <w:bCs w:val="0"/>
                <w:color w:val="2D3B45"/>
                <w:sz w:val="20"/>
                <w:szCs w:val="20"/>
                <w:shd w:val="clear" w:color="auto" w:fill="FFFFFF"/>
              </w:rPr>
              <w:t>Taylor 1990</w:t>
            </w:r>
          </w:p>
          <w:p w14:paraId="5C6E2FC9" w14:textId="7D415107" w:rsidR="00D6533C" w:rsidRPr="00F97063" w:rsidRDefault="00D6533C" w:rsidP="00A433AE">
            <w:pPr>
              <w:rPr>
                <w:rStyle w:val="Strong"/>
                <w:rFonts w:cstheme="minorHAnsi"/>
                <w:b w:val="0"/>
                <w:bCs w:val="0"/>
                <w:color w:val="2D3B45"/>
                <w:sz w:val="20"/>
                <w:szCs w:val="20"/>
                <w:shd w:val="clear" w:color="auto" w:fill="FFFFFF"/>
              </w:rPr>
            </w:pPr>
            <w:r w:rsidRPr="00F97063">
              <w:rPr>
                <w:rStyle w:val="Strong"/>
                <w:rFonts w:cstheme="minorHAnsi"/>
                <w:b w:val="0"/>
                <w:bCs w:val="0"/>
                <w:color w:val="2D3B45"/>
                <w:sz w:val="20"/>
                <w:szCs w:val="20"/>
                <w:shd w:val="clear" w:color="auto" w:fill="FFFFFF"/>
              </w:rPr>
              <w:t>Myers et al 2000</w:t>
            </w:r>
          </w:p>
        </w:tc>
        <w:tc>
          <w:tcPr>
            <w:tcW w:w="2070" w:type="dxa"/>
          </w:tcPr>
          <w:p w14:paraId="56628D82" w14:textId="2BE810A2" w:rsidR="00A433AE" w:rsidRPr="00F97063" w:rsidRDefault="009D304B" w:rsidP="00A433AE">
            <w:pPr>
              <w:rPr>
                <w:rStyle w:val="Strong"/>
                <w:rFonts w:cstheme="minorHAnsi"/>
                <w:b w:val="0"/>
                <w:bCs w:val="0"/>
                <w:color w:val="2D3B45"/>
                <w:sz w:val="20"/>
                <w:szCs w:val="20"/>
                <w:shd w:val="clear" w:color="auto" w:fill="FFFFFF"/>
              </w:rPr>
            </w:pPr>
            <w:r w:rsidRPr="00F97063">
              <w:rPr>
                <w:rStyle w:val="Strong"/>
                <w:rFonts w:cstheme="minorHAnsi"/>
                <w:b w:val="0"/>
                <w:bCs w:val="0"/>
                <w:color w:val="2D3B45"/>
                <w:sz w:val="20"/>
                <w:szCs w:val="20"/>
                <w:shd w:val="clear" w:color="auto" w:fill="FFFFFF"/>
              </w:rPr>
              <w:t>Brief presentation of case study</w:t>
            </w:r>
          </w:p>
        </w:tc>
      </w:tr>
      <w:tr w:rsidR="00A433AE" w:rsidRPr="00F97063" w14:paraId="2371BD78" w14:textId="77777777" w:rsidTr="00833A4F">
        <w:tc>
          <w:tcPr>
            <w:tcW w:w="1255" w:type="dxa"/>
          </w:tcPr>
          <w:p w14:paraId="5070C20C" w14:textId="77777777" w:rsidR="00A433AE" w:rsidRDefault="00A433AE" w:rsidP="00A433AE">
            <w:pPr>
              <w:rPr>
                <w:rStyle w:val="Strong"/>
                <w:rFonts w:cstheme="minorHAnsi"/>
                <w:b w:val="0"/>
                <w:bCs w:val="0"/>
                <w:color w:val="2D3B45"/>
                <w:sz w:val="20"/>
                <w:szCs w:val="20"/>
                <w:shd w:val="clear" w:color="auto" w:fill="FFFFFF"/>
              </w:rPr>
            </w:pPr>
            <w:r w:rsidRPr="00F97063">
              <w:rPr>
                <w:rStyle w:val="Strong"/>
                <w:rFonts w:cstheme="minorHAnsi"/>
                <w:b w:val="0"/>
                <w:bCs w:val="0"/>
                <w:color w:val="2D3B45"/>
                <w:sz w:val="20"/>
                <w:szCs w:val="20"/>
                <w:shd w:val="clear" w:color="auto" w:fill="FFFFFF"/>
              </w:rPr>
              <w:t>Week 5</w:t>
            </w:r>
          </w:p>
          <w:p w14:paraId="0B4D6F32" w14:textId="6D8B0719" w:rsidR="00161D53" w:rsidRPr="00F97063" w:rsidRDefault="00161D53" w:rsidP="00A433AE">
            <w:pPr>
              <w:rPr>
                <w:rStyle w:val="Strong"/>
                <w:rFonts w:cstheme="minorHAnsi"/>
                <w:b w:val="0"/>
                <w:bCs w:val="0"/>
                <w:color w:val="2D3B45"/>
                <w:sz w:val="20"/>
                <w:szCs w:val="20"/>
                <w:shd w:val="clear" w:color="auto" w:fill="FFFFFF"/>
              </w:rPr>
            </w:pPr>
            <w:r>
              <w:rPr>
                <w:rStyle w:val="Strong"/>
                <w:rFonts w:cstheme="minorHAnsi"/>
                <w:b w:val="0"/>
                <w:bCs w:val="0"/>
                <w:color w:val="2D3B45"/>
                <w:sz w:val="20"/>
                <w:szCs w:val="20"/>
                <w:shd w:val="clear" w:color="auto" w:fill="FFFFFF"/>
              </w:rPr>
              <w:t>16 Feb</w:t>
            </w:r>
          </w:p>
        </w:tc>
        <w:tc>
          <w:tcPr>
            <w:tcW w:w="3240" w:type="dxa"/>
          </w:tcPr>
          <w:p w14:paraId="34AF8949" w14:textId="4E331E23" w:rsidR="00A433AE" w:rsidRPr="00F97063" w:rsidRDefault="00D6533C" w:rsidP="00A433AE">
            <w:pPr>
              <w:rPr>
                <w:rStyle w:val="Strong"/>
                <w:rFonts w:cstheme="minorHAnsi"/>
                <w:b w:val="0"/>
                <w:bCs w:val="0"/>
                <w:color w:val="2D3B45"/>
                <w:sz w:val="20"/>
                <w:szCs w:val="20"/>
                <w:shd w:val="clear" w:color="auto" w:fill="FFFFFF"/>
              </w:rPr>
            </w:pPr>
            <w:r w:rsidRPr="00F97063">
              <w:rPr>
                <w:rStyle w:val="Strong"/>
                <w:rFonts w:cstheme="minorHAnsi"/>
                <w:b w:val="0"/>
                <w:bCs w:val="0"/>
                <w:color w:val="2D3B45"/>
                <w:sz w:val="20"/>
                <w:szCs w:val="20"/>
                <w:shd w:val="clear" w:color="auto" w:fill="FFFFFF"/>
              </w:rPr>
              <w:t>How to assess park performance</w:t>
            </w:r>
          </w:p>
        </w:tc>
        <w:tc>
          <w:tcPr>
            <w:tcW w:w="3240" w:type="dxa"/>
          </w:tcPr>
          <w:p w14:paraId="7E613109" w14:textId="5695DE93" w:rsidR="00A433AE" w:rsidRPr="002645E1" w:rsidRDefault="00D6533C" w:rsidP="00A433AE">
            <w:pPr>
              <w:rPr>
                <w:rStyle w:val="Strong"/>
                <w:rFonts w:cstheme="minorHAnsi"/>
                <w:b w:val="0"/>
                <w:bCs w:val="0"/>
                <w:color w:val="2D3B45"/>
                <w:sz w:val="20"/>
                <w:szCs w:val="20"/>
                <w:shd w:val="clear" w:color="auto" w:fill="FFFFFF"/>
              </w:rPr>
            </w:pPr>
            <w:r w:rsidRPr="002645E1">
              <w:rPr>
                <w:rStyle w:val="Strong"/>
                <w:rFonts w:cstheme="minorHAnsi"/>
                <w:b w:val="0"/>
                <w:bCs w:val="0"/>
                <w:color w:val="2D3B45"/>
                <w:sz w:val="20"/>
                <w:szCs w:val="20"/>
                <w:shd w:val="clear" w:color="auto" w:fill="FFFFFF"/>
              </w:rPr>
              <w:t>Drucker 1973</w:t>
            </w:r>
            <w:r w:rsidR="000A163A" w:rsidRPr="002645E1">
              <w:rPr>
                <w:rStyle w:val="Strong"/>
                <w:rFonts w:cstheme="minorHAnsi"/>
                <w:b w:val="0"/>
                <w:bCs w:val="0"/>
                <w:color w:val="2D3B45"/>
                <w:sz w:val="20"/>
                <w:szCs w:val="20"/>
                <w:shd w:val="clear" w:color="auto" w:fill="FFFFFF"/>
              </w:rPr>
              <w:t>, chapter 14</w:t>
            </w:r>
          </w:p>
          <w:p w14:paraId="4D32913B" w14:textId="62AEC24B" w:rsidR="00D6533C" w:rsidRPr="002645E1" w:rsidRDefault="00D6533C" w:rsidP="00A433AE">
            <w:pPr>
              <w:rPr>
                <w:rStyle w:val="Strong"/>
                <w:rFonts w:cstheme="minorHAnsi"/>
                <w:b w:val="0"/>
                <w:bCs w:val="0"/>
                <w:color w:val="2D3B45"/>
                <w:sz w:val="20"/>
                <w:szCs w:val="20"/>
                <w:shd w:val="clear" w:color="auto" w:fill="FFFFFF"/>
              </w:rPr>
            </w:pPr>
            <w:r w:rsidRPr="002645E1">
              <w:rPr>
                <w:rStyle w:val="Strong"/>
                <w:rFonts w:cstheme="minorHAnsi"/>
                <w:b w:val="0"/>
                <w:bCs w:val="0"/>
                <w:color w:val="2D3B45"/>
                <w:sz w:val="20"/>
                <w:szCs w:val="20"/>
                <w:shd w:val="clear" w:color="auto" w:fill="FFFFFF"/>
              </w:rPr>
              <w:t>Watson 2014</w:t>
            </w:r>
          </w:p>
        </w:tc>
        <w:tc>
          <w:tcPr>
            <w:tcW w:w="2070" w:type="dxa"/>
          </w:tcPr>
          <w:p w14:paraId="4CE25F60" w14:textId="22A69C6F" w:rsidR="00A433AE" w:rsidRPr="002645E1" w:rsidRDefault="004E6F7A" w:rsidP="00A433AE">
            <w:pPr>
              <w:rPr>
                <w:rStyle w:val="Strong"/>
                <w:rFonts w:cstheme="minorHAnsi"/>
                <w:b w:val="0"/>
                <w:bCs w:val="0"/>
                <w:color w:val="2D3B45"/>
                <w:sz w:val="20"/>
                <w:szCs w:val="20"/>
                <w:shd w:val="clear" w:color="auto" w:fill="FFFFFF"/>
              </w:rPr>
            </w:pPr>
            <w:r w:rsidRPr="002645E1">
              <w:rPr>
                <w:rStyle w:val="Strong"/>
                <w:rFonts w:cstheme="minorHAnsi"/>
                <w:b w:val="0"/>
                <w:bCs w:val="0"/>
                <w:color w:val="2D3B45"/>
                <w:sz w:val="20"/>
                <w:szCs w:val="20"/>
                <w:shd w:val="clear" w:color="auto" w:fill="FFFFFF"/>
              </w:rPr>
              <w:t>Essay 1 due</w:t>
            </w:r>
            <w:r w:rsidR="002645E1" w:rsidRPr="002645E1">
              <w:rPr>
                <w:rStyle w:val="Strong"/>
                <w:rFonts w:cstheme="minorHAnsi"/>
                <w:b w:val="0"/>
                <w:bCs w:val="0"/>
                <w:color w:val="2D3B45"/>
                <w:sz w:val="20"/>
                <w:szCs w:val="20"/>
                <w:shd w:val="clear" w:color="auto" w:fill="FFFFFF"/>
              </w:rPr>
              <w:t xml:space="preserve">, Situation analysis – history and </w:t>
            </w:r>
            <w:r w:rsidR="008D44DB" w:rsidRPr="002645E1">
              <w:rPr>
                <w:rStyle w:val="Strong"/>
                <w:rFonts w:cstheme="minorHAnsi"/>
                <w:b w:val="0"/>
                <w:bCs w:val="0"/>
                <w:color w:val="2D3B45"/>
                <w:sz w:val="20"/>
                <w:szCs w:val="20"/>
                <w:shd w:val="clear" w:color="auto" w:fill="FFFFFF"/>
              </w:rPr>
              <w:t>(biodiversity</w:t>
            </w:r>
          </w:p>
        </w:tc>
      </w:tr>
      <w:tr w:rsidR="00A433AE" w:rsidRPr="00F97063" w14:paraId="0F57EC7C" w14:textId="77777777" w:rsidTr="00833A4F">
        <w:tc>
          <w:tcPr>
            <w:tcW w:w="1255" w:type="dxa"/>
          </w:tcPr>
          <w:p w14:paraId="4BC0C581" w14:textId="77777777" w:rsidR="00A433AE" w:rsidRDefault="00A433AE" w:rsidP="00A433AE">
            <w:pPr>
              <w:rPr>
                <w:rStyle w:val="Strong"/>
                <w:rFonts w:cstheme="minorHAnsi"/>
                <w:b w:val="0"/>
                <w:bCs w:val="0"/>
                <w:color w:val="2D3B45"/>
                <w:sz w:val="20"/>
                <w:szCs w:val="20"/>
                <w:shd w:val="clear" w:color="auto" w:fill="FFFFFF"/>
              </w:rPr>
            </w:pPr>
            <w:r w:rsidRPr="00F97063">
              <w:rPr>
                <w:rStyle w:val="Strong"/>
                <w:rFonts w:cstheme="minorHAnsi"/>
                <w:b w:val="0"/>
                <w:bCs w:val="0"/>
                <w:color w:val="2D3B45"/>
                <w:sz w:val="20"/>
                <w:szCs w:val="20"/>
                <w:shd w:val="clear" w:color="auto" w:fill="FFFFFF"/>
              </w:rPr>
              <w:t>Week 6</w:t>
            </w:r>
          </w:p>
          <w:p w14:paraId="5D7E6508" w14:textId="06CE1845" w:rsidR="00161D53" w:rsidRPr="00F97063" w:rsidRDefault="00161D53" w:rsidP="00A433AE">
            <w:pPr>
              <w:rPr>
                <w:rStyle w:val="Strong"/>
                <w:rFonts w:cstheme="minorHAnsi"/>
                <w:b w:val="0"/>
                <w:bCs w:val="0"/>
                <w:color w:val="2D3B45"/>
                <w:sz w:val="20"/>
                <w:szCs w:val="20"/>
                <w:shd w:val="clear" w:color="auto" w:fill="FFFFFF"/>
              </w:rPr>
            </w:pPr>
            <w:r>
              <w:rPr>
                <w:rStyle w:val="Strong"/>
                <w:rFonts w:cstheme="minorHAnsi"/>
                <w:b w:val="0"/>
                <w:bCs w:val="0"/>
                <w:color w:val="2D3B45"/>
                <w:sz w:val="20"/>
                <w:szCs w:val="20"/>
                <w:shd w:val="clear" w:color="auto" w:fill="FFFFFF"/>
              </w:rPr>
              <w:t>23 Feb</w:t>
            </w:r>
          </w:p>
        </w:tc>
        <w:tc>
          <w:tcPr>
            <w:tcW w:w="3240" w:type="dxa"/>
          </w:tcPr>
          <w:p w14:paraId="54F6C5D6" w14:textId="46F31CE7" w:rsidR="00A433AE" w:rsidRPr="00F97063" w:rsidRDefault="00D6533C" w:rsidP="00A433AE">
            <w:pPr>
              <w:rPr>
                <w:rStyle w:val="Strong"/>
                <w:rFonts w:cstheme="minorHAnsi"/>
                <w:b w:val="0"/>
                <w:bCs w:val="0"/>
                <w:color w:val="2D3B45"/>
                <w:sz w:val="20"/>
                <w:szCs w:val="20"/>
                <w:shd w:val="clear" w:color="auto" w:fill="FFFFFF"/>
              </w:rPr>
            </w:pPr>
            <w:r w:rsidRPr="00F97063">
              <w:rPr>
                <w:rStyle w:val="Strong"/>
                <w:rFonts w:cstheme="minorHAnsi"/>
                <w:b w:val="0"/>
                <w:bCs w:val="0"/>
                <w:color w:val="2D3B45"/>
                <w:sz w:val="20"/>
                <w:szCs w:val="20"/>
                <w:shd w:val="clear" w:color="auto" w:fill="FFFFFF"/>
              </w:rPr>
              <w:t>Workshop – using log-frames to manage objectives</w:t>
            </w:r>
          </w:p>
        </w:tc>
        <w:tc>
          <w:tcPr>
            <w:tcW w:w="3240" w:type="dxa"/>
          </w:tcPr>
          <w:p w14:paraId="1A108C18" w14:textId="0829CAF6" w:rsidR="00D6533C" w:rsidRPr="002645E1" w:rsidRDefault="00D6533C" w:rsidP="00A433AE">
            <w:pPr>
              <w:rPr>
                <w:rStyle w:val="Strong"/>
                <w:rFonts w:cstheme="minorHAnsi"/>
                <w:b w:val="0"/>
                <w:bCs w:val="0"/>
                <w:color w:val="2D3B45"/>
                <w:sz w:val="20"/>
                <w:szCs w:val="20"/>
                <w:shd w:val="clear" w:color="auto" w:fill="FFFFFF"/>
              </w:rPr>
            </w:pPr>
            <w:r w:rsidRPr="002645E1">
              <w:rPr>
                <w:rStyle w:val="Strong"/>
                <w:rFonts w:cstheme="minorHAnsi"/>
                <w:b w:val="0"/>
                <w:bCs w:val="0"/>
                <w:color w:val="2D3B45"/>
                <w:sz w:val="20"/>
                <w:szCs w:val="20"/>
                <w:shd w:val="clear" w:color="auto" w:fill="FFFFFF"/>
              </w:rPr>
              <w:t xml:space="preserve">NORAD </w:t>
            </w:r>
            <w:r w:rsidR="000A163A" w:rsidRPr="002645E1">
              <w:rPr>
                <w:rStyle w:val="Strong"/>
                <w:rFonts w:cstheme="minorHAnsi"/>
                <w:b w:val="0"/>
                <w:bCs w:val="0"/>
                <w:color w:val="2D3B45"/>
                <w:sz w:val="20"/>
                <w:szCs w:val="20"/>
                <w:shd w:val="clear" w:color="auto" w:fill="FFFFFF"/>
              </w:rPr>
              <w:t xml:space="preserve">(1999) </w:t>
            </w:r>
            <w:r w:rsidRPr="002645E1">
              <w:rPr>
                <w:rStyle w:val="Strong"/>
                <w:rFonts w:cstheme="minorHAnsi"/>
                <w:b w:val="0"/>
                <w:bCs w:val="0"/>
                <w:color w:val="2D3B45"/>
                <w:sz w:val="20"/>
                <w:szCs w:val="20"/>
                <w:shd w:val="clear" w:color="auto" w:fill="FFFFFF"/>
              </w:rPr>
              <w:t>Guidelines</w:t>
            </w:r>
            <w:r w:rsidR="000A163A" w:rsidRPr="002645E1">
              <w:rPr>
                <w:rStyle w:val="Strong"/>
                <w:rFonts w:cstheme="minorHAnsi"/>
                <w:b w:val="0"/>
                <w:bCs w:val="0"/>
                <w:color w:val="2D3B45"/>
                <w:sz w:val="20"/>
                <w:szCs w:val="20"/>
                <w:shd w:val="clear" w:color="auto" w:fill="FFFFFF"/>
              </w:rPr>
              <w:t xml:space="preserve"> (skim)</w:t>
            </w:r>
          </w:p>
        </w:tc>
        <w:tc>
          <w:tcPr>
            <w:tcW w:w="2070" w:type="dxa"/>
          </w:tcPr>
          <w:p w14:paraId="7FDAFE3A" w14:textId="77777777" w:rsidR="00A433AE" w:rsidRPr="002645E1" w:rsidRDefault="00A433AE" w:rsidP="00A433AE">
            <w:pPr>
              <w:rPr>
                <w:rStyle w:val="Strong"/>
                <w:rFonts w:cstheme="minorHAnsi"/>
                <w:b w:val="0"/>
                <w:bCs w:val="0"/>
                <w:color w:val="2D3B45"/>
                <w:sz w:val="20"/>
                <w:szCs w:val="20"/>
                <w:shd w:val="clear" w:color="auto" w:fill="FFFFFF"/>
              </w:rPr>
            </w:pPr>
          </w:p>
        </w:tc>
      </w:tr>
      <w:tr w:rsidR="00D6533C" w:rsidRPr="00F97063" w14:paraId="706B3AD2" w14:textId="77777777" w:rsidTr="00833A4F">
        <w:tc>
          <w:tcPr>
            <w:tcW w:w="1255" w:type="dxa"/>
          </w:tcPr>
          <w:p w14:paraId="45B8DDD7" w14:textId="77777777" w:rsidR="00D6533C" w:rsidRDefault="00D6533C" w:rsidP="00D6533C">
            <w:pPr>
              <w:rPr>
                <w:rStyle w:val="Strong"/>
                <w:rFonts w:cstheme="minorHAnsi"/>
                <w:b w:val="0"/>
                <w:bCs w:val="0"/>
                <w:color w:val="2D3B45"/>
                <w:sz w:val="20"/>
                <w:szCs w:val="20"/>
                <w:shd w:val="clear" w:color="auto" w:fill="FFFFFF"/>
              </w:rPr>
            </w:pPr>
            <w:r w:rsidRPr="00F97063">
              <w:rPr>
                <w:rStyle w:val="Strong"/>
                <w:rFonts w:cstheme="minorHAnsi"/>
                <w:b w:val="0"/>
                <w:bCs w:val="0"/>
                <w:color w:val="2D3B45"/>
                <w:sz w:val="20"/>
                <w:szCs w:val="20"/>
                <w:shd w:val="clear" w:color="auto" w:fill="FFFFFF"/>
              </w:rPr>
              <w:t>Week 7</w:t>
            </w:r>
          </w:p>
          <w:p w14:paraId="3B181CCD" w14:textId="529AB02A" w:rsidR="00161D53" w:rsidRPr="00F97063" w:rsidRDefault="00161D53" w:rsidP="00D6533C">
            <w:pPr>
              <w:rPr>
                <w:rStyle w:val="Strong"/>
                <w:rFonts w:cstheme="minorHAnsi"/>
                <w:b w:val="0"/>
                <w:bCs w:val="0"/>
                <w:color w:val="2D3B45"/>
                <w:sz w:val="20"/>
                <w:szCs w:val="20"/>
                <w:shd w:val="clear" w:color="auto" w:fill="FFFFFF"/>
              </w:rPr>
            </w:pPr>
            <w:r>
              <w:rPr>
                <w:rStyle w:val="Strong"/>
                <w:rFonts w:cstheme="minorHAnsi"/>
                <w:b w:val="0"/>
                <w:bCs w:val="0"/>
                <w:color w:val="2D3B45"/>
                <w:sz w:val="20"/>
                <w:szCs w:val="20"/>
                <w:shd w:val="clear" w:color="auto" w:fill="FFFFFF"/>
              </w:rPr>
              <w:t>2 March</w:t>
            </w:r>
          </w:p>
        </w:tc>
        <w:tc>
          <w:tcPr>
            <w:tcW w:w="3240" w:type="dxa"/>
          </w:tcPr>
          <w:p w14:paraId="2715B074" w14:textId="4FA6C865" w:rsidR="00D6533C" w:rsidRPr="00F97063" w:rsidRDefault="00D6533C" w:rsidP="00D6533C">
            <w:pPr>
              <w:rPr>
                <w:rStyle w:val="Strong"/>
                <w:rFonts w:cstheme="minorHAnsi"/>
                <w:b w:val="0"/>
                <w:bCs w:val="0"/>
                <w:color w:val="2D3B45"/>
                <w:sz w:val="20"/>
                <w:szCs w:val="20"/>
                <w:shd w:val="clear" w:color="auto" w:fill="FFFFFF"/>
              </w:rPr>
            </w:pPr>
            <w:r w:rsidRPr="00F97063">
              <w:rPr>
                <w:rStyle w:val="Strong"/>
                <w:rFonts w:cstheme="minorHAnsi"/>
                <w:b w:val="0"/>
                <w:bCs w:val="0"/>
                <w:color w:val="2D3B45"/>
                <w:sz w:val="20"/>
                <w:szCs w:val="20"/>
                <w:shd w:val="clear" w:color="auto" w:fill="FFFFFF"/>
              </w:rPr>
              <w:t>Socio-economic performance of parks</w:t>
            </w:r>
          </w:p>
        </w:tc>
        <w:tc>
          <w:tcPr>
            <w:tcW w:w="3240" w:type="dxa"/>
          </w:tcPr>
          <w:p w14:paraId="0117D285" w14:textId="081A77CB" w:rsidR="00D6533C" w:rsidRPr="002645E1" w:rsidRDefault="00D6533C" w:rsidP="00D6533C">
            <w:pPr>
              <w:rPr>
                <w:rStyle w:val="Strong"/>
                <w:rFonts w:cstheme="minorHAnsi"/>
                <w:b w:val="0"/>
                <w:bCs w:val="0"/>
                <w:color w:val="2D3B45"/>
                <w:sz w:val="20"/>
                <w:szCs w:val="20"/>
                <w:shd w:val="clear" w:color="auto" w:fill="FFFFFF"/>
              </w:rPr>
            </w:pPr>
            <w:proofErr w:type="spellStart"/>
            <w:r w:rsidRPr="002645E1">
              <w:rPr>
                <w:rStyle w:val="Strong"/>
                <w:rFonts w:cstheme="minorHAnsi"/>
                <w:b w:val="0"/>
                <w:bCs w:val="0"/>
                <w:color w:val="2D3B45"/>
                <w:sz w:val="20"/>
                <w:szCs w:val="20"/>
                <w:shd w:val="clear" w:color="auto" w:fill="FFFFFF"/>
              </w:rPr>
              <w:t>Beinhocker</w:t>
            </w:r>
            <w:proofErr w:type="spellEnd"/>
            <w:r w:rsidRPr="002645E1">
              <w:rPr>
                <w:rStyle w:val="Strong"/>
                <w:rFonts w:cstheme="minorHAnsi"/>
                <w:b w:val="0"/>
                <w:bCs w:val="0"/>
                <w:color w:val="2D3B45"/>
                <w:sz w:val="20"/>
                <w:szCs w:val="20"/>
                <w:shd w:val="clear" w:color="auto" w:fill="FFFFFF"/>
              </w:rPr>
              <w:t xml:space="preserve"> 2006</w:t>
            </w:r>
            <w:r w:rsidR="000A163A" w:rsidRPr="002645E1">
              <w:rPr>
                <w:rStyle w:val="Strong"/>
                <w:rFonts w:cstheme="minorHAnsi"/>
                <w:b w:val="0"/>
                <w:bCs w:val="0"/>
                <w:color w:val="2D3B45"/>
                <w:sz w:val="20"/>
                <w:szCs w:val="20"/>
                <w:shd w:val="clear" w:color="auto" w:fill="FFFFFF"/>
              </w:rPr>
              <w:t xml:space="preserve">, </w:t>
            </w:r>
            <w:r w:rsidR="00AF4905" w:rsidRPr="002645E1">
              <w:rPr>
                <w:rStyle w:val="Strong"/>
                <w:rFonts w:cstheme="minorHAnsi"/>
                <w:b w:val="0"/>
                <w:bCs w:val="0"/>
                <w:color w:val="2D3B45"/>
                <w:sz w:val="20"/>
                <w:szCs w:val="20"/>
                <w:shd w:val="clear" w:color="auto" w:fill="FFFFFF"/>
              </w:rPr>
              <w:t>chapter</w:t>
            </w:r>
            <w:r w:rsidR="000A163A" w:rsidRPr="002645E1">
              <w:rPr>
                <w:rStyle w:val="Strong"/>
                <w:rFonts w:cstheme="minorHAnsi"/>
                <w:b w:val="0"/>
                <w:bCs w:val="0"/>
                <w:color w:val="2D3B45"/>
                <w:sz w:val="20"/>
                <w:szCs w:val="20"/>
                <w:shd w:val="clear" w:color="auto" w:fill="FFFFFF"/>
              </w:rPr>
              <w:t xml:space="preserve"> 2-3</w:t>
            </w:r>
          </w:p>
          <w:p w14:paraId="061F0CAA" w14:textId="14ECB25D" w:rsidR="00D6533C" w:rsidRPr="002645E1" w:rsidRDefault="00D6533C" w:rsidP="00D6533C">
            <w:pPr>
              <w:rPr>
                <w:rStyle w:val="Strong"/>
                <w:rFonts w:cstheme="minorHAnsi"/>
                <w:b w:val="0"/>
                <w:bCs w:val="0"/>
                <w:color w:val="2D3B45"/>
                <w:sz w:val="20"/>
                <w:szCs w:val="20"/>
                <w:shd w:val="clear" w:color="auto" w:fill="FFFFFF"/>
              </w:rPr>
            </w:pPr>
            <w:r w:rsidRPr="002645E1">
              <w:rPr>
                <w:rStyle w:val="Strong"/>
                <w:rFonts w:cstheme="minorHAnsi"/>
                <w:b w:val="0"/>
                <w:bCs w:val="0"/>
                <w:color w:val="2D3B45"/>
                <w:sz w:val="20"/>
                <w:szCs w:val="20"/>
                <w:shd w:val="clear" w:color="auto" w:fill="FFFFFF"/>
              </w:rPr>
              <w:t>Child 2018</w:t>
            </w:r>
            <w:r w:rsidR="00672A24" w:rsidRPr="002645E1">
              <w:rPr>
                <w:rStyle w:val="Strong"/>
                <w:rFonts w:cstheme="minorHAnsi"/>
                <w:b w:val="0"/>
                <w:bCs w:val="0"/>
                <w:color w:val="2D3B45"/>
                <w:sz w:val="20"/>
                <w:szCs w:val="20"/>
                <w:shd w:val="clear" w:color="auto" w:fill="FFFFFF"/>
              </w:rPr>
              <w:t xml:space="preserve"> GEF Socioeconomic methods</w:t>
            </w:r>
          </w:p>
        </w:tc>
        <w:tc>
          <w:tcPr>
            <w:tcW w:w="2070" w:type="dxa"/>
          </w:tcPr>
          <w:p w14:paraId="50127DA6" w14:textId="77777777" w:rsidR="00D6533C" w:rsidRPr="002645E1" w:rsidRDefault="00D6533C" w:rsidP="00D6533C">
            <w:pPr>
              <w:rPr>
                <w:rStyle w:val="Strong"/>
                <w:rFonts w:cstheme="minorHAnsi"/>
                <w:b w:val="0"/>
                <w:bCs w:val="0"/>
                <w:color w:val="2D3B45"/>
                <w:sz w:val="20"/>
                <w:szCs w:val="20"/>
                <w:shd w:val="clear" w:color="auto" w:fill="FFFFFF"/>
              </w:rPr>
            </w:pPr>
          </w:p>
        </w:tc>
      </w:tr>
      <w:tr w:rsidR="00D6533C" w:rsidRPr="00F97063" w14:paraId="3B064B7E" w14:textId="77777777" w:rsidTr="00833A4F">
        <w:tc>
          <w:tcPr>
            <w:tcW w:w="1255" w:type="dxa"/>
          </w:tcPr>
          <w:p w14:paraId="289C499C" w14:textId="77777777" w:rsidR="00D6533C" w:rsidRDefault="00D6533C" w:rsidP="00D6533C">
            <w:pPr>
              <w:rPr>
                <w:rStyle w:val="Strong"/>
                <w:rFonts w:cstheme="minorHAnsi"/>
                <w:b w:val="0"/>
                <w:bCs w:val="0"/>
                <w:color w:val="2D3B45"/>
                <w:sz w:val="20"/>
                <w:szCs w:val="20"/>
                <w:shd w:val="clear" w:color="auto" w:fill="FFFFFF"/>
              </w:rPr>
            </w:pPr>
            <w:r w:rsidRPr="00F97063">
              <w:rPr>
                <w:rStyle w:val="Strong"/>
                <w:rFonts w:cstheme="minorHAnsi"/>
                <w:b w:val="0"/>
                <w:bCs w:val="0"/>
                <w:color w:val="2D3B45"/>
                <w:sz w:val="20"/>
                <w:szCs w:val="20"/>
                <w:shd w:val="clear" w:color="auto" w:fill="FFFFFF"/>
              </w:rPr>
              <w:t>Week 8</w:t>
            </w:r>
          </w:p>
          <w:p w14:paraId="1A91320D" w14:textId="45F7AE69" w:rsidR="00161D53" w:rsidRPr="00F97063" w:rsidRDefault="00161D53" w:rsidP="00D6533C">
            <w:pPr>
              <w:rPr>
                <w:rStyle w:val="Strong"/>
                <w:rFonts w:cstheme="minorHAnsi"/>
                <w:b w:val="0"/>
                <w:bCs w:val="0"/>
                <w:color w:val="2D3B45"/>
                <w:sz w:val="20"/>
                <w:szCs w:val="20"/>
                <w:shd w:val="clear" w:color="auto" w:fill="FFFFFF"/>
              </w:rPr>
            </w:pPr>
            <w:r>
              <w:rPr>
                <w:rStyle w:val="Strong"/>
                <w:rFonts w:cstheme="minorHAnsi"/>
                <w:b w:val="0"/>
                <w:bCs w:val="0"/>
                <w:color w:val="2D3B45"/>
                <w:sz w:val="20"/>
                <w:szCs w:val="20"/>
                <w:shd w:val="clear" w:color="auto" w:fill="FFFFFF"/>
              </w:rPr>
              <w:t>9 March</w:t>
            </w:r>
          </w:p>
        </w:tc>
        <w:tc>
          <w:tcPr>
            <w:tcW w:w="3240" w:type="dxa"/>
          </w:tcPr>
          <w:p w14:paraId="4F39CC9A" w14:textId="5FF528E6" w:rsidR="00D6533C" w:rsidRPr="00F97063" w:rsidRDefault="00D6533C" w:rsidP="00D6533C">
            <w:pPr>
              <w:rPr>
                <w:rStyle w:val="Strong"/>
                <w:rFonts w:cstheme="minorHAnsi"/>
                <w:b w:val="0"/>
                <w:bCs w:val="0"/>
                <w:color w:val="2D3B45"/>
                <w:sz w:val="20"/>
                <w:szCs w:val="20"/>
                <w:shd w:val="clear" w:color="auto" w:fill="FFFFFF"/>
              </w:rPr>
            </w:pPr>
            <w:r w:rsidRPr="00F97063">
              <w:rPr>
                <w:rStyle w:val="Strong"/>
                <w:rFonts w:cstheme="minorHAnsi"/>
                <w:b w:val="0"/>
                <w:bCs w:val="0"/>
                <w:color w:val="2D3B45"/>
                <w:sz w:val="20"/>
                <w:szCs w:val="20"/>
                <w:shd w:val="clear" w:color="auto" w:fill="FFFFFF"/>
              </w:rPr>
              <w:t>Private conservation</w:t>
            </w:r>
          </w:p>
        </w:tc>
        <w:tc>
          <w:tcPr>
            <w:tcW w:w="3240" w:type="dxa"/>
          </w:tcPr>
          <w:p w14:paraId="5B2EF138" w14:textId="77777777" w:rsidR="00D6533C" w:rsidRPr="002645E1" w:rsidRDefault="00D6533C" w:rsidP="00D6533C">
            <w:pPr>
              <w:rPr>
                <w:rStyle w:val="Strong"/>
                <w:rFonts w:cstheme="minorHAnsi"/>
                <w:b w:val="0"/>
                <w:bCs w:val="0"/>
                <w:color w:val="2D3B45"/>
                <w:sz w:val="20"/>
                <w:szCs w:val="20"/>
                <w:shd w:val="clear" w:color="auto" w:fill="FFFFFF"/>
              </w:rPr>
            </w:pPr>
            <w:r w:rsidRPr="002645E1">
              <w:rPr>
                <w:rStyle w:val="Strong"/>
                <w:rFonts w:cstheme="minorHAnsi"/>
                <w:b w:val="0"/>
                <w:bCs w:val="0"/>
                <w:color w:val="2D3B45"/>
                <w:sz w:val="20"/>
                <w:szCs w:val="20"/>
                <w:shd w:val="clear" w:color="auto" w:fill="FFFFFF"/>
              </w:rPr>
              <w:t>View Save Valley film</w:t>
            </w:r>
          </w:p>
          <w:p w14:paraId="776B0C67" w14:textId="134DE1EF" w:rsidR="00D6533C" w:rsidRPr="002645E1" w:rsidRDefault="00D6533C" w:rsidP="00D6533C">
            <w:pPr>
              <w:rPr>
                <w:rStyle w:val="Strong"/>
                <w:rFonts w:cstheme="minorHAnsi"/>
                <w:b w:val="0"/>
                <w:bCs w:val="0"/>
                <w:color w:val="2D3B45"/>
                <w:sz w:val="20"/>
                <w:szCs w:val="20"/>
                <w:shd w:val="clear" w:color="auto" w:fill="FFFFFF"/>
              </w:rPr>
            </w:pPr>
            <w:r w:rsidRPr="002645E1">
              <w:rPr>
                <w:rStyle w:val="Strong"/>
                <w:rFonts w:cstheme="minorHAnsi"/>
                <w:b w:val="0"/>
                <w:bCs w:val="0"/>
                <w:color w:val="2D3B45"/>
                <w:sz w:val="20"/>
                <w:szCs w:val="20"/>
                <w:shd w:val="clear" w:color="auto" w:fill="FFFFFF"/>
              </w:rPr>
              <w:t>Child</w:t>
            </w:r>
            <w:r w:rsidR="00AF4905" w:rsidRPr="002645E1">
              <w:rPr>
                <w:rStyle w:val="Strong"/>
                <w:rFonts w:cstheme="minorHAnsi"/>
                <w:b w:val="0"/>
                <w:bCs w:val="0"/>
                <w:color w:val="2D3B45"/>
                <w:sz w:val="20"/>
                <w:szCs w:val="20"/>
                <w:shd w:val="clear" w:color="auto" w:fill="FFFFFF"/>
              </w:rPr>
              <w:t xml:space="preserve"> 2019</w:t>
            </w:r>
            <w:r w:rsidRPr="002645E1">
              <w:rPr>
                <w:rStyle w:val="Strong"/>
                <w:rFonts w:cstheme="minorHAnsi"/>
                <w:b w:val="0"/>
                <w:bCs w:val="0"/>
                <w:color w:val="2D3B45"/>
                <w:sz w:val="20"/>
                <w:szCs w:val="20"/>
                <w:shd w:val="clear" w:color="auto" w:fill="FFFFFF"/>
              </w:rPr>
              <w:t>, chapter 10</w:t>
            </w:r>
          </w:p>
        </w:tc>
        <w:tc>
          <w:tcPr>
            <w:tcW w:w="2070" w:type="dxa"/>
          </w:tcPr>
          <w:p w14:paraId="6CB01AF0" w14:textId="443FB3CF" w:rsidR="00D6533C" w:rsidRPr="002645E1" w:rsidRDefault="00D6533C" w:rsidP="00D6533C">
            <w:pPr>
              <w:rPr>
                <w:rStyle w:val="Strong"/>
                <w:rFonts w:cstheme="minorHAnsi"/>
                <w:b w:val="0"/>
                <w:bCs w:val="0"/>
                <w:color w:val="2D3B45"/>
                <w:sz w:val="20"/>
                <w:szCs w:val="20"/>
                <w:shd w:val="clear" w:color="auto" w:fill="FFFFFF"/>
              </w:rPr>
            </w:pPr>
          </w:p>
        </w:tc>
      </w:tr>
      <w:tr w:rsidR="00A23ADB" w:rsidRPr="00F97063" w14:paraId="24559A5A" w14:textId="77777777" w:rsidTr="00833A4F">
        <w:tc>
          <w:tcPr>
            <w:tcW w:w="1255" w:type="dxa"/>
          </w:tcPr>
          <w:p w14:paraId="4F9A947A" w14:textId="77777777" w:rsidR="00A23ADB" w:rsidRDefault="00A23ADB" w:rsidP="00D6533C">
            <w:pPr>
              <w:rPr>
                <w:rStyle w:val="Strong"/>
                <w:rFonts w:cstheme="minorHAnsi"/>
                <w:b w:val="0"/>
                <w:bCs w:val="0"/>
                <w:color w:val="2D3B45"/>
                <w:sz w:val="20"/>
                <w:szCs w:val="20"/>
                <w:shd w:val="clear" w:color="auto" w:fill="FFFFFF"/>
              </w:rPr>
            </w:pPr>
            <w:r w:rsidRPr="00F97063">
              <w:rPr>
                <w:rStyle w:val="Strong"/>
                <w:rFonts w:cstheme="minorHAnsi"/>
                <w:b w:val="0"/>
                <w:bCs w:val="0"/>
                <w:color w:val="2D3B45"/>
                <w:sz w:val="20"/>
                <w:szCs w:val="20"/>
                <w:shd w:val="clear" w:color="auto" w:fill="FFFFFF"/>
              </w:rPr>
              <w:t>Week 9</w:t>
            </w:r>
          </w:p>
          <w:p w14:paraId="6B419C60" w14:textId="7A41EE81" w:rsidR="00161D53" w:rsidRPr="00F97063" w:rsidRDefault="00161D53" w:rsidP="00D6533C">
            <w:pPr>
              <w:rPr>
                <w:rStyle w:val="Strong"/>
                <w:rFonts w:cstheme="minorHAnsi"/>
                <w:b w:val="0"/>
                <w:bCs w:val="0"/>
                <w:color w:val="2D3B45"/>
                <w:sz w:val="20"/>
                <w:szCs w:val="20"/>
                <w:shd w:val="clear" w:color="auto" w:fill="FFFFFF"/>
              </w:rPr>
            </w:pPr>
            <w:r>
              <w:rPr>
                <w:rStyle w:val="Strong"/>
                <w:rFonts w:cstheme="minorHAnsi"/>
                <w:b w:val="0"/>
                <w:bCs w:val="0"/>
                <w:color w:val="2D3B45"/>
                <w:sz w:val="20"/>
                <w:szCs w:val="20"/>
                <w:shd w:val="clear" w:color="auto" w:fill="FFFFFF"/>
              </w:rPr>
              <w:t>23 March</w:t>
            </w:r>
          </w:p>
        </w:tc>
        <w:tc>
          <w:tcPr>
            <w:tcW w:w="3240" w:type="dxa"/>
          </w:tcPr>
          <w:p w14:paraId="4F190902" w14:textId="64F71CEB" w:rsidR="00A23ADB" w:rsidRPr="00F97063" w:rsidRDefault="00A23ADB" w:rsidP="00D6533C">
            <w:pPr>
              <w:rPr>
                <w:rStyle w:val="Strong"/>
                <w:rFonts w:cstheme="minorHAnsi"/>
                <w:b w:val="0"/>
                <w:bCs w:val="0"/>
                <w:color w:val="2D3B45"/>
                <w:sz w:val="20"/>
                <w:szCs w:val="20"/>
                <w:shd w:val="clear" w:color="auto" w:fill="FFFFFF"/>
              </w:rPr>
            </w:pPr>
            <w:r w:rsidRPr="00F97063">
              <w:rPr>
                <w:rStyle w:val="Strong"/>
                <w:rFonts w:cstheme="minorHAnsi"/>
                <w:b w:val="0"/>
                <w:bCs w:val="0"/>
                <w:color w:val="2D3B45"/>
                <w:sz w:val="20"/>
                <w:szCs w:val="20"/>
                <w:shd w:val="clear" w:color="auto" w:fill="FFFFFF"/>
              </w:rPr>
              <w:t>Presentations and seminar about park economics</w:t>
            </w:r>
          </w:p>
        </w:tc>
        <w:tc>
          <w:tcPr>
            <w:tcW w:w="3240" w:type="dxa"/>
          </w:tcPr>
          <w:p w14:paraId="0E7B6E91" w14:textId="77777777" w:rsidR="00A23ADB" w:rsidRPr="00F97063" w:rsidRDefault="00A23ADB" w:rsidP="00D6533C">
            <w:pPr>
              <w:rPr>
                <w:rStyle w:val="Strong"/>
                <w:rFonts w:cstheme="minorHAnsi"/>
                <w:b w:val="0"/>
                <w:bCs w:val="0"/>
                <w:color w:val="2D3B45"/>
                <w:sz w:val="20"/>
                <w:szCs w:val="20"/>
                <w:shd w:val="clear" w:color="auto" w:fill="FFFFFF"/>
              </w:rPr>
            </w:pPr>
          </w:p>
        </w:tc>
        <w:tc>
          <w:tcPr>
            <w:tcW w:w="2070" w:type="dxa"/>
          </w:tcPr>
          <w:p w14:paraId="304D662D" w14:textId="5AE1D81A" w:rsidR="00A23ADB" w:rsidRPr="00F97063" w:rsidRDefault="00A23ADB" w:rsidP="00D6533C">
            <w:pPr>
              <w:rPr>
                <w:rStyle w:val="Strong"/>
                <w:rFonts w:cstheme="minorHAnsi"/>
                <w:b w:val="0"/>
                <w:bCs w:val="0"/>
                <w:color w:val="2D3B45"/>
                <w:sz w:val="20"/>
                <w:szCs w:val="20"/>
                <w:shd w:val="clear" w:color="auto" w:fill="FFFFFF"/>
              </w:rPr>
            </w:pPr>
            <w:r w:rsidRPr="00F97063">
              <w:rPr>
                <w:rStyle w:val="Strong"/>
                <w:rFonts w:cstheme="minorHAnsi"/>
                <w:b w:val="0"/>
                <w:bCs w:val="0"/>
                <w:color w:val="2D3B45"/>
                <w:sz w:val="20"/>
                <w:szCs w:val="20"/>
                <w:shd w:val="clear" w:color="auto" w:fill="FFFFFF"/>
              </w:rPr>
              <w:t>Brief presentation, economic issues</w:t>
            </w:r>
          </w:p>
        </w:tc>
      </w:tr>
      <w:tr w:rsidR="00A23ADB" w:rsidRPr="00F97063" w14:paraId="4749B5CA" w14:textId="77777777" w:rsidTr="00833A4F">
        <w:tc>
          <w:tcPr>
            <w:tcW w:w="1255" w:type="dxa"/>
          </w:tcPr>
          <w:p w14:paraId="7D1D1168" w14:textId="77777777" w:rsidR="00A23ADB" w:rsidRDefault="00A23ADB" w:rsidP="00A23ADB">
            <w:pPr>
              <w:rPr>
                <w:rStyle w:val="Strong"/>
                <w:rFonts w:cstheme="minorHAnsi"/>
                <w:b w:val="0"/>
                <w:bCs w:val="0"/>
                <w:color w:val="2D3B45"/>
                <w:sz w:val="20"/>
                <w:szCs w:val="20"/>
                <w:shd w:val="clear" w:color="auto" w:fill="FFFFFF"/>
              </w:rPr>
            </w:pPr>
            <w:r w:rsidRPr="00F97063">
              <w:rPr>
                <w:rStyle w:val="Strong"/>
                <w:rFonts w:cstheme="minorHAnsi"/>
                <w:b w:val="0"/>
                <w:bCs w:val="0"/>
                <w:color w:val="2D3B45"/>
                <w:sz w:val="20"/>
                <w:szCs w:val="20"/>
                <w:shd w:val="clear" w:color="auto" w:fill="FFFFFF"/>
              </w:rPr>
              <w:t>Week 10</w:t>
            </w:r>
          </w:p>
          <w:p w14:paraId="7B8B0699" w14:textId="177F14B3" w:rsidR="00161D53" w:rsidRPr="00F97063" w:rsidRDefault="00161D53" w:rsidP="00A23ADB">
            <w:pPr>
              <w:rPr>
                <w:rStyle w:val="Strong"/>
                <w:rFonts w:cstheme="minorHAnsi"/>
                <w:b w:val="0"/>
                <w:bCs w:val="0"/>
                <w:color w:val="2D3B45"/>
                <w:sz w:val="20"/>
                <w:szCs w:val="20"/>
                <w:shd w:val="clear" w:color="auto" w:fill="FFFFFF"/>
              </w:rPr>
            </w:pPr>
            <w:r>
              <w:rPr>
                <w:rStyle w:val="Strong"/>
                <w:rFonts w:cstheme="minorHAnsi"/>
                <w:b w:val="0"/>
                <w:bCs w:val="0"/>
                <w:color w:val="2D3B45"/>
                <w:sz w:val="20"/>
                <w:szCs w:val="20"/>
                <w:shd w:val="clear" w:color="auto" w:fill="FFFFFF"/>
              </w:rPr>
              <w:t>30 March</w:t>
            </w:r>
          </w:p>
        </w:tc>
        <w:tc>
          <w:tcPr>
            <w:tcW w:w="3240" w:type="dxa"/>
          </w:tcPr>
          <w:p w14:paraId="1F891604" w14:textId="2AEF5768" w:rsidR="00A23ADB" w:rsidRPr="00F97063" w:rsidRDefault="00A23ADB" w:rsidP="00A23ADB">
            <w:pPr>
              <w:rPr>
                <w:rStyle w:val="Strong"/>
                <w:rFonts w:cstheme="minorHAnsi"/>
                <w:b w:val="0"/>
                <w:bCs w:val="0"/>
                <w:color w:val="2D3B45"/>
                <w:sz w:val="20"/>
                <w:szCs w:val="20"/>
                <w:shd w:val="clear" w:color="auto" w:fill="FFFFFF"/>
              </w:rPr>
            </w:pPr>
            <w:r w:rsidRPr="00F97063">
              <w:rPr>
                <w:rStyle w:val="Strong"/>
                <w:rFonts w:cstheme="minorHAnsi"/>
                <w:b w:val="0"/>
                <w:bCs w:val="0"/>
                <w:color w:val="2D3B45"/>
                <w:sz w:val="20"/>
                <w:szCs w:val="20"/>
                <w:shd w:val="clear" w:color="auto" w:fill="FFFFFF"/>
              </w:rPr>
              <w:t>Community conservation</w:t>
            </w:r>
          </w:p>
        </w:tc>
        <w:tc>
          <w:tcPr>
            <w:tcW w:w="3240" w:type="dxa"/>
          </w:tcPr>
          <w:p w14:paraId="4F1240B3" w14:textId="77777777" w:rsidR="00A23ADB" w:rsidRPr="00F97063" w:rsidRDefault="00A23ADB" w:rsidP="00A23ADB">
            <w:pPr>
              <w:rPr>
                <w:rStyle w:val="Strong"/>
                <w:rFonts w:cstheme="minorHAnsi"/>
                <w:b w:val="0"/>
                <w:bCs w:val="0"/>
                <w:color w:val="2D3B45"/>
                <w:sz w:val="20"/>
                <w:szCs w:val="20"/>
                <w:shd w:val="clear" w:color="auto" w:fill="FFFFFF"/>
              </w:rPr>
            </w:pPr>
            <w:r w:rsidRPr="00F97063">
              <w:rPr>
                <w:rStyle w:val="Strong"/>
                <w:rFonts w:cstheme="minorHAnsi"/>
                <w:b w:val="0"/>
                <w:bCs w:val="0"/>
                <w:color w:val="2D3B45"/>
                <w:sz w:val="20"/>
                <w:szCs w:val="20"/>
                <w:shd w:val="clear" w:color="auto" w:fill="FFFFFF"/>
              </w:rPr>
              <w:t>Hulme &amp; Murphree 2001</w:t>
            </w:r>
          </w:p>
          <w:p w14:paraId="691E69CC" w14:textId="2E372A8B" w:rsidR="00A23ADB" w:rsidRPr="00F97063" w:rsidRDefault="00A23ADB" w:rsidP="00A23ADB">
            <w:pPr>
              <w:rPr>
                <w:rStyle w:val="Strong"/>
                <w:rFonts w:cstheme="minorHAnsi"/>
                <w:b w:val="0"/>
                <w:bCs w:val="0"/>
                <w:color w:val="2D3B45"/>
                <w:sz w:val="20"/>
                <w:szCs w:val="20"/>
                <w:shd w:val="clear" w:color="auto" w:fill="FFFFFF"/>
              </w:rPr>
            </w:pPr>
            <w:r w:rsidRPr="00F97063">
              <w:rPr>
                <w:rStyle w:val="Strong"/>
                <w:rFonts w:cstheme="minorHAnsi"/>
                <w:b w:val="0"/>
                <w:bCs w:val="0"/>
                <w:color w:val="2D3B45"/>
                <w:sz w:val="20"/>
                <w:szCs w:val="20"/>
                <w:shd w:val="clear" w:color="auto" w:fill="FFFFFF"/>
              </w:rPr>
              <w:t>View Mahenye film</w:t>
            </w:r>
          </w:p>
        </w:tc>
        <w:tc>
          <w:tcPr>
            <w:tcW w:w="2070" w:type="dxa"/>
          </w:tcPr>
          <w:p w14:paraId="42D382B2" w14:textId="37787F66" w:rsidR="00A23ADB" w:rsidRPr="00F97063" w:rsidRDefault="00A23ADB" w:rsidP="00A23ADB">
            <w:pPr>
              <w:rPr>
                <w:rStyle w:val="Strong"/>
                <w:rFonts w:cstheme="minorHAnsi"/>
                <w:b w:val="0"/>
                <w:bCs w:val="0"/>
                <w:color w:val="2D3B45"/>
                <w:sz w:val="20"/>
                <w:szCs w:val="20"/>
                <w:shd w:val="clear" w:color="auto" w:fill="FFFFFF"/>
              </w:rPr>
            </w:pPr>
            <w:r w:rsidRPr="00F97063">
              <w:rPr>
                <w:rStyle w:val="Strong"/>
                <w:rFonts w:cstheme="minorHAnsi"/>
                <w:b w:val="0"/>
                <w:bCs w:val="0"/>
                <w:color w:val="2D3B45"/>
                <w:sz w:val="20"/>
                <w:szCs w:val="20"/>
                <w:shd w:val="clear" w:color="auto" w:fill="FFFFFF"/>
              </w:rPr>
              <w:t>Essay 2 due (economics)</w:t>
            </w:r>
          </w:p>
        </w:tc>
      </w:tr>
      <w:tr w:rsidR="00A23ADB" w:rsidRPr="00F97063" w14:paraId="2375EF2A" w14:textId="77777777" w:rsidTr="00833A4F">
        <w:tc>
          <w:tcPr>
            <w:tcW w:w="1255" w:type="dxa"/>
          </w:tcPr>
          <w:p w14:paraId="08F2D121" w14:textId="77777777" w:rsidR="00A23ADB" w:rsidRDefault="00A23ADB" w:rsidP="00A23ADB">
            <w:pPr>
              <w:rPr>
                <w:rStyle w:val="Strong"/>
                <w:rFonts w:cstheme="minorHAnsi"/>
                <w:b w:val="0"/>
                <w:bCs w:val="0"/>
                <w:color w:val="2D3B45"/>
                <w:sz w:val="20"/>
                <w:szCs w:val="20"/>
                <w:shd w:val="clear" w:color="auto" w:fill="FFFFFF"/>
              </w:rPr>
            </w:pPr>
            <w:r w:rsidRPr="00F97063">
              <w:rPr>
                <w:rStyle w:val="Strong"/>
                <w:rFonts w:cstheme="minorHAnsi"/>
                <w:b w:val="0"/>
                <w:bCs w:val="0"/>
                <w:color w:val="2D3B45"/>
                <w:sz w:val="20"/>
                <w:szCs w:val="20"/>
                <w:shd w:val="clear" w:color="auto" w:fill="FFFFFF"/>
              </w:rPr>
              <w:t>Week 11</w:t>
            </w:r>
          </w:p>
          <w:p w14:paraId="71CFD907" w14:textId="2C7EBA87" w:rsidR="00161D53" w:rsidRPr="00F97063" w:rsidRDefault="00161D53" w:rsidP="00A23ADB">
            <w:pPr>
              <w:rPr>
                <w:rStyle w:val="Strong"/>
                <w:rFonts w:cstheme="minorHAnsi"/>
                <w:b w:val="0"/>
                <w:bCs w:val="0"/>
                <w:color w:val="2D3B45"/>
                <w:sz w:val="20"/>
                <w:szCs w:val="20"/>
                <w:shd w:val="clear" w:color="auto" w:fill="FFFFFF"/>
              </w:rPr>
            </w:pPr>
            <w:r>
              <w:rPr>
                <w:rStyle w:val="Strong"/>
                <w:rFonts w:cstheme="minorHAnsi"/>
                <w:b w:val="0"/>
                <w:bCs w:val="0"/>
                <w:color w:val="2D3B45"/>
                <w:sz w:val="20"/>
                <w:szCs w:val="20"/>
                <w:shd w:val="clear" w:color="auto" w:fill="FFFFFF"/>
              </w:rPr>
              <w:t>6 April</w:t>
            </w:r>
          </w:p>
        </w:tc>
        <w:tc>
          <w:tcPr>
            <w:tcW w:w="3240" w:type="dxa"/>
          </w:tcPr>
          <w:p w14:paraId="4DC5C8CB" w14:textId="53BC0171" w:rsidR="00A23ADB" w:rsidRPr="00F97063" w:rsidRDefault="00A23ADB" w:rsidP="00A23ADB">
            <w:pPr>
              <w:rPr>
                <w:rStyle w:val="Strong"/>
                <w:rFonts w:cstheme="minorHAnsi"/>
                <w:b w:val="0"/>
                <w:bCs w:val="0"/>
                <w:color w:val="2D3B45"/>
                <w:sz w:val="20"/>
                <w:szCs w:val="20"/>
                <w:shd w:val="clear" w:color="auto" w:fill="FFFFFF"/>
              </w:rPr>
            </w:pPr>
            <w:r w:rsidRPr="00F97063">
              <w:rPr>
                <w:rStyle w:val="Strong"/>
                <w:rFonts w:cstheme="minorHAnsi"/>
                <w:b w:val="0"/>
                <w:bCs w:val="0"/>
                <w:color w:val="2D3B45"/>
                <w:sz w:val="20"/>
                <w:szCs w:val="20"/>
                <w:shd w:val="clear" w:color="auto" w:fill="FFFFFF"/>
              </w:rPr>
              <w:t>Common property theory</w:t>
            </w:r>
          </w:p>
        </w:tc>
        <w:tc>
          <w:tcPr>
            <w:tcW w:w="3240" w:type="dxa"/>
          </w:tcPr>
          <w:p w14:paraId="37B4F946" w14:textId="010B96EB" w:rsidR="00A23ADB" w:rsidRPr="00F97063" w:rsidRDefault="00A23ADB" w:rsidP="00A23ADB">
            <w:pPr>
              <w:rPr>
                <w:rStyle w:val="Strong"/>
                <w:rFonts w:cstheme="minorHAnsi"/>
                <w:b w:val="0"/>
                <w:bCs w:val="0"/>
                <w:color w:val="2D3B45"/>
                <w:sz w:val="20"/>
                <w:szCs w:val="20"/>
                <w:shd w:val="clear" w:color="auto" w:fill="FFFFFF"/>
              </w:rPr>
            </w:pPr>
            <w:r w:rsidRPr="00F97063">
              <w:rPr>
                <w:rStyle w:val="Strong"/>
                <w:rFonts w:cstheme="minorHAnsi"/>
                <w:b w:val="0"/>
                <w:bCs w:val="0"/>
                <w:color w:val="2D3B45"/>
                <w:sz w:val="20"/>
                <w:szCs w:val="20"/>
                <w:shd w:val="clear" w:color="auto" w:fill="FFFFFF"/>
              </w:rPr>
              <w:t>Ostrom 2010 Beyond markets and states</w:t>
            </w:r>
          </w:p>
        </w:tc>
        <w:tc>
          <w:tcPr>
            <w:tcW w:w="2070" w:type="dxa"/>
          </w:tcPr>
          <w:p w14:paraId="0A1D5C98" w14:textId="77777777" w:rsidR="00A23ADB" w:rsidRPr="00F97063" w:rsidRDefault="00A23ADB" w:rsidP="00A23ADB">
            <w:pPr>
              <w:rPr>
                <w:rStyle w:val="Strong"/>
                <w:rFonts w:cstheme="minorHAnsi"/>
                <w:b w:val="0"/>
                <w:bCs w:val="0"/>
                <w:color w:val="2D3B45"/>
                <w:sz w:val="20"/>
                <w:szCs w:val="20"/>
                <w:shd w:val="clear" w:color="auto" w:fill="FFFFFF"/>
              </w:rPr>
            </w:pPr>
          </w:p>
        </w:tc>
      </w:tr>
      <w:tr w:rsidR="00A23ADB" w:rsidRPr="00A543F9" w14:paraId="69490B60" w14:textId="77777777" w:rsidTr="00833A4F">
        <w:tc>
          <w:tcPr>
            <w:tcW w:w="1255" w:type="dxa"/>
          </w:tcPr>
          <w:p w14:paraId="2014AAC8" w14:textId="77777777" w:rsidR="00A23ADB" w:rsidRDefault="00A23ADB" w:rsidP="00A23ADB">
            <w:pPr>
              <w:rPr>
                <w:rStyle w:val="Strong"/>
                <w:rFonts w:cstheme="minorHAnsi"/>
                <w:b w:val="0"/>
                <w:bCs w:val="0"/>
                <w:color w:val="2D3B45"/>
                <w:sz w:val="20"/>
                <w:szCs w:val="20"/>
                <w:shd w:val="clear" w:color="auto" w:fill="FFFFFF"/>
              </w:rPr>
            </w:pPr>
            <w:r w:rsidRPr="00F97063">
              <w:rPr>
                <w:rStyle w:val="Strong"/>
                <w:rFonts w:cstheme="minorHAnsi"/>
                <w:b w:val="0"/>
                <w:bCs w:val="0"/>
                <w:color w:val="2D3B45"/>
                <w:sz w:val="20"/>
                <w:szCs w:val="20"/>
                <w:shd w:val="clear" w:color="auto" w:fill="FFFFFF"/>
              </w:rPr>
              <w:t>Week 12</w:t>
            </w:r>
          </w:p>
          <w:p w14:paraId="7E64DDB8" w14:textId="3538AC11" w:rsidR="00161D53" w:rsidRPr="00F97063" w:rsidRDefault="00161D53" w:rsidP="00A23ADB">
            <w:pPr>
              <w:rPr>
                <w:rStyle w:val="Strong"/>
                <w:rFonts w:cstheme="minorHAnsi"/>
                <w:b w:val="0"/>
                <w:bCs w:val="0"/>
                <w:color w:val="2D3B45"/>
                <w:sz w:val="20"/>
                <w:szCs w:val="20"/>
                <w:shd w:val="clear" w:color="auto" w:fill="FFFFFF"/>
              </w:rPr>
            </w:pPr>
            <w:r>
              <w:rPr>
                <w:rStyle w:val="Strong"/>
                <w:rFonts w:cstheme="minorHAnsi"/>
                <w:b w:val="0"/>
                <w:bCs w:val="0"/>
                <w:color w:val="2D3B45"/>
                <w:sz w:val="20"/>
                <w:szCs w:val="20"/>
                <w:shd w:val="clear" w:color="auto" w:fill="FFFFFF"/>
              </w:rPr>
              <w:t>13 April</w:t>
            </w:r>
          </w:p>
        </w:tc>
        <w:tc>
          <w:tcPr>
            <w:tcW w:w="3240" w:type="dxa"/>
          </w:tcPr>
          <w:p w14:paraId="7E9AD646" w14:textId="11380E3B" w:rsidR="00A23ADB" w:rsidRPr="00F97063" w:rsidRDefault="00A23ADB" w:rsidP="00A23ADB">
            <w:pPr>
              <w:rPr>
                <w:rStyle w:val="Strong"/>
                <w:rFonts w:cstheme="minorHAnsi"/>
                <w:b w:val="0"/>
                <w:bCs w:val="0"/>
                <w:color w:val="2D3B45"/>
                <w:sz w:val="20"/>
                <w:szCs w:val="20"/>
                <w:shd w:val="clear" w:color="auto" w:fill="FFFFFF"/>
              </w:rPr>
            </w:pPr>
            <w:r w:rsidRPr="00F97063">
              <w:rPr>
                <w:rStyle w:val="Strong"/>
                <w:rFonts w:cstheme="minorHAnsi"/>
                <w:b w:val="0"/>
                <w:bCs w:val="0"/>
                <w:color w:val="2D3B45"/>
                <w:sz w:val="20"/>
                <w:szCs w:val="20"/>
                <w:shd w:val="clear" w:color="auto" w:fill="FFFFFF"/>
              </w:rPr>
              <w:t>Community conservation and protected areas</w:t>
            </w:r>
          </w:p>
        </w:tc>
        <w:tc>
          <w:tcPr>
            <w:tcW w:w="3240" w:type="dxa"/>
          </w:tcPr>
          <w:p w14:paraId="151B3424" w14:textId="4F620DCE" w:rsidR="00A23ADB" w:rsidRPr="00E84E5A" w:rsidRDefault="00A23ADB" w:rsidP="00A23ADB">
            <w:pPr>
              <w:rPr>
                <w:rStyle w:val="Strong"/>
                <w:rFonts w:cstheme="minorHAnsi"/>
                <w:b w:val="0"/>
                <w:bCs w:val="0"/>
                <w:color w:val="2D3B45"/>
                <w:sz w:val="20"/>
                <w:szCs w:val="20"/>
                <w:shd w:val="clear" w:color="auto" w:fill="FFFFFF"/>
                <w:lang w:val="de-DE"/>
              </w:rPr>
            </w:pPr>
            <w:r w:rsidRPr="00E84E5A">
              <w:rPr>
                <w:rStyle w:val="Strong"/>
                <w:rFonts w:cstheme="minorHAnsi"/>
                <w:b w:val="0"/>
                <w:bCs w:val="0"/>
                <w:color w:val="2D3B45"/>
                <w:sz w:val="20"/>
                <w:szCs w:val="20"/>
                <w:shd w:val="clear" w:color="auto" w:fill="FFFFFF"/>
                <w:lang w:val="de-DE"/>
              </w:rPr>
              <w:t>Borrini-Feyerabend et al 2013</w:t>
            </w:r>
            <w:r w:rsidR="00AF4905" w:rsidRPr="00E84E5A">
              <w:rPr>
                <w:rStyle w:val="Strong"/>
                <w:rFonts w:cstheme="minorHAnsi"/>
                <w:b w:val="0"/>
                <w:bCs w:val="0"/>
                <w:color w:val="2D3B45"/>
                <w:sz w:val="20"/>
                <w:szCs w:val="20"/>
                <w:shd w:val="clear" w:color="auto" w:fill="FFFFFF"/>
                <w:lang w:val="de-DE"/>
              </w:rPr>
              <w:t xml:space="preserve"> (skim)</w:t>
            </w:r>
          </w:p>
        </w:tc>
        <w:tc>
          <w:tcPr>
            <w:tcW w:w="2070" w:type="dxa"/>
          </w:tcPr>
          <w:p w14:paraId="179C7BE0" w14:textId="72AA2A25" w:rsidR="00A23ADB" w:rsidRPr="00E84E5A" w:rsidRDefault="00A23ADB" w:rsidP="00A23ADB">
            <w:pPr>
              <w:rPr>
                <w:rStyle w:val="Strong"/>
                <w:rFonts w:cstheme="minorHAnsi"/>
                <w:b w:val="0"/>
                <w:bCs w:val="0"/>
                <w:color w:val="2D3B45"/>
                <w:sz w:val="20"/>
                <w:szCs w:val="20"/>
                <w:shd w:val="clear" w:color="auto" w:fill="FFFFFF"/>
                <w:lang w:val="de-DE"/>
              </w:rPr>
            </w:pPr>
          </w:p>
        </w:tc>
      </w:tr>
      <w:tr w:rsidR="00A23ADB" w:rsidRPr="00F97063" w14:paraId="7D96E366" w14:textId="77777777" w:rsidTr="00833A4F">
        <w:tc>
          <w:tcPr>
            <w:tcW w:w="1255" w:type="dxa"/>
          </w:tcPr>
          <w:p w14:paraId="2B2AFD4F" w14:textId="77777777" w:rsidR="00A23ADB" w:rsidRDefault="00A23ADB" w:rsidP="00A23ADB">
            <w:pPr>
              <w:rPr>
                <w:rStyle w:val="Strong"/>
                <w:rFonts w:cstheme="minorHAnsi"/>
                <w:b w:val="0"/>
                <w:bCs w:val="0"/>
                <w:color w:val="2D3B45"/>
                <w:sz w:val="20"/>
                <w:szCs w:val="20"/>
                <w:shd w:val="clear" w:color="auto" w:fill="FFFFFF"/>
              </w:rPr>
            </w:pPr>
            <w:r w:rsidRPr="00F97063">
              <w:rPr>
                <w:rStyle w:val="Strong"/>
                <w:rFonts w:cstheme="minorHAnsi"/>
                <w:b w:val="0"/>
                <w:bCs w:val="0"/>
                <w:color w:val="2D3B45"/>
                <w:sz w:val="20"/>
                <w:szCs w:val="20"/>
                <w:shd w:val="clear" w:color="auto" w:fill="FFFFFF"/>
              </w:rPr>
              <w:t>Week 13</w:t>
            </w:r>
          </w:p>
          <w:p w14:paraId="774432B2" w14:textId="2978B4DC" w:rsidR="00161D53" w:rsidRPr="00F97063" w:rsidRDefault="00161D53" w:rsidP="00A23ADB">
            <w:pPr>
              <w:rPr>
                <w:rStyle w:val="Strong"/>
                <w:rFonts w:cstheme="minorHAnsi"/>
                <w:b w:val="0"/>
                <w:bCs w:val="0"/>
                <w:color w:val="2D3B45"/>
                <w:sz w:val="20"/>
                <w:szCs w:val="20"/>
                <w:shd w:val="clear" w:color="auto" w:fill="FFFFFF"/>
              </w:rPr>
            </w:pPr>
            <w:r>
              <w:rPr>
                <w:rStyle w:val="Strong"/>
                <w:rFonts w:cstheme="minorHAnsi"/>
                <w:b w:val="0"/>
                <w:bCs w:val="0"/>
                <w:color w:val="2D3B45"/>
                <w:sz w:val="20"/>
                <w:szCs w:val="20"/>
                <w:shd w:val="clear" w:color="auto" w:fill="FFFFFF"/>
              </w:rPr>
              <w:t>(lost to holiday 19 Jan)</w:t>
            </w:r>
          </w:p>
        </w:tc>
        <w:tc>
          <w:tcPr>
            <w:tcW w:w="3240" w:type="dxa"/>
          </w:tcPr>
          <w:p w14:paraId="0E59E10F" w14:textId="5AEFE0FA" w:rsidR="00A23ADB" w:rsidRPr="00F97063" w:rsidRDefault="00A23ADB" w:rsidP="00A23ADB">
            <w:pPr>
              <w:rPr>
                <w:rStyle w:val="Strong"/>
                <w:rFonts w:cstheme="minorHAnsi"/>
                <w:b w:val="0"/>
                <w:bCs w:val="0"/>
                <w:color w:val="2D3B45"/>
                <w:sz w:val="20"/>
                <w:szCs w:val="20"/>
                <w:shd w:val="clear" w:color="auto" w:fill="FFFFFF"/>
              </w:rPr>
            </w:pPr>
            <w:r w:rsidRPr="00F97063">
              <w:rPr>
                <w:rStyle w:val="Strong"/>
                <w:rFonts w:cstheme="minorHAnsi"/>
                <w:b w:val="0"/>
                <w:bCs w:val="0"/>
                <w:color w:val="2D3B45"/>
                <w:sz w:val="20"/>
                <w:szCs w:val="20"/>
                <w:shd w:val="clear" w:color="auto" w:fill="FFFFFF"/>
              </w:rPr>
              <w:t>Presentation and seminar about social and community issues</w:t>
            </w:r>
          </w:p>
        </w:tc>
        <w:tc>
          <w:tcPr>
            <w:tcW w:w="3240" w:type="dxa"/>
          </w:tcPr>
          <w:p w14:paraId="291BC2CF" w14:textId="77777777" w:rsidR="00A23ADB" w:rsidRPr="00F97063" w:rsidRDefault="00A23ADB" w:rsidP="00A23ADB">
            <w:pPr>
              <w:rPr>
                <w:rStyle w:val="Strong"/>
                <w:rFonts w:cstheme="minorHAnsi"/>
                <w:b w:val="0"/>
                <w:bCs w:val="0"/>
                <w:color w:val="2D3B45"/>
                <w:sz w:val="20"/>
                <w:szCs w:val="20"/>
                <w:shd w:val="clear" w:color="auto" w:fill="FFFFFF"/>
              </w:rPr>
            </w:pPr>
          </w:p>
        </w:tc>
        <w:tc>
          <w:tcPr>
            <w:tcW w:w="2070" w:type="dxa"/>
          </w:tcPr>
          <w:p w14:paraId="290D482E" w14:textId="051FD30B" w:rsidR="00A23ADB" w:rsidRPr="00F97063" w:rsidRDefault="00A23ADB" w:rsidP="00A23ADB">
            <w:pPr>
              <w:rPr>
                <w:rStyle w:val="Strong"/>
                <w:rFonts w:cstheme="minorHAnsi"/>
                <w:b w:val="0"/>
                <w:bCs w:val="0"/>
                <w:color w:val="2D3B45"/>
                <w:sz w:val="20"/>
                <w:szCs w:val="20"/>
                <w:shd w:val="clear" w:color="auto" w:fill="FFFFFF"/>
              </w:rPr>
            </w:pPr>
            <w:r w:rsidRPr="00F97063">
              <w:rPr>
                <w:rStyle w:val="Strong"/>
                <w:rFonts w:cstheme="minorHAnsi"/>
                <w:b w:val="0"/>
                <w:bCs w:val="0"/>
                <w:color w:val="2D3B45"/>
                <w:sz w:val="20"/>
                <w:szCs w:val="20"/>
                <w:shd w:val="clear" w:color="auto" w:fill="FFFFFF"/>
              </w:rPr>
              <w:t>Brief presentation, social issues</w:t>
            </w:r>
          </w:p>
        </w:tc>
      </w:tr>
      <w:tr w:rsidR="00A23ADB" w:rsidRPr="00F97063" w14:paraId="19C9A909" w14:textId="77777777" w:rsidTr="00833A4F">
        <w:tc>
          <w:tcPr>
            <w:tcW w:w="1255" w:type="dxa"/>
          </w:tcPr>
          <w:p w14:paraId="32465B43" w14:textId="44F75219" w:rsidR="00A23ADB" w:rsidRPr="00F97063" w:rsidRDefault="00A23ADB" w:rsidP="00A23ADB">
            <w:pPr>
              <w:rPr>
                <w:rStyle w:val="Strong"/>
                <w:rFonts w:cstheme="minorHAnsi"/>
                <w:b w:val="0"/>
                <w:bCs w:val="0"/>
                <w:color w:val="2D3B45"/>
                <w:sz w:val="20"/>
                <w:szCs w:val="20"/>
                <w:shd w:val="clear" w:color="auto" w:fill="FFFFFF"/>
              </w:rPr>
            </w:pPr>
            <w:r w:rsidRPr="00F97063">
              <w:rPr>
                <w:rStyle w:val="Strong"/>
                <w:rFonts w:cstheme="minorHAnsi"/>
                <w:b w:val="0"/>
                <w:bCs w:val="0"/>
                <w:color w:val="2D3B45"/>
                <w:sz w:val="20"/>
                <w:szCs w:val="20"/>
                <w:shd w:val="clear" w:color="auto" w:fill="FFFFFF"/>
              </w:rPr>
              <w:lastRenderedPageBreak/>
              <w:t>Week 14</w:t>
            </w:r>
            <w:r w:rsidR="00161D53">
              <w:rPr>
                <w:rStyle w:val="Strong"/>
                <w:rFonts w:cstheme="minorHAnsi"/>
                <w:b w:val="0"/>
                <w:bCs w:val="0"/>
                <w:color w:val="2D3B45"/>
                <w:sz w:val="20"/>
                <w:szCs w:val="20"/>
                <w:shd w:val="clear" w:color="auto" w:fill="FFFFFF"/>
              </w:rPr>
              <w:t xml:space="preserve"> (extra class for long semesters)</w:t>
            </w:r>
          </w:p>
        </w:tc>
        <w:tc>
          <w:tcPr>
            <w:tcW w:w="3240" w:type="dxa"/>
          </w:tcPr>
          <w:p w14:paraId="5027D6B5" w14:textId="02DE087C" w:rsidR="00A23ADB" w:rsidRPr="00F97063" w:rsidRDefault="00A23ADB" w:rsidP="00A23ADB">
            <w:pPr>
              <w:rPr>
                <w:rStyle w:val="Strong"/>
                <w:rFonts w:cstheme="minorHAnsi"/>
                <w:b w:val="0"/>
                <w:bCs w:val="0"/>
                <w:color w:val="2D3B45"/>
                <w:sz w:val="20"/>
                <w:szCs w:val="20"/>
                <w:shd w:val="clear" w:color="auto" w:fill="FFFFFF"/>
              </w:rPr>
            </w:pPr>
            <w:r w:rsidRPr="00F97063">
              <w:rPr>
                <w:rStyle w:val="Strong"/>
                <w:rFonts w:cstheme="minorHAnsi"/>
                <w:b w:val="0"/>
                <w:bCs w:val="0"/>
                <w:color w:val="2D3B45"/>
                <w:sz w:val="20"/>
                <w:szCs w:val="20"/>
                <w:shd w:val="clear" w:color="auto" w:fill="FFFFFF"/>
              </w:rPr>
              <w:t>Institutional economics and conservation</w:t>
            </w:r>
          </w:p>
        </w:tc>
        <w:tc>
          <w:tcPr>
            <w:tcW w:w="3240" w:type="dxa"/>
          </w:tcPr>
          <w:p w14:paraId="2364AE87" w14:textId="3B41E3EC" w:rsidR="00A23ADB" w:rsidRPr="00F97063" w:rsidRDefault="00A23ADB" w:rsidP="00A23ADB">
            <w:pPr>
              <w:rPr>
                <w:rStyle w:val="Strong"/>
                <w:rFonts w:cstheme="minorHAnsi"/>
                <w:b w:val="0"/>
                <w:bCs w:val="0"/>
                <w:color w:val="2D3B45"/>
                <w:sz w:val="20"/>
                <w:szCs w:val="20"/>
                <w:shd w:val="clear" w:color="auto" w:fill="FFFFFF"/>
              </w:rPr>
            </w:pPr>
            <w:r w:rsidRPr="00F97063">
              <w:rPr>
                <w:rStyle w:val="Strong"/>
                <w:rFonts w:cstheme="minorHAnsi"/>
                <w:b w:val="0"/>
                <w:bCs w:val="0"/>
                <w:color w:val="2D3B45"/>
                <w:sz w:val="20"/>
                <w:szCs w:val="20"/>
                <w:shd w:val="clear" w:color="auto" w:fill="FFFFFF"/>
              </w:rPr>
              <w:t>North</w:t>
            </w:r>
            <w:r w:rsidR="00AF4905">
              <w:rPr>
                <w:rStyle w:val="Strong"/>
                <w:rFonts w:cstheme="minorHAnsi"/>
                <w:b w:val="0"/>
                <w:bCs w:val="0"/>
                <w:color w:val="2D3B45"/>
                <w:sz w:val="20"/>
                <w:szCs w:val="20"/>
                <w:shd w:val="clear" w:color="auto" w:fill="FFFFFF"/>
              </w:rPr>
              <w:t xml:space="preserve"> 1990 Chapter 1</w:t>
            </w:r>
          </w:p>
        </w:tc>
        <w:tc>
          <w:tcPr>
            <w:tcW w:w="2070" w:type="dxa"/>
          </w:tcPr>
          <w:p w14:paraId="4E93DE72" w14:textId="0E47F69B" w:rsidR="00A23ADB" w:rsidRPr="00F97063" w:rsidRDefault="00A23ADB" w:rsidP="00A23ADB">
            <w:pPr>
              <w:rPr>
                <w:rStyle w:val="Strong"/>
                <w:rFonts w:cstheme="minorHAnsi"/>
                <w:b w:val="0"/>
                <w:bCs w:val="0"/>
                <w:color w:val="2D3B45"/>
                <w:sz w:val="20"/>
                <w:szCs w:val="20"/>
                <w:shd w:val="clear" w:color="auto" w:fill="FFFFFF"/>
              </w:rPr>
            </w:pPr>
            <w:r w:rsidRPr="00F97063">
              <w:rPr>
                <w:rStyle w:val="Strong"/>
                <w:rFonts w:cstheme="minorHAnsi"/>
                <w:b w:val="0"/>
                <w:bCs w:val="0"/>
                <w:color w:val="2D3B45"/>
                <w:sz w:val="20"/>
                <w:szCs w:val="20"/>
                <w:shd w:val="clear" w:color="auto" w:fill="FFFFFF"/>
              </w:rPr>
              <w:t>Essay 3 due (Social and communities)</w:t>
            </w:r>
          </w:p>
        </w:tc>
      </w:tr>
      <w:tr w:rsidR="00A23ADB" w:rsidRPr="00F97063" w14:paraId="3DF29485" w14:textId="77777777" w:rsidTr="00833A4F">
        <w:tc>
          <w:tcPr>
            <w:tcW w:w="1255" w:type="dxa"/>
          </w:tcPr>
          <w:p w14:paraId="72960AAF" w14:textId="77777777" w:rsidR="00A23ADB" w:rsidRDefault="00A23ADB" w:rsidP="00A23ADB">
            <w:pPr>
              <w:rPr>
                <w:rStyle w:val="Strong"/>
                <w:rFonts w:cstheme="minorHAnsi"/>
                <w:b w:val="0"/>
                <w:bCs w:val="0"/>
                <w:color w:val="2D3B45"/>
                <w:sz w:val="20"/>
                <w:szCs w:val="20"/>
                <w:shd w:val="clear" w:color="auto" w:fill="FFFFFF"/>
              </w:rPr>
            </w:pPr>
            <w:r w:rsidRPr="00F97063">
              <w:rPr>
                <w:rStyle w:val="Strong"/>
                <w:rFonts w:cstheme="minorHAnsi"/>
                <w:b w:val="0"/>
                <w:bCs w:val="0"/>
                <w:color w:val="2D3B45"/>
                <w:sz w:val="20"/>
                <w:szCs w:val="20"/>
                <w:shd w:val="clear" w:color="auto" w:fill="FFFFFF"/>
              </w:rPr>
              <w:t>Week 15</w:t>
            </w:r>
            <w:r w:rsidR="00161D53">
              <w:rPr>
                <w:rStyle w:val="Strong"/>
                <w:rFonts w:cstheme="minorHAnsi"/>
                <w:b w:val="0"/>
                <w:bCs w:val="0"/>
                <w:color w:val="2D3B45"/>
                <w:sz w:val="20"/>
                <w:szCs w:val="20"/>
                <w:shd w:val="clear" w:color="auto" w:fill="FFFFFF"/>
              </w:rPr>
              <w:t xml:space="preserve">  </w:t>
            </w:r>
          </w:p>
          <w:p w14:paraId="68668E24" w14:textId="142757FE" w:rsidR="00161D53" w:rsidRPr="00F97063" w:rsidRDefault="00161D53" w:rsidP="00A23ADB">
            <w:pPr>
              <w:rPr>
                <w:rStyle w:val="Strong"/>
                <w:rFonts w:cstheme="minorHAnsi"/>
                <w:b w:val="0"/>
                <w:bCs w:val="0"/>
                <w:color w:val="2D3B45"/>
                <w:sz w:val="20"/>
                <w:szCs w:val="20"/>
                <w:shd w:val="clear" w:color="auto" w:fill="FFFFFF"/>
              </w:rPr>
            </w:pPr>
            <w:r>
              <w:rPr>
                <w:rStyle w:val="Strong"/>
                <w:rFonts w:cstheme="minorHAnsi"/>
                <w:b w:val="0"/>
                <w:bCs w:val="0"/>
                <w:color w:val="2D3B45"/>
                <w:sz w:val="20"/>
                <w:szCs w:val="20"/>
                <w:shd w:val="clear" w:color="auto" w:fill="FFFFFF"/>
              </w:rPr>
              <w:t>20 April</w:t>
            </w:r>
          </w:p>
        </w:tc>
        <w:tc>
          <w:tcPr>
            <w:tcW w:w="3240" w:type="dxa"/>
          </w:tcPr>
          <w:p w14:paraId="4167ED0B" w14:textId="364DBE74" w:rsidR="00A23ADB" w:rsidRPr="00F97063" w:rsidRDefault="00A23ADB" w:rsidP="00A23ADB">
            <w:pPr>
              <w:rPr>
                <w:rStyle w:val="Strong"/>
                <w:rFonts w:cstheme="minorHAnsi"/>
                <w:b w:val="0"/>
                <w:bCs w:val="0"/>
                <w:color w:val="2D3B45"/>
                <w:sz w:val="20"/>
                <w:szCs w:val="20"/>
                <w:shd w:val="clear" w:color="auto" w:fill="FFFFFF"/>
              </w:rPr>
            </w:pPr>
            <w:r w:rsidRPr="00F97063">
              <w:rPr>
                <w:rStyle w:val="Strong"/>
                <w:rFonts w:cstheme="minorHAnsi"/>
                <w:b w:val="0"/>
                <w:bCs w:val="0"/>
                <w:color w:val="2D3B45"/>
                <w:sz w:val="20"/>
                <w:szCs w:val="20"/>
                <w:shd w:val="clear" w:color="auto" w:fill="FFFFFF"/>
              </w:rPr>
              <w:t>Final case study presentation</w:t>
            </w:r>
          </w:p>
        </w:tc>
        <w:tc>
          <w:tcPr>
            <w:tcW w:w="3240" w:type="dxa"/>
          </w:tcPr>
          <w:p w14:paraId="4AFDA366" w14:textId="77777777" w:rsidR="00A23ADB" w:rsidRPr="00F97063" w:rsidRDefault="00A23ADB" w:rsidP="00A23ADB">
            <w:pPr>
              <w:rPr>
                <w:rStyle w:val="Strong"/>
                <w:rFonts w:cstheme="minorHAnsi"/>
                <w:b w:val="0"/>
                <w:bCs w:val="0"/>
                <w:color w:val="2D3B45"/>
                <w:sz w:val="20"/>
                <w:szCs w:val="20"/>
                <w:shd w:val="clear" w:color="auto" w:fill="FFFFFF"/>
              </w:rPr>
            </w:pPr>
          </w:p>
        </w:tc>
        <w:tc>
          <w:tcPr>
            <w:tcW w:w="2070" w:type="dxa"/>
          </w:tcPr>
          <w:p w14:paraId="5124769F" w14:textId="77777777" w:rsidR="00A23ADB" w:rsidRDefault="00CD4486" w:rsidP="00A23ADB">
            <w:pPr>
              <w:rPr>
                <w:rStyle w:val="Strong"/>
                <w:rFonts w:cstheme="minorHAnsi"/>
                <w:b w:val="0"/>
                <w:bCs w:val="0"/>
                <w:color w:val="2D3B45"/>
                <w:sz w:val="20"/>
                <w:szCs w:val="20"/>
                <w:shd w:val="clear" w:color="auto" w:fill="FFFFFF"/>
              </w:rPr>
            </w:pPr>
            <w:r w:rsidRPr="00F97063">
              <w:rPr>
                <w:rStyle w:val="Strong"/>
                <w:rFonts w:cstheme="minorHAnsi"/>
                <w:b w:val="0"/>
                <w:bCs w:val="0"/>
                <w:color w:val="2D3B45"/>
                <w:sz w:val="20"/>
                <w:szCs w:val="20"/>
                <w:shd w:val="clear" w:color="auto" w:fill="FFFFFF"/>
              </w:rPr>
              <w:t>Final presentation</w:t>
            </w:r>
          </w:p>
          <w:p w14:paraId="6339DD7B" w14:textId="2BB374A1" w:rsidR="00335EEC" w:rsidRPr="00F97063" w:rsidRDefault="00335EEC" w:rsidP="00A23ADB">
            <w:pPr>
              <w:rPr>
                <w:rStyle w:val="Strong"/>
                <w:rFonts w:cstheme="minorHAnsi"/>
                <w:b w:val="0"/>
                <w:bCs w:val="0"/>
                <w:color w:val="2D3B45"/>
                <w:sz w:val="20"/>
                <w:szCs w:val="20"/>
                <w:shd w:val="clear" w:color="auto" w:fill="FFFFFF"/>
              </w:rPr>
            </w:pPr>
            <w:r>
              <w:rPr>
                <w:rStyle w:val="Strong"/>
                <w:rFonts w:cstheme="minorHAnsi"/>
                <w:b w:val="0"/>
                <w:bCs w:val="0"/>
                <w:color w:val="2D3B45"/>
                <w:sz w:val="20"/>
                <w:szCs w:val="20"/>
                <w:shd w:val="clear" w:color="auto" w:fill="FFFFFF"/>
              </w:rPr>
              <w:t>Submit reflections (no grade)</w:t>
            </w:r>
          </w:p>
        </w:tc>
      </w:tr>
      <w:tr w:rsidR="00A23ADB" w:rsidRPr="00F97063" w14:paraId="42F47CAC" w14:textId="77777777" w:rsidTr="00833A4F">
        <w:tc>
          <w:tcPr>
            <w:tcW w:w="1255" w:type="dxa"/>
          </w:tcPr>
          <w:p w14:paraId="7CF14656" w14:textId="4D620BDC" w:rsidR="00A23ADB" w:rsidRPr="00F97063" w:rsidRDefault="00A23ADB" w:rsidP="00A23ADB">
            <w:pPr>
              <w:rPr>
                <w:rStyle w:val="Strong"/>
                <w:rFonts w:cstheme="minorHAnsi"/>
                <w:b w:val="0"/>
                <w:bCs w:val="0"/>
                <w:color w:val="2D3B45"/>
                <w:sz w:val="20"/>
                <w:szCs w:val="20"/>
                <w:shd w:val="clear" w:color="auto" w:fill="FFFFFF"/>
              </w:rPr>
            </w:pPr>
          </w:p>
        </w:tc>
        <w:tc>
          <w:tcPr>
            <w:tcW w:w="3240" w:type="dxa"/>
          </w:tcPr>
          <w:p w14:paraId="4F2449A7" w14:textId="77777777" w:rsidR="00A23ADB" w:rsidRPr="00F97063" w:rsidRDefault="00A23ADB" w:rsidP="00A23ADB">
            <w:pPr>
              <w:rPr>
                <w:rStyle w:val="Strong"/>
                <w:rFonts w:cstheme="minorHAnsi"/>
                <w:b w:val="0"/>
                <w:bCs w:val="0"/>
                <w:color w:val="2D3B45"/>
                <w:sz w:val="20"/>
                <w:szCs w:val="20"/>
                <w:shd w:val="clear" w:color="auto" w:fill="FFFFFF"/>
              </w:rPr>
            </w:pPr>
          </w:p>
        </w:tc>
        <w:tc>
          <w:tcPr>
            <w:tcW w:w="3240" w:type="dxa"/>
          </w:tcPr>
          <w:p w14:paraId="3E2A619C" w14:textId="77777777" w:rsidR="00A23ADB" w:rsidRPr="00F97063" w:rsidRDefault="00A23ADB" w:rsidP="00A23ADB">
            <w:pPr>
              <w:rPr>
                <w:rStyle w:val="Strong"/>
                <w:rFonts w:cstheme="minorHAnsi"/>
                <w:b w:val="0"/>
                <w:bCs w:val="0"/>
                <w:color w:val="2D3B45"/>
                <w:sz w:val="20"/>
                <w:szCs w:val="20"/>
                <w:shd w:val="clear" w:color="auto" w:fill="FFFFFF"/>
              </w:rPr>
            </w:pPr>
          </w:p>
        </w:tc>
        <w:tc>
          <w:tcPr>
            <w:tcW w:w="2070" w:type="dxa"/>
          </w:tcPr>
          <w:p w14:paraId="51BFB7A1" w14:textId="1E8E1FAE" w:rsidR="00A23ADB" w:rsidRPr="00F97063" w:rsidRDefault="00A23ADB" w:rsidP="00A23ADB">
            <w:pPr>
              <w:rPr>
                <w:rStyle w:val="Strong"/>
                <w:rFonts w:cstheme="minorHAnsi"/>
                <w:b w:val="0"/>
                <w:bCs w:val="0"/>
                <w:color w:val="2D3B45"/>
                <w:sz w:val="20"/>
                <w:szCs w:val="20"/>
                <w:shd w:val="clear" w:color="auto" w:fill="FFFFFF"/>
              </w:rPr>
            </w:pPr>
          </w:p>
        </w:tc>
      </w:tr>
    </w:tbl>
    <w:bookmarkEnd w:id="0"/>
    <w:p w14:paraId="207A48B1" w14:textId="77777777" w:rsidR="00E84E5A" w:rsidRPr="00E84E5A" w:rsidRDefault="00E84E5A" w:rsidP="00E84E5A">
      <w:pPr>
        <w:rPr>
          <w:rFonts w:cstheme="minorHAnsi"/>
          <w:i/>
          <w:iCs/>
          <w:color w:val="2D3B45"/>
          <w:shd w:val="clear" w:color="auto" w:fill="FFFFFF"/>
        </w:rPr>
      </w:pPr>
      <w:r w:rsidRPr="00E84E5A">
        <w:rPr>
          <w:rFonts w:cstheme="minorHAnsi"/>
          <w:i/>
          <w:iCs/>
          <w:color w:val="2D3B45"/>
          <w:shd w:val="clear" w:color="auto" w:fill="FFFFFF"/>
        </w:rPr>
        <w:t>Instructional materials for this course consist of only those materials specifically reviewed, selected, and assigned by the instructor(s). The instructor(s) is only responsible for these instructional materials.</w:t>
      </w:r>
    </w:p>
    <w:p w14:paraId="58DEE7E6" w14:textId="1E192AF1" w:rsidR="00A433AE" w:rsidRDefault="00A433AE">
      <w:pPr>
        <w:rPr>
          <w:rStyle w:val="Strong"/>
          <w:rFonts w:cstheme="minorHAnsi"/>
          <w:b w:val="0"/>
          <w:bCs w:val="0"/>
          <w:color w:val="2D3B45"/>
          <w:sz w:val="36"/>
          <w:szCs w:val="36"/>
          <w:shd w:val="clear" w:color="auto" w:fill="FFFFFF"/>
        </w:rPr>
      </w:pPr>
    </w:p>
    <w:p w14:paraId="4B1FF0D6" w14:textId="77777777" w:rsidR="00AF4905" w:rsidRPr="00AF4905" w:rsidRDefault="00AF4905" w:rsidP="00AF4905">
      <w:pPr>
        <w:rPr>
          <w:rFonts w:cstheme="minorHAnsi"/>
        </w:rPr>
      </w:pPr>
      <w:r w:rsidRPr="00AF4905">
        <w:rPr>
          <w:rFonts w:cstheme="minorHAnsi"/>
        </w:rPr>
        <w:t xml:space="preserve">Almond, R. E., et al. (2020). </w:t>
      </w:r>
      <w:r w:rsidRPr="00AF4905">
        <w:rPr>
          <w:rFonts w:cstheme="minorHAnsi"/>
          <w:u w:val="single"/>
        </w:rPr>
        <w:t>Living Planet Report 2020-Bending the curve of biodiversity loss</w:t>
      </w:r>
      <w:r w:rsidRPr="00AF4905">
        <w:rPr>
          <w:rFonts w:cstheme="minorHAnsi"/>
        </w:rPr>
        <w:t>, World Wildlife Fund.</w:t>
      </w:r>
    </w:p>
    <w:p w14:paraId="23672E17" w14:textId="77777777" w:rsidR="00AF4905" w:rsidRPr="00AF4905" w:rsidRDefault="00AF4905" w:rsidP="00AF4905">
      <w:pPr>
        <w:rPr>
          <w:rFonts w:cstheme="minorHAnsi"/>
        </w:rPr>
      </w:pPr>
      <w:proofErr w:type="spellStart"/>
      <w:r w:rsidRPr="00AF4905">
        <w:rPr>
          <w:rFonts w:cstheme="minorHAnsi"/>
        </w:rPr>
        <w:t>Beinhocker</w:t>
      </w:r>
      <w:proofErr w:type="spellEnd"/>
      <w:r w:rsidRPr="00AF4905">
        <w:rPr>
          <w:rFonts w:cstheme="minorHAnsi"/>
        </w:rPr>
        <w:t xml:space="preserve">, E. D. (2006). </w:t>
      </w:r>
      <w:r w:rsidRPr="00AF4905">
        <w:rPr>
          <w:rFonts w:cstheme="minorHAnsi"/>
          <w:u w:val="single"/>
        </w:rPr>
        <w:t>The origin of wealth.  Evolution, complexity and the radical remaking of economics</w:t>
      </w:r>
      <w:r w:rsidRPr="00AF4905">
        <w:rPr>
          <w:rFonts w:cstheme="minorHAnsi"/>
        </w:rPr>
        <w:t>. Boston, Harvard Business School Press.</w:t>
      </w:r>
    </w:p>
    <w:p w14:paraId="485FF4DB" w14:textId="77777777" w:rsidR="00AF4905" w:rsidRPr="00AF4905" w:rsidRDefault="00AF4905" w:rsidP="00AF4905">
      <w:pPr>
        <w:rPr>
          <w:rFonts w:cstheme="minorHAnsi"/>
        </w:rPr>
      </w:pPr>
      <w:r w:rsidRPr="00AF4905">
        <w:rPr>
          <w:rFonts w:cstheme="minorHAnsi"/>
        </w:rPr>
        <w:t xml:space="preserve">Grazia Borrini-Feyerabend, et al. (2013). </w:t>
      </w:r>
      <w:r w:rsidRPr="00AF4905">
        <w:rPr>
          <w:rFonts w:cstheme="minorHAnsi"/>
          <w:u w:val="single"/>
        </w:rPr>
        <w:t>Governance of Protected Areas. From understanding to action</w:t>
      </w:r>
      <w:r w:rsidRPr="00AF4905">
        <w:rPr>
          <w:rFonts w:cstheme="minorHAnsi"/>
        </w:rPr>
        <w:t>. Gland, Switzerland, IUCN.</w:t>
      </w:r>
    </w:p>
    <w:p w14:paraId="244160DC" w14:textId="77777777" w:rsidR="00AF4905" w:rsidRPr="00AF4905" w:rsidRDefault="00AF4905" w:rsidP="00AF4905">
      <w:pPr>
        <w:rPr>
          <w:rFonts w:cstheme="minorHAnsi"/>
        </w:rPr>
      </w:pPr>
      <w:proofErr w:type="spellStart"/>
      <w:r w:rsidRPr="00AF4905">
        <w:rPr>
          <w:rFonts w:cstheme="minorHAnsi"/>
        </w:rPr>
        <w:t>Borgerhoff</w:t>
      </w:r>
      <w:proofErr w:type="spellEnd"/>
      <w:r w:rsidRPr="00AF4905">
        <w:rPr>
          <w:rFonts w:cstheme="minorHAnsi"/>
        </w:rPr>
        <w:t xml:space="preserve"> Mulder, M. and P. </w:t>
      </w:r>
      <w:proofErr w:type="spellStart"/>
      <w:r w:rsidRPr="00AF4905">
        <w:rPr>
          <w:rFonts w:cstheme="minorHAnsi"/>
        </w:rPr>
        <w:t>Coppolillo</w:t>
      </w:r>
      <w:proofErr w:type="spellEnd"/>
      <w:r w:rsidRPr="00AF4905">
        <w:rPr>
          <w:rFonts w:cstheme="minorHAnsi"/>
        </w:rPr>
        <w:t xml:space="preserve"> (2005). </w:t>
      </w:r>
      <w:r w:rsidRPr="00AF4905">
        <w:rPr>
          <w:rFonts w:cstheme="minorHAnsi"/>
          <w:u w:val="single"/>
        </w:rPr>
        <w:t>Conservation.  Linking Ecology, Economics, and Culture</w:t>
      </w:r>
      <w:r w:rsidRPr="00AF4905">
        <w:rPr>
          <w:rFonts w:cstheme="minorHAnsi"/>
        </w:rPr>
        <w:t>. Princeton, Princeton University Press.</w:t>
      </w:r>
    </w:p>
    <w:p w14:paraId="71746713" w14:textId="23BB5CB3" w:rsidR="00AF4905" w:rsidRDefault="00AF4905" w:rsidP="00AF4905">
      <w:pPr>
        <w:spacing w:after="0" w:line="240" w:lineRule="auto"/>
        <w:ind w:left="342" w:hanging="342"/>
        <w:rPr>
          <w:rFonts w:cstheme="minorHAnsi"/>
        </w:rPr>
      </w:pPr>
      <w:r w:rsidRPr="00AF4905">
        <w:rPr>
          <w:rFonts w:cstheme="minorHAnsi"/>
        </w:rPr>
        <w:t>Child et al 2018 Assessing the Socio-Economic Impacts of GEF-Supported Terrestrial Protected</w:t>
      </w:r>
    </w:p>
    <w:p w14:paraId="65DFF739" w14:textId="77777777" w:rsidR="00AF4905" w:rsidRPr="00AF4905" w:rsidRDefault="00AF4905" w:rsidP="00AF4905">
      <w:pPr>
        <w:spacing w:after="0" w:line="240" w:lineRule="auto"/>
        <w:ind w:left="342" w:hanging="342"/>
        <w:rPr>
          <w:rFonts w:cstheme="minorHAnsi"/>
        </w:rPr>
      </w:pPr>
    </w:p>
    <w:p w14:paraId="4B0277FD" w14:textId="77777777" w:rsidR="00AF4905" w:rsidRPr="00AF4905" w:rsidRDefault="00AF4905" w:rsidP="00AF4905">
      <w:pPr>
        <w:rPr>
          <w:rFonts w:cstheme="minorHAnsi"/>
        </w:rPr>
      </w:pPr>
      <w:r w:rsidRPr="00AF4905">
        <w:rPr>
          <w:rFonts w:cstheme="minorHAnsi"/>
        </w:rPr>
        <w:t xml:space="preserve">Child, B. (2019). </w:t>
      </w:r>
      <w:r w:rsidRPr="00AF4905">
        <w:rPr>
          <w:rFonts w:cstheme="minorHAnsi"/>
          <w:u w:val="single"/>
        </w:rPr>
        <w:t>Sustainable Governance of Wildlife and Community-based Natural Resource Management: From Economic Principles to Practical Governance</w:t>
      </w:r>
      <w:r w:rsidRPr="00AF4905">
        <w:rPr>
          <w:rFonts w:cstheme="minorHAnsi"/>
        </w:rPr>
        <w:t>, Routledge.</w:t>
      </w:r>
    </w:p>
    <w:p w14:paraId="38C1EFB0" w14:textId="77777777" w:rsidR="00AF4905" w:rsidRPr="00AF4905" w:rsidRDefault="00AF4905" w:rsidP="00AF4905">
      <w:pPr>
        <w:rPr>
          <w:rFonts w:cstheme="minorHAnsi"/>
        </w:rPr>
      </w:pPr>
      <w:r w:rsidRPr="00AF4905">
        <w:rPr>
          <w:rFonts w:cstheme="minorHAnsi"/>
        </w:rPr>
        <w:t xml:space="preserve">Drucker, P. (1973). </w:t>
      </w:r>
      <w:r w:rsidRPr="00AF4905">
        <w:rPr>
          <w:rFonts w:cstheme="minorHAnsi"/>
          <w:u w:val="single"/>
        </w:rPr>
        <w:t>Management: tasks, responsibilities, practices</w:t>
      </w:r>
      <w:r w:rsidRPr="00AF4905">
        <w:rPr>
          <w:rFonts w:cstheme="minorHAnsi"/>
        </w:rPr>
        <w:t>. New York, HarperCollins Publishers.</w:t>
      </w:r>
    </w:p>
    <w:p w14:paraId="0315176C" w14:textId="77777777" w:rsidR="00AF4905" w:rsidRPr="00AF4905" w:rsidRDefault="00AF4905" w:rsidP="00AF4905">
      <w:pPr>
        <w:rPr>
          <w:rFonts w:cstheme="minorHAnsi"/>
        </w:rPr>
      </w:pPr>
      <w:r w:rsidRPr="00AF4905">
        <w:rPr>
          <w:rFonts w:cstheme="minorHAnsi"/>
        </w:rPr>
        <w:t xml:space="preserve">Grainger, J. and O. Llewellyn (1994). "Sustainable use: lessons from a cultural tradition in Saudi Arabia." </w:t>
      </w:r>
      <w:r w:rsidRPr="00AF4905">
        <w:rPr>
          <w:rFonts w:cstheme="minorHAnsi"/>
          <w:u w:val="single"/>
        </w:rPr>
        <w:t>Parks: The International Journal for Protected Area Managers (Gland, Switzerland)</w:t>
      </w:r>
      <w:r w:rsidRPr="00AF4905">
        <w:rPr>
          <w:rFonts w:cstheme="minorHAnsi"/>
        </w:rPr>
        <w:t xml:space="preserve"> </w:t>
      </w:r>
      <w:r w:rsidRPr="00AF4905">
        <w:rPr>
          <w:rFonts w:cstheme="minorHAnsi"/>
          <w:b/>
          <w:bCs/>
        </w:rPr>
        <w:t>4</w:t>
      </w:r>
      <w:r w:rsidRPr="00AF4905">
        <w:rPr>
          <w:rFonts w:cstheme="minorHAnsi"/>
        </w:rPr>
        <w:t>: 8-9.</w:t>
      </w:r>
    </w:p>
    <w:p w14:paraId="5B302D99" w14:textId="77777777" w:rsidR="00AF4905" w:rsidRPr="00AF4905" w:rsidRDefault="00AF4905" w:rsidP="00AF4905">
      <w:pPr>
        <w:rPr>
          <w:rFonts w:cstheme="minorHAnsi"/>
        </w:rPr>
      </w:pPr>
      <w:r w:rsidRPr="00AF4905">
        <w:rPr>
          <w:rFonts w:cstheme="minorHAnsi"/>
        </w:rPr>
        <w:t xml:space="preserve">Hulme, D. and M. Murphree (2001). Community Conservation in Africa.  An Introduction. </w:t>
      </w:r>
      <w:r w:rsidRPr="00AF4905">
        <w:rPr>
          <w:rFonts w:cstheme="minorHAnsi"/>
          <w:u w:val="single"/>
        </w:rPr>
        <w:t>African Wildlife &amp; Livelihoods.  The Promise and Performance of Community Conservation</w:t>
      </w:r>
      <w:r w:rsidRPr="00AF4905">
        <w:rPr>
          <w:rFonts w:cstheme="minorHAnsi"/>
        </w:rPr>
        <w:t>. D. Hulme and M. Murphree. Oxford, James Currey</w:t>
      </w:r>
      <w:r w:rsidRPr="00AF4905">
        <w:rPr>
          <w:rFonts w:cstheme="minorHAnsi"/>
          <w:b/>
          <w:bCs/>
        </w:rPr>
        <w:t xml:space="preserve">: </w:t>
      </w:r>
      <w:r w:rsidRPr="00AF4905">
        <w:rPr>
          <w:rFonts w:cstheme="minorHAnsi"/>
        </w:rPr>
        <w:t>1-37.</w:t>
      </w:r>
    </w:p>
    <w:p w14:paraId="62523C98" w14:textId="77777777" w:rsidR="00AF4905" w:rsidRPr="00AF4905" w:rsidRDefault="00AF4905" w:rsidP="00AF4905">
      <w:pPr>
        <w:rPr>
          <w:rFonts w:cstheme="minorHAnsi"/>
        </w:rPr>
      </w:pPr>
      <w:r w:rsidRPr="00AF4905">
        <w:rPr>
          <w:rFonts w:cstheme="minorHAnsi"/>
        </w:rPr>
        <w:t xml:space="preserve">MacKinnon, J., et al. (1986). </w:t>
      </w:r>
      <w:r w:rsidRPr="00AF4905">
        <w:rPr>
          <w:rFonts w:cstheme="minorHAnsi"/>
          <w:u w:val="single"/>
        </w:rPr>
        <w:t>Managing Protected Areas in the Tropics</w:t>
      </w:r>
      <w:r w:rsidRPr="00AF4905">
        <w:rPr>
          <w:rFonts w:cstheme="minorHAnsi"/>
        </w:rPr>
        <w:t>. Gland, Switzerland, International Union for the Conservation of Nature and Natural Resources.</w:t>
      </w:r>
    </w:p>
    <w:p w14:paraId="07EB8749" w14:textId="77777777" w:rsidR="00AF4905" w:rsidRPr="00AF4905" w:rsidRDefault="00AF4905" w:rsidP="00AF4905">
      <w:pPr>
        <w:rPr>
          <w:rFonts w:cstheme="minorHAnsi"/>
        </w:rPr>
      </w:pPr>
      <w:r w:rsidRPr="00AF4905">
        <w:rPr>
          <w:rFonts w:cstheme="minorHAnsi"/>
        </w:rPr>
        <w:t xml:space="preserve">Murphree, M., W. (2002). "Protected Areas and the Commons." </w:t>
      </w:r>
      <w:r w:rsidRPr="00AF4905">
        <w:rPr>
          <w:rFonts w:cstheme="minorHAnsi"/>
          <w:u w:val="single"/>
        </w:rPr>
        <w:t>The Common Property Resource Digest</w:t>
      </w:r>
      <w:r w:rsidRPr="00AF4905">
        <w:rPr>
          <w:rFonts w:cstheme="minorHAnsi"/>
        </w:rPr>
        <w:t xml:space="preserve"> </w:t>
      </w:r>
      <w:r w:rsidRPr="00AF4905">
        <w:rPr>
          <w:rFonts w:cstheme="minorHAnsi"/>
          <w:b/>
          <w:bCs/>
        </w:rPr>
        <w:t>60</w:t>
      </w:r>
      <w:r w:rsidRPr="00AF4905">
        <w:rPr>
          <w:rFonts w:cstheme="minorHAnsi"/>
        </w:rPr>
        <w:t>(March 2002): 1-3.</w:t>
      </w:r>
    </w:p>
    <w:p w14:paraId="71B1BCDB" w14:textId="77777777" w:rsidR="00AF4905" w:rsidRPr="00AF4905" w:rsidRDefault="00AF4905" w:rsidP="00AF4905">
      <w:pPr>
        <w:rPr>
          <w:rFonts w:cstheme="minorHAnsi"/>
        </w:rPr>
      </w:pPr>
      <w:r w:rsidRPr="00AF4905">
        <w:rPr>
          <w:rFonts w:cstheme="minorHAnsi"/>
        </w:rPr>
        <w:t xml:space="preserve">Myers, N., et al. (2000). "Biodiversity hotspots for conservation priorities." </w:t>
      </w:r>
      <w:r w:rsidRPr="00AF4905">
        <w:rPr>
          <w:rFonts w:cstheme="minorHAnsi"/>
          <w:u w:val="single"/>
        </w:rPr>
        <w:t>Nature</w:t>
      </w:r>
      <w:r w:rsidRPr="00AF4905">
        <w:rPr>
          <w:rFonts w:cstheme="minorHAnsi"/>
        </w:rPr>
        <w:t xml:space="preserve"> </w:t>
      </w:r>
      <w:r w:rsidRPr="00AF4905">
        <w:rPr>
          <w:rFonts w:cstheme="minorHAnsi"/>
          <w:b/>
          <w:bCs/>
        </w:rPr>
        <w:t>403</w:t>
      </w:r>
      <w:r w:rsidRPr="00AF4905">
        <w:rPr>
          <w:rFonts w:cstheme="minorHAnsi"/>
        </w:rPr>
        <w:t>(6772): 853-858.</w:t>
      </w:r>
    </w:p>
    <w:p w14:paraId="4AA70662" w14:textId="77777777" w:rsidR="00AF4905" w:rsidRPr="00AF4905" w:rsidRDefault="00AF4905" w:rsidP="00AF4905">
      <w:pPr>
        <w:rPr>
          <w:rFonts w:cstheme="minorHAnsi"/>
        </w:rPr>
      </w:pPr>
      <w:r w:rsidRPr="00AF4905">
        <w:rPr>
          <w:rFonts w:cstheme="minorHAnsi"/>
        </w:rPr>
        <w:t xml:space="preserve">NORAD (1999). </w:t>
      </w:r>
      <w:r w:rsidRPr="00AF4905">
        <w:rPr>
          <w:rFonts w:cstheme="minorHAnsi"/>
          <w:u w:val="single"/>
        </w:rPr>
        <w:t>The Logical Framework Approach (LFA).  Handbook for objectives-orientated planning</w:t>
      </w:r>
      <w:r w:rsidRPr="00AF4905">
        <w:rPr>
          <w:rFonts w:cstheme="minorHAnsi"/>
        </w:rPr>
        <w:t>. Oslo, NORAD.</w:t>
      </w:r>
    </w:p>
    <w:p w14:paraId="04ACBBF1" w14:textId="77777777" w:rsidR="00AF4905" w:rsidRPr="00AF4905" w:rsidRDefault="00AF4905" w:rsidP="00AF4905">
      <w:pPr>
        <w:rPr>
          <w:rFonts w:cstheme="minorHAnsi"/>
        </w:rPr>
      </w:pPr>
      <w:r w:rsidRPr="00AF4905">
        <w:rPr>
          <w:rFonts w:cstheme="minorHAnsi"/>
        </w:rPr>
        <w:lastRenderedPageBreak/>
        <w:t xml:space="preserve">North, D. C. (1990). </w:t>
      </w:r>
      <w:r w:rsidRPr="00AF4905">
        <w:rPr>
          <w:rFonts w:cstheme="minorHAnsi"/>
          <w:u w:val="single"/>
        </w:rPr>
        <w:t xml:space="preserve">Institutions, </w:t>
      </w:r>
      <w:proofErr w:type="gramStart"/>
      <w:r w:rsidRPr="00AF4905">
        <w:rPr>
          <w:rFonts w:cstheme="minorHAnsi"/>
          <w:u w:val="single"/>
        </w:rPr>
        <w:t>Institutional  Change</w:t>
      </w:r>
      <w:proofErr w:type="gramEnd"/>
      <w:r w:rsidRPr="00AF4905">
        <w:rPr>
          <w:rFonts w:cstheme="minorHAnsi"/>
          <w:u w:val="single"/>
        </w:rPr>
        <w:t xml:space="preserve"> and Economic Performance</w:t>
      </w:r>
      <w:r w:rsidRPr="00AF4905">
        <w:rPr>
          <w:rFonts w:cstheme="minorHAnsi"/>
        </w:rPr>
        <w:t>. Cambridge, Cambridge University Press</w:t>
      </w:r>
    </w:p>
    <w:p w14:paraId="71B2B3F6" w14:textId="77777777" w:rsidR="00AF4905" w:rsidRPr="00AF4905" w:rsidRDefault="00AF4905" w:rsidP="00AF4905">
      <w:pPr>
        <w:rPr>
          <w:rFonts w:cstheme="minorHAnsi"/>
        </w:rPr>
      </w:pPr>
      <w:r w:rsidRPr="00AF4905">
        <w:rPr>
          <w:rFonts w:cstheme="minorHAnsi"/>
        </w:rPr>
        <w:t xml:space="preserve">Ostrom, E. (2010). "Beyond Markets and States: Polycentric Governance of Complex Economic Systems." </w:t>
      </w:r>
      <w:r w:rsidRPr="00AF4905">
        <w:rPr>
          <w:rFonts w:cstheme="minorHAnsi"/>
          <w:u w:val="single"/>
        </w:rPr>
        <w:t>American Economic Review</w:t>
      </w:r>
      <w:r w:rsidRPr="00AF4905">
        <w:rPr>
          <w:rFonts w:cstheme="minorHAnsi"/>
        </w:rPr>
        <w:t xml:space="preserve"> </w:t>
      </w:r>
      <w:r w:rsidRPr="00AF4905">
        <w:rPr>
          <w:rFonts w:cstheme="minorHAnsi"/>
          <w:b/>
          <w:bCs/>
        </w:rPr>
        <w:t>100</w:t>
      </w:r>
      <w:r w:rsidRPr="00AF4905">
        <w:rPr>
          <w:rFonts w:cstheme="minorHAnsi"/>
        </w:rPr>
        <w:t>(3): 641-672.</w:t>
      </w:r>
    </w:p>
    <w:p w14:paraId="6FAED309" w14:textId="77777777" w:rsidR="00AF4905" w:rsidRPr="00AF4905" w:rsidRDefault="00AF4905" w:rsidP="00AF4905">
      <w:pPr>
        <w:rPr>
          <w:rFonts w:cstheme="minorHAnsi"/>
          <w:lang w:val="en-GB" w:eastAsia="en-GB"/>
        </w:rPr>
      </w:pPr>
      <w:r w:rsidRPr="00AF4905">
        <w:rPr>
          <w:rFonts w:cstheme="minorHAnsi"/>
          <w:lang w:val="en-GB" w:eastAsia="en-GB"/>
        </w:rPr>
        <w:t>Paradigm For Protected Areas."</w:t>
      </w:r>
      <w:r w:rsidRPr="00AF4905">
        <w:rPr>
          <w:rFonts w:cstheme="minorHAnsi"/>
          <w:u w:val="single"/>
          <w:lang w:val="en-GB" w:eastAsia="en-GB"/>
        </w:rPr>
        <w:t xml:space="preserve"> The George Wright </w:t>
      </w:r>
      <w:proofErr w:type="gramStart"/>
      <w:r w:rsidRPr="00AF4905">
        <w:rPr>
          <w:rFonts w:cstheme="minorHAnsi"/>
          <w:u w:val="single"/>
          <w:lang w:val="en-GB" w:eastAsia="en-GB"/>
        </w:rPr>
        <w:t>Forum ,</w:t>
      </w:r>
      <w:proofErr w:type="gramEnd"/>
      <w:r w:rsidRPr="00AF4905">
        <w:rPr>
          <w:rFonts w:cstheme="minorHAnsi"/>
          <w:u w:val="single"/>
          <w:lang w:val="en-GB" w:eastAsia="en-GB"/>
        </w:rPr>
        <w:t xml:space="preserve"> June 2003,</w:t>
      </w:r>
      <w:r w:rsidRPr="00AF4905">
        <w:rPr>
          <w:rFonts w:cstheme="minorHAnsi"/>
          <w:lang w:val="en-GB" w:eastAsia="en-GB"/>
        </w:rPr>
        <w:t xml:space="preserve"> </w:t>
      </w:r>
      <w:r w:rsidRPr="00AF4905">
        <w:rPr>
          <w:rFonts w:cstheme="minorHAnsi"/>
          <w:b/>
          <w:bCs/>
          <w:lang w:val="en-GB" w:eastAsia="en-GB"/>
        </w:rPr>
        <w:t>20</w:t>
      </w:r>
      <w:r w:rsidRPr="00AF4905">
        <w:rPr>
          <w:rFonts w:cstheme="minorHAnsi"/>
          <w:lang w:val="en-GB" w:eastAsia="en-GB"/>
        </w:rPr>
        <w:t>(2): 8-32.</w:t>
      </w:r>
    </w:p>
    <w:p w14:paraId="20E2E50D" w14:textId="77777777" w:rsidR="00AF4905" w:rsidRPr="00AF4905" w:rsidRDefault="00AF4905" w:rsidP="00AF4905">
      <w:pPr>
        <w:rPr>
          <w:rFonts w:cstheme="minorHAnsi"/>
        </w:rPr>
      </w:pPr>
      <w:r w:rsidRPr="00AF4905">
        <w:rPr>
          <w:rFonts w:cstheme="minorHAnsi"/>
        </w:rPr>
        <w:t xml:space="preserve">Phillips, A. (2003). "Turning Ideas on Their Head: The New Paradigm </w:t>
      </w:r>
      <w:proofErr w:type="gramStart"/>
      <w:r w:rsidRPr="00AF4905">
        <w:rPr>
          <w:rFonts w:cstheme="minorHAnsi"/>
        </w:rPr>
        <w:t>For</w:t>
      </w:r>
      <w:proofErr w:type="gramEnd"/>
      <w:r w:rsidRPr="00AF4905">
        <w:rPr>
          <w:rFonts w:cstheme="minorHAnsi"/>
        </w:rPr>
        <w:t xml:space="preserve"> Protected Areas."</w:t>
      </w:r>
      <w:r w:rsidRPr="00AF4905">
        <w:rPr>
          <w:rFonts w:cstheme="minorHAnsi"/>
          <w:u w:val="single"/>
        </w:rPr>
        <w:t xml:space="preserve"> The George Wright </w:t>
      </w:r>
      <w:proofErr w:type="gramStart"/>
      <w:r w:rsidRPr="00AF4905">
        <w:rPr>
          <w:rFonts w:cstheme="minorHAnsi"/>
          <w:u w:val="single"/>
        </w:rPr>
        <w:t>Forum ,</w:t>
      </w:r>
      <w:proofErr w:type="gramEnd"/>
      <w:r w:rsidRPr="00AF4905">
        <w:rPr>
          <w:rFonts w:cstheme="minorHAnsi"/>
          <w:u w:val="single"/>
        </w:rPr>
        <w:t xml:space="preserve"> June 2003,</w:t>
      </w:r>
      <w:r w:rsidRPr="00AF4905">
        <w:rPr>
          <w:rFonts w:cstheme="minorHAnsi"/>
        </w:rPr>
        <w:t xml:space="preserve"> </w:t>
      </w:r>
      <w:r w:rsidRPr="00AF4905">
        <w:rPr>
          <w:rFonts w:cstheme="minorHAnsi"/>
          <w:b/>
          <w:bCs/>
        </w:rPr>
        <w:t>20</w:t>
      </w:r>
      <w:r w:rsidRPr="00AF4905">
        <w:rPr>
          <w:rFonts w:cstheme="minorHAnsi"/>
        </w:rPr>
        <w:t>(2): 8-32.</w:t>
      </w:r>
    </w:p>
    <w:p w14:paraId="3B79E30A" w14:textId="77777777" w:rsidR="00AF4905" w:rsidRPr="00AF4905" w:rsidRDefault="00AF4905" w:rsidP="00AF4905">
      <w:pPr>
        <w:rPr>
          <w:rFonts w:cstheme="minorHAnsi"/>
        </w:rPr>
      </w:pPr>
      <w:r w:rsidRPr="00AF4905">
        <w:rPr>
          <w:rFonts w:cstheme="minorHAnsi"/>
        </w:rPr>
        <w:t>Phillips, A. (2007). A Short History of the International System of Protected Areas Management Categories. Andalusia, Spain, IUCN World Commission on Protected Areas Task Force: IUCN Protected Area Categories.</w:t>
      </w:r>
    </w:p>
    <w:p w14:paraId="19E185A5" w14:textId="77777777" w:rsidR="00AF4905" w:rsidRPr="00AF4905" w:rsidRDefault="00AF4905" w:rsidP="00AF4905">
      <w:pPr>
        <w:rPr>
          <w:rFonts w:cstheme="minorHAnsi"/>
        </w:rPr>
      </w:pPr>
      <w:proofErr w:type="spellStart"/>
      <w:r w:rsidRPr="00AF4905">
        <w:rPr>
          <w:rFonts w:cstheme="minorHAnsi"/>
        </w:rPr>
        <w:t>Shelhaus</w:t>
      </w:r>
      <w:proofErr w:type="spellEnd"/>
      <w:r w:rsidRPr="00AF4905">
        <w:rPr>
          <w:rFonts w:cstheme="minorHAnsi"/>
        </w:rPr>
        <w:t xml:space="preserve">, J. (2001). "The USA national parks in international perspective: have we learned the wrong lesson?" </w:t>
      </w:r>
      <w:r w:rsidRPr="00AF4905">
        <w:rPr>
          <w:rFonts w:cstheme="minorHAnsi"/>
          <w:u w:val="single"/>
        </w:rPr>
        <w:t>Environmental Conservation</w:t>
      </w:r>
      <w:r w:rsidRPr="00AF4905">
        <w:rPr>
          <w:rFonts w:cstheme="minorHAnsi"/>
        </w:rPr>
        <w:t xml:space="preserve"> </w:t>
      </w:r>
      <w:r w:rsidRPr="00AF4905">
        <w:rPr>
          <w:rFonts w:cstheme="minorHAnsi"/>
          <w:b/>
          <w:bCs/>
        </w:rPr>
        <w:t>28</w:t>
      </w:r>
      <w:r w:rsidRPr="00AF4905">
        <w:rPr>
          <w:rFonts w:cstheme="minorHAnsi"/>
        </w:rPr>
        <w:t>(4): 300-304.</w:t>
      </w:r>
    </w:p>
    <w:p w14:paraId="3F464045" w14:textId="051C7CE6" w:rsidR="00AF4905" w:rsidRPr="00AF4905" w:rsidRDefault="00AF4905" w:rsidP="00AF4905">
      <w:pPr>
        <w:rPr>
          <w:rFonts w:cstheme="minorHAnsi"/>
        </w:rPr>
      </w:pPr>
      <w:r w:rsidRPr="00AF4905">
        <w:rPr>
          <w:rFonts w:cstheme="minorHAnsi"/>
        </w:rPr>
        <w:t xml:space="preserve">Taylor, R. (1990). Zimbabwe. </w:t>
      </w:r>
      <w:r w:rsidRPr="00AF4905">
        <w:rPr>
          <w:rFonts w:cstheme="minorHAnsi"/>
          <w:u w:val="single"/>
        </w:rPr>
        <w:t>International Handbook of National Parks and Nature Reserves</w:t>
      </w:r>
      <w:proofErr w:type="gramStart"/>
      <w:r w:rsidRPr="00AF4905">
        <w:rPr>
          <w:rFonts w:cstheme="minorHAnsi"/>
          <w:u w:val="single"/>
        </w:rPr>
        <w:t xml:space="preserve">. </w:t>
      </w:r>
      <w:r w:rsidRPr="00AF4905">
        <w:rPr>
          <w:rFonts w:cstheme="minorHAnsi"/>
        </w:rPr>
        <w:t>.</w:t>
      </w:r>
      <w:proofErr w:type="gramEnd"/>
      <w:r w:rsidRPr="00AF4905">
        <w:rPr>
          <w:rFonts w:cstheme="minorHAnsi"/>
        </w:rPr>
        <w:t xml:space="preserve"> C. W. Allin. New York, London, Greenwood Press.</w:t>
      </w:r>
    </w:p>
    <w:p w14:paraId="4DF8EE83" w14:textId="77777777" w:rsidR="00AF4905" w:rsidRPr="00AF4905" w:rsidRDefault="00AF4905" w:rsidP="00AF4905">
      <w:pPr>
        <w:rPr>
          <w:rFonts w:cstheme="minorHAnsi"/>
        </w:rPr>
      </w:pPr>
      <w:r w:rsidRPr="00AF4905">
        <w:rPr>
          <w:rFonts w:cstheme="minorHAnsi"/>
        </w:rPr>
        <w:t xml:space="preserve">Walker, B., et al. (2004). "Resilience, Adaptability and transformability in Social-ecological Systems." </w:t>
      </w:r>
      <w:r w:rsidRPr="00AF4905">
        <w:rPr>
          <w:rFonts w:cstheme="minorHAnsi"/>
          <w:u w:val="single"/>
        </w:rPr>
        <w:t>Ecology and Society</w:t>
      </w:r>
      <w:r w:rsidRPr="00AF4905">
        <w:rPr>
          <w:rFonts w:cstheme="minorHAnsi"/>
        </w:rPr>
        <w:t xml:space="preserve"> </w:t>
      </w:r>
      <w:r w:rsidRPr="00AF4905">
        <w:rPr>
          <w:rFonts w:cstheme="minorHAnsi"/>
          <w:b/>
          <w:bCs/>
        </w:rPr>
        <w:t>9</w:t>
      </w:r>
      <w:r w:rsidRPr="00AF4905">
        <w:rPr>
          <w:rFonts w:cstheme="minorHAnsi"/>
        </w:rPr>
        <w:t>(2): 2-10.</w:t>
      </w:r>
    </w:p>
    <w:p w14:paraId="61E2F480" w14:textId="77777777" w:rsidR="00AF4905" w:rsidRPr="00AF4905" w:rsidRDefault="00AF4905" w:rsidP="00AF4905">
      <w:pPr>
        <w:rPr>
          <w:rFonts w:cstheme="minorHAnsi"/>
        </w:rPr>
      </w:pPr>
      <w:r w:rsidRPr="00AF4905">
        <w:rPr>
          <w:rFonts w:cstheme="minorHAnsi"/>
        </w:rPr>
        <w:t xml:space="preserve">Watson, J. E. M., et al. (2014). "The performance and potential of protected areas." </w:t>
      </w:r>
      <w:r w:rsidRPr="00AF4905">
        <w:rPr>
          <w:rFonts w:cstheme="minorHAnsi"/>
          <w:u w:val="single"/>
        </w:rPr>
        <w:t>Nature</w:t>
      </w:r>
      <w:r w:rsidRPr="00AF4905">
        <w:rPr>
          <w:rFonts w:cstheme="minorHAnsi"/>
        </w:rPr>
        <w:t xml:space="preserve"> </w:t>
      </w:r>
      <w:r w:rsidRPr="00AF4905">
        <w:rPr>
          <w:rFonts w:cstheme="minorHAnsi"/>
          <w:b/>
          <w:bCs/>
        </w:rPr>
        <w:t>515</w:t>
      </w:r>
      <w:r w:rsidRPr="00AF4905">
        <w:rPr>
          <w:rFonts w:cstheme="minorHAnsi"/>
        </w:rPr>
        <w:t>: 67.</w:t>
      </w:r>
    </w:p>
    <w:p w14:paraId="4691315F" w14:textId="77777777" w:rsidR="00AF4905" w:rsidRPr="00F97063" w:rsidRDefault="00AF4905">
      <w:pPr>
        <w:rPr>
          <w:rStyle w:val="Strong"/>
          <w:rFonts w:cstheme="minorHAnsi"/>
          <w:b w:val="0"/>
          <w:bCs w:val="0"/>
          <w:color w:val="2D3B45"/>
          <w:sz w:val="36"/>
          <w:szCs w:val="36"/>
          <w:shd w:val="clear" w:color="auto" w:fill="FFFFFF"/>
        </w:rPr>
      </w:pPr>
    </w:p>
    <w:p w14:paraId="0E521A7E" w14:textId="77777777" w:rsidR="00DD5F20" w:rsidRDefault="00DD5F20">
      <w:pPr>
        <w:rPr>
          <w:rFonts w:eastAsia="Times New Roman"/>
          <w:b/>
          <w:bCs/>
          <w:sz w:val="32"/>
          <w:szCs w:val="32"/>
        </w:rPr>
      </w:pPr>
      <w:r>
        <w:rPr>
          <w:rFonts w:eastAsia="Times New Roman"/>
          <w:b/>
          <w:bCs/>
          <w:sz w:val="32"/>
          <w:szCs w:val="32"/>
        </w:rPr>
        <w:br w:type="page"/>
      </w:r>
    </w:p>
    <w:p w14:paraId="5715887D" w14:textId="013CA351" w:rsidR="00A71344" w:rsidRPr="00F97063" w:rsidRDefault="00A71344" w:rsidP="00F97063">
      <w:pPr>
        <w:pBdr>
          <w:bottom w:val="single" w:sz="4" w:space="1" w:color="auto"/>
        </w:pBdr>
        <w:shd w:val="clear" w:color="auto" w:fill="FFFFFF"/>
        <w:spacing w:before="90" w:after="90" w:line="240" w:lineRule="auto"/>
        <w:jc w:val="center"/>
        <w:outlineLvl w:val="2"/>
        <w:rPr>
          <w:rFonts w:eastAsia="Times New Roman"/>
          <w:sz w:val="32"/>
          <w:szCs w:val="32"/>
        </w:rPr>
      </w:pPr>
      <w:r w:rsidRPr="00F97063">
        <w:rPr>
          <w:rFonts w:eastAsia="Times New Roman"/>
          <w:b/>
          <w:bCs/>
          <w:sz w:val="32"/>
          <w:szCs w:val="32"/>
        </w:rPr>
        <w:lastRenderedPageBreak/>
        <w:t>Assignments</w:t>
      </w:r>
    </w:p>
    <w:p w14:paraId="05CEC668" w14:textId="1D79FB26" w:rsidR="008D44DB" w:rsidRPr="00F97063" w:rsidRDefault="008D44DB">
      <w:pPr>
        <w:rPr>
          <w:rStyle w:val="Strong"/>
          <w:rFonts w:cstheme="minorHAnsi"/>
          <w:b w:val="0"/>
          <w:bCs w:val="0"/>
          <w:color w:val="2D3B45"/>
          <w:shd w:val="clear" w:color="auto" w:fill="FFFFFF"/>
        </w:rPr>
      </w:pPr>
      <w:r w:rsidRPr="00F97063">
        <w:rPr>
          <w:rStyle w:val="Strong"/>
          <w:rFonts w:cstheme="minorHAnsi"/>
          <w:b w:val="0"/>
          <w:bCs w:val="0"/>
          <w:color w:val="2D3B45"/>
          <w:shd w:val="clear" w:color="auto" w:fill="FFFFFF"/>
        </w:rPr>
        <w:t>You can tackle the written assignments generally</w:t>
      </w:r>
      <w:r w:rsidR="00F97063">
        <w:rPr>
          <w:rStyle w:val="Strong"/>
          <w:rFonts w:cstheme="minorHAnsi"/>
          <w:b w:val="0"/>
          <w:bCs w:val="0"/>
          <w:color w:val="2D3B45"/>
          <w:shd w:val="clear" w:color="auto" w:fill="FFFFFF"/>
        </w:rPr>
        <w:t>,</w:t>
      </w:r>
      <w:r w:rsidRPr="00F97063">
        <w:rPr>
          <w:rStyle w:val="Strong"/>
          <w:rFonts w:cstheme="minorHAnsi"/>
          <w:b w:val="0"/>
          <w:bCs w:val="0"/>
          <w:color w:val="2D3B45"/>
          <w:shd w:val="clear" w:color="auto" w:fill="FFFFFF"/>
        </w:rPr>
        <w:t xml:space="preserve"> or through a case study.</w:t>
      </w:r>
      <w:r w:rsidR="007B5EC0">
        <w:rPr>
          <w:rStyle w:val="Strong"/>
          <w:rFonts w:cstheme="minorHAnsi"/>
          <w:b w:val="0"/>
          <w:bCs w:val="0"/>
          <w:color w:val="2D3B45"/>
          <w:shd w:val="clear" w:color="auto" w:fill="FFFFFF"/>
        </w:rPr>
        <w:t xml:space="preserve"> The presentations are matched to the written work in the following ways. The first three (brief) presentations enable you to present your essay ideas and essay plan to the class for discussion. The final presentation enables you to share your ideas on measuring and managing the performance of protected areas with the class, </w:t>
      </w:r>
    </w:p>
    <w:p w14:paraId="5E019830" w14:textId="77777777" w:rsidR="00BF558D" w:rsidRPr="00F97063" w:rsidRDefault="00BF558D" w:rsidP="00BF558D">
      <w:pPr>
        <w:rPr>
          <w:rStyle w:val="Strong"/>
          <w:rFonts w:cstheme="minorHAnsi"/>
          <w:color w:val="2D3B45"/>
          <w:u w:val="single"/>
          <w:shd w:val="clear" w:color="auto" w:fill="FFFFFF"/>
        </w:rPr>
      </w:pPr>
      <w:r w:rsidRPr="00F97063">
        <w:rPr>
          <w:rStyle w:val="Strong"/>
          <w:rFonts w:cstheme="minorHAnsi"/>
          <w:color w:val="2D3B45"/>
          <w:u w:val="single"/>
          <w:shd w:val="clear" w:color="auto" w:fill="FFFFFF"/>
        </w:rPr>
        <w:t>Presentations (30)</w:t>
      </w:r>
    </w:p>
    <w:p w14:paraId="7E385182" w14:textId="77777777" w:rsidR="00BF558D" w:rsidRDefault="00BF558D" w:rsidP="00BF558D">
      <w:pPr>
        <w:pStyle w:val="ListParagraph"/>
        <w:numPr>
          <w:ilvl w:val="0"/>
          <w:numId w:val="2"/>
        </w:numPr>
        <w:rPr>
          <w:rStyle w:val="Strong"/>
          <w:rFonts w:asciiTheme="minorHAnsi" w:hAnsiTheme="minorHAnsi" w:cstheme="minorHAnsi"/>
          <w:b w:val="0"/>
          <w:bCs w:val="0"/>
          <w:color w:val="2D3B45"/>
          <w:shd w:val="clear" w:color="auto" w:fill="FFFFFF"/>
        </w:rPr>
      </w:pPr>
      <w:r w:rsidRPr="00B9552F">
        <w:rPr>
          <w:rStyle w:val="Strong"/>
          <w:rFonts w:asciiTheme="minorHAnsi" w:hAnsiTheme="minorHAnsi" w:cstheme="minorHAnsi"/>
          <w:b w:val="0"/>
          <w:bCs w:val="0"/>
          <w:color w:val="2D3B45"/>
          <w:shd w:val="clear" w:color="auto" w:fill="FFFFFF"/>
        </w:rPr>
        <w:t>Select case study; share with class (name, map only)</w:t>
      </w:r>
      <w:r>
        <w:rPr>
          <w:rStyle w:val="Strong"/>
          <w:rFonts w:asciiTheme="minorHAnsi" w:hAnsiTheme="minorHAnsi" w:cstheme="minorHAnsi"/>
          <w:b w:val="0"/>
          <w:bCs w:val="0"/>
          <w:color w:val="2D3B45"/>
          <w:shd w:val="clear" w:color="auto" w:fill="FFFFFF"/>
        </w:rPr>
        <w:t xml:space="preserve"> (0)</w:t>
      </w:r>
    </w:p>
    <w:p w14:paraId="519BF3E4" w14:textId="77777777" w:rsidR="00BF558D" w:rsidRPr="00F97063" w:rsidRDefault="00BF558D" w:rsidP="00BF558D">
      <w:pPr>
        <w:pStyle w:val="ListParagraph"/>
        <w:numPr>
          <w:ilvl w:val="0"/>
          <w:numId w:val="2"/>
        </w:numPr>
        <w:rPr>
          <w:rStyle w:val="Strong"/>
          <w:rFonts w:asciiTheme="minorHAnsi" w:hAnsiTheme="minorHAnsi" w:cstheme="minorHAnsi"/>
          <w:b w:val="0"/>
          <w:bCs w:val="0"/>
          <w:color w:val="2D3B45"/>
          <w:shd w:val="clear" w:color="auto" w:fill="FFFFFF"/>
        </w:rPr>
      </w:pPr>
      <w:r w:rsidRPr="00B9552F">
        <w:rPr>
          <w:rStyle w:val="Strong"/>
          <w:rFonts w:asciiTheme="minorHAnsi" w:hAnsiTheme="minorHAnsi" w:cstheme="minorHAnsi"/>
          <w:b w:val="0"/>
          <w:bCs w:val="0"/>
          <w:color w:val="2D3B45"/>
          <w:shd w:val="clear" w:color="auto" w:fill="FFFFFF"/>
        </w:rPr>
        <w:t>Brief presentation of case study, including geography, history and biodiversity</w:t>
      </w:r>
      <w:r>
        <w:rPr>
          <w:rStyle w:val="Strong"/>
          <w:rFonts w:asciiTheme="minorHAnsi" w:hAnsiTheme="minorHAnsi" w:cstheme="minorHAnsi"/>
          <w:b w:val="0"/>
          <w:bCs w:val="0"/>
          <w:color w:val="2D3B45"/>
          <w:shd w:val="clear" w:color="auto" w:fill="FFFFFF"/>
        </w:rPr>
        <w:t xml:space="preserve"> and biodiversity goals</w:t>
      </w:r>
      <w:r w:rsidRPr="00B9552F">
        <w:rPr>
          <w:rStyle w:val="Strong"/>
          <w:rFonts w:asciiTheme="minorHAnsi" w:hAnsiTheme="minorHAnsi" w:cstheme="minorHAnsi"/>
          <w:b w:val="0"/>
          <w:bCs w:val="0"/>
          <w:color w:val="2D3B45"/>
          <w:shd w:val="clear" w:color="auto" w:fill="FFFFFF"/>
        </w:rPr>
        <w:t xml:space="preserve"> (share essay plan and key background with class and validate what you plan to write)</w:t>
      </w:r>
      <w:r>
        <w:rPr>
          <w:rStyle w:val="Strong"/>
          <w:rFonts w:asciiTheme="minorHAnsi" w:hAnsiTheme="minorHAnsi" w:cstheme="minorHAnsi"/>
          <w:b w:val="0"/>
          <w:bCs w:val="0"/>
          <w:color w:val="2D3B45"/>
          <w:shd w:val="clear" w:color="auto" w:fill="FFFFFF"/>
        </w:rPr>
        <w:t xml:space="preserve"> (10)</w:t>
      </w:r>
    </w:p>
    <w:p w14:paraId="66E861D8" w14:textId="77777777" w:rsidR="00BF558D" w:rsidRPr="00F97063" w:rsidRDefault="00BF558D" w:rsidP="00BF558D">
      <w:pPr>
        <w:pStyle w:val="ListParagraph"/>
        <w:numPr>
          <w:ilvl w:val="0"/>
          <w:numId w:val="2"/>
        </w:numPr>
        <w:rPr>
          <w:rStyle w:val="Strong"/>
          <w:rFonts w:asciiTheme="minorHAnsi" w:hAnsiTheme="minorHAnsi" w:cstheme="minorHAnsi"/>
          <w:b w:val="0"/>
          <w:bCs w:val="0"/>
          <w:color w:val="2D3B45"/>
          <w:shd w:val="clear" w:color="auto" w:fill="FFFFFF"/>
        </w:rPr>
      </w:pPr>
      <w:r>
        <w:rPr>
          <w:rStyle w:val="Strong"/>
          <w:rFonts w:asciiTheme="minorHAnsi" w:hAnsiTheme="minorHAnsi" w:cstheme="minorHAnsi"/>
          <w:b w:val="0"/>
          <w:bCs w:val="0"/>
          <w:color w:val="2D3B45"/>
          <w:shd w:val="clear" w:color="auto" w:fill="FFFFFF"/>
        </w:rPr>
        <w:t>Describe the f</w:t>
      </w:r>
      <w:r w:rsidRPr="00F97063">
        <w:rPr>
          <w:rStyle w:val="Strong"/>
          <w:rFonts w:asciiTheme="minorHAnsi" w:hAnsiTheme="minorHAnsi" w:cstheme="minorHAnsi"/>
          <w:b w:val="0"/>
          <w:bCs w:val="0"/>
          <w:color w:val="2D3B45"/>
          <w:shd w:val="clear" w:color="auto" w:fill="FFFFFF"/>
        </w:rPr>
        <w:t>inancial and economic viability of your park</w:t>
      </w:r>
      <w:r>
        <w:rPr>
          <w:rStyle w:val="Strong"/>
          <w:rFonts w:asciiTheme="minorHAnsi" w:hAnsiTheme="minorHAnsi" w:cstheme="minorHAnsi"/>
          <w:b w:val="0"/>
          <w:bCs w:val="0"/>
          <w:color w:val="2D3B45"/>
          <w:shd w:val="clear" w:color="auto" w:fill="FFFFFF"/>
        </w:rPr>
        <w:t xml:space="preserve"> using the financial/economic table provided in class. The class will provide feedback to assist </w:t>
      </w:r>
      <w:proofErr w:type="gramStart"/>
      <w:r>
        <w:rPr>
          <w:rStyle w:val="Strong"/>
          <w:rFonts w:asciiTheme="minorHAnsi" w:hAnsiTheme="minorHAnsi" w:cstheme="minorHAnsi"/>
          <w:b w:val="0"/>
          <w:bCs w:val="0"/>
          <w:color w:val="2D3B45"/>
          <w:shd w:val="clear" w:color="auto" w:fill="FFFFFF"/>
        </w:rPr>
        <w:t>you</w:t>
      </w:r>
      <w:proofErr w:type="gramEnd"/>
      <w:r>
        <w:rPr>
          <w:rStyle w:val="Strong"/>
          <w:rFonts w:asciiTheme="minorHAnsi" w:hAnsiTheme="minorHAnsi" w:cstheme="minorHAnsi"/>
          <w:b w:val="0"/>
          <w:bCs w:val="0"/>
          <w:color w:val="2D3B45"/>
          <w:shd w:val="clear" w:color="auto" w:fill="FFFFFF"/>
        </w:rPr>
        <w:t xml:space="preserve"> writing this essay</w:t>
      </w:r>
      <w:r w:rsidRPr="00F97063">
        <w:rPr>
          <w:rStyle w:val="Strong"/>
          <w:rFonts w:asciiTheme="minorHAnsi" w:hAnsiTheme="minorHAnsi" w:cstheme="minorHAnsi"/>
          <w:b w:val="0"/>
          <w:bCs w:val="0"/>
          <w:color w:val="2D3B45"/>
          <w:shd w:val="clear" w:color="auto" w:fill="FFFFFF"/>
        </w:rPr>
        <w:t xml:space="preserve"> (</w:t>
      </w:r>
      <w:r>
        <w:rPr>
          <w:rStyle w:val="Strong"/>
          <w:rFonts w:asciiTheme="minorHAnsi" w:hAnsiTheme="minorHAnsi" w:cstheme="minorHAnsi"/>
          <w:b w:val="0"/>
          <w:bCs w:val="0"/>
          <w:color w:val="2D3B45"/>
          <w:shd w:val="clear" w:color="auto" w:fill="FFFFFF"/>
        </w:rPr>
        <w:t>10</w:t>
      </w:r>
      <w:r w:rsidRPr="00F97063">
        <w:rPr>
          <w:rStyle w:val="Strong"/>
          <w:rFonts w:asciiTheme="minorHAnsi" w:hAnsiTheme="minorHAnsi" w:cstheme="minorHAnsi"/>
          <w:b w:val="0"/>
          <w:bCs w:val="0"/>
          <w:color w:val="2D3B45"/>
          <w:shd w:val="clear" w:color="auto" w:fill="FFFFFF"/>
        </w:rPr>
        <w:t>)</w:t>
      </w:r>
    </w:p>
    <w:p w14:paraId="7BFE8A82" w14:textId="77777777" w:rsidR="00BF558D" w:rsidRDefault="00BF558D" w:rsidP="00BF558D">
      <w:pPr>
        <w:pStyle w:val="ListParagraph"/>
        <w:numPr>
          <w:ilvl w:val="0"/>
          <w:numId w:val="2"/>
        </w:numPr>
        <w:rPr>
          <w:rStyle w:val="Strong"/>
          <w:rFonts w:asciiTheme="minorHAnsi" w:hAnsiTheme="minorHAnsi" w:cstheme="minorHAnsi"/>
          <w:b w:val="0"/>
          <w:bCs w:val="0"/>
          <w:color w:val="2D3B45"/>
          <w:shd w:val="clear" w:color="auto" w:fill="FFFFFF"/>
        </w:rPr>
      </w:pPr>
      <w:r>
        <w:rPr>
          <w:rStyle w:val="Strong"/>
          <w:rFonts w:asciiTheme="minorHAnsi" w:hAnsiTheme="minorHAnsi" w:cstheme="minorHAnsi"/>
          <w:b w:val="0"/>
          <w:bCs w:val="0"/>
          <w:color w:val="2D3B45"/>
          <w:shd w:val="clear" w:color="auto" w:fill="FFFFFF"/>
        </w:rPr>
        <w:t>Discuss s</w:t>
      </w:r>
      <w:r w:rsidRPr="00F97063">
        <w:rPr>
          <w:rStyle w:val="Strong"/>
          <w:rFonts w:asciiTheme="minorHAnsi" w:hAnsiTheme="minorHAnsi" w:cstheme="minorHAnsi"/>
          <w:b w:val="0"/>
          <w:bCs w:val="0"/>
          <w:color w:val="2D3B45"/>
          <w:shd w:val="clear" w:color="auto" w:fill="FFFFFF"/>
        </w:rPr>
        <w:t>ocial or organizational issues that you need to consider for your park case study (</w:t>
      </w:r>
      <w:r>
        <w:rPr>
          <w:rStyle w:val="Strong"/>
          <w:rFonts w:asciiTheme="minorHAnsi" w:hAnsiTheme="minorHAnsi" w:cstheme="minorHAnsi"/>
          <w:b w:val="0"/>
          <w:bCs w:val="0"/>
          <w:color w:val="2D3B45"/>
          <w:shd w:val="clear" w:color="auto" w:fill="FFFFFF"/>
        </w:rPr>
        <w:t>10</w:t>
      </w:r>
      <w:r w:rsidRPr="00F97063">
        <w:rPr>
          <w:rStyle w:val="Strong"/>
          <w:rFonts w:asciiTheme="minorHAnsi" w:hAnsiTheme="minorHAnsi" w:cstheme="minorHAnsi"/>
          <w:b w:val="0"/>
          <w:bCs w:val="0"/>
          <w:color w:val="2D3B45"/>
          <w:shd w:val="clear" w:color="auto" w:fill="FFFFFF"/>
        </w:rPr>
        <w:t>)</w:t>
      </w:r>
    </w:p>
    <w:p w14:paraId="6F14A4C5" w14:textId="72DD0D26" w:rsidR="00BF558D" w:rsidRDefault="00316991" w:rsidP="00BF558D">
      <w:pPr>
        <w:rPr>
          <w:rStyle w:val="Strong"/>
          <w:rFonts w:cstheme="minorHAnsi"/>
          <w:i/>
          <w:iCs/>
          <w:color w:val="2D3B45"/>
          <w:shd w:val="clear" w:color="auto" w:fill="FFFFFF"/>
        </w:rPr>
      </w:pPr>
      <w:r>
        <w:rPr>
          <w:rStyle w:val="Strong"/>
          <w:rFonts w:cstheme="minorHAnsi"/>
          <w:i/>
          <w:iCs/>
          <w:color w:val="2D3B45"/>
          <w:shd w:val="clear" w:color="auto" w:fill="FFFFFF"/>
        </w:rPr>
        <w:t>Presentations g</w:t>
      </w:r>
      <w:r w:rsidR="00BF558D" w:rsidRPr="00BF558D">
        <w:rPr>
          <w:rStyle w:val="Strong"/>
          <w:rFonts w:cstheme="minorHAnsi"/>
          <w:i/>
          <w:iCs/>
          <w:color w:val="2D3B45"/>
          <w:shd w:val="clear" w:color="auto" w:fill="FFFFFF"/>
        </w:rPr>
        <w:t>rading rubric</w:t>
      </w:r>
      <w:r w:rsidR="00BF558D">
        <w:rPr>
          <w:rStyle w:val="Strong"/>
          <w:rFonts w:cstheme="minorHAnsi"/>
          <w:i/>
          <w:iCs/>
          <w:color w:val="2D3B45"/>
          <w:shd w:val="clear" w:color="auto" w:fill="FFFFFF"/>
        </w:rPr>
        <w:t>:</w:t>
      </w:r>
    </w:p>
    <w:p w14:paraId="36841711" w14:textId="0AEE74C5" w:rsidR="00290E73" w:rsidRPr="00290E73" w:rsidRDefault="00290E73" w:rsidP="00290E73">
      <w:pPr>
        <w:pStyle w:val="ListParagraph"/>
        <w:numPr>
          <w:ilvl w:val="0"/>
          <w:numId w:val="4"/>
        </w:numPr>
        <w:rPr>
          <w:rStyle w:val="Strong"/>
          <w:rFonts w:cstheme="minorHAnsi"/>
          <w:b w:val="0"/>
          <w:bCs w:val="0"/>
          <w:color w:val="2D3B45"/>
          <w:shd w:val="clear" w:color="auto" w:fill="FFFFFF"/>
        </w:rPr>
      </w:pPr>
      <w:r w:rsidRPr="00290E73">
        <w:rPr>
          <w:rStyle w:val="Strong"/>
          <w:rFonts w:cstheme="minorHAnsi"/>
          <w:b w:val="0"/>
          <w:bCs w:val="0"/>
          <w:color w:val="2D3B45"/>
          <w:shd w:val="clear" w:color="auto" w:fill="FFFFFF"/>
        </w:rPr>
        <w:t>Use of presentation to define essay plan – introduction, content, conclusion</w:t>
      </w:r>
      <w:r>
        <w:rPr>
          <w:rStyle w:val="Strong"/>
          <w:rFonts w:cstheme="minorHAnsi"/>
          <w:b w:val="0"/>
          <w:bCs w:val="0"/>
          <w:color w:val="2D3B45"/>
          <w:shd w:val="clear" w:color="auto" w:fill="FFFFFF"/>
        </w:rPr>
        <w:t xml:space="preserve"> (25%)</w:t>
      </w:r>
    </w:p>
    <w:p w14:paraId="342C41D1" w14:textId="2B4C945C" w:rsidR="00290E73" w:rsidRPr="00290E73" w:rsidRDefault="00290E73" w:rsidP="00290E73">
      <w:pPr>
        <w:pStyle w:val="ListParagraph"/>
        <w:numPr>
          <w:ilvl w:val="0"/>
          <w:numId w:val="4"/>
        </w:numPr>
        <w:rPr>
          <w:rStyle w:val="Strong"/>
          <w:rFonts w:cstheme="minorHAnsi"/>
          <w:b w:val="0"/>
          <w:bCs w:val="0"/>
          <w:color w:val="2D3B45"/>
          <w:shd w:val="clear" w:color="auto" w:fill="FFFFFF"/>
        </w:rPr>
      </w:pPr>
      <w:r w:rsidRPr="00290E73">
        <w:rPr>
          <w:rStyle w:val="Strong"/>
          <w:rFonts w:cstheme="minorHAnsi"/>
          <w:b w:val="0"/>
          <w:bCs w:val="0"/>
          <w:color w:val="2D3B45"/>
          <w:shd w:val="clear" w:color="auto" w:fill="FFFFFF"/>
        </w:rPr>
        <w:t>Use of maps, timelines, figures, etc. to sharpen communication</w:t>
      </w:r>
      <w:r>
        <w:rPr>
          <w:rStyle w:val="Strong"/>
          <w:rFonts w:cstheme="minorHAnsi"/>
          <w:b w:val="0"/>
          <w:bCs w:val="0"/>
          <w:color w:val="2D3B45"/>
          <w:shd w:val="clear" w:color="auto" w:fill="FFFFFF"/>
        </w:rPr>
        <w:t xml:space="preserve"> (25%)</w:t>
      </w:r>
    </w:p>
    <w:p w14:paraId="42D2E8DF" w14:textId="5A82DC38" w:rsidR="00290E73" w:rsidRPr="00290E73" w:rsidRDefault="00290E73" w:rsidP="00290E73">
      <w:pPr>
        <w:pStyle w:val="ListParagraph"/>
        <w:numPr>
          <w:ilvl w:val="0"/>
          <w:numId w:val="4"/>
        </w:numPr>
        <w:rPr>
          <w:rStyle w:val="Strong"/>
          <w:rFonts w:cstheme="minorHAnsi"/>
          <w:b w:val="0"/>
          <w:bCs w:val="0"/>
          <w:color w:val="2D3B45"/>
          <w:shd w:val="clear" w:color="auto" w:fill="FFFFFF"/>
        </w:rPr>
      </w:pPr>
      <w:r w:rsidRPr="00290E73">
        <w:rPr>
          <w:rStyle w:val="Strong"/>
          <w:rFonts w:cstheme="minorHAnsi"/>
          <w:b w:val="0"/>
          <w:bCs w:val="0"/>
          <w:color w:val="2D3B45"/>
          <w:shd w:val="clear" w:color="auto" w:fill="FFFFFF"/>
        </w:rPr>
        <w:t>General understanding of class subject matter and application to question</w:t>
      </w:r>
      <w:r>
        <w:rPr>
          <w:rStyle w:val="Strong"/>
          <w:rFonts w:cstheme="minorHAnsi"/>
          <w:b w:val="0"/>
          <w:bCs w:val="0"/>
          <w:color w:val="2D3B45"/>
          <w:shd w:val="clear" w:color="auto" w:fill="FFFFFF"/>
        </w:rPr>
        <w:t xml:space="preserve"> (25%)</w:t>
      </w:r>
    </w:p>
    <w:p w14:paraId="0C55641B" w14:textId="6DA536A7" w:rsidR="00290E73" w:rsidRPr="00290E73" w:rsidRDefault="00290E73" w:rsidP="00290E73">
      <w:pPr>
        <w:pStyle w:val="ListParagraph"/>
        <w:numPr>
          <w:ilvl w:val="0"/>
          <w:numId w:val="4"/>
        </w:numPr>
        <w:rPr>
          <w:rStyle w:val="Strong"/>
          <w:rFonts w:cstheme="minorHAnsi"/>
          <w:b w:val="0"/>
          <w:bCs w:val="0"/>
          <w:color w:val="2D3B45"/>
          <w:shd w:val="clear" w:color="auto" w:fill="FFFFFF"/>
        </w:rPr>
      </w:pPr>
      <w:r w:rsidRPr="00290E73">
        <w:rPr>
          <w:rStyle w:val="Strong"/>
          <w:rFonts w:cstheme="minorHAnsi"/>
          <w:b w:val="0"/>
          <w:bCs w:val="0"/>
          <w:color w:val="2D3B45"/>
          <w:shd w:val="clear" w:color="auto" w:fill="FFFFFF"/>
        </w:rPr>
        <w:t>Testing of new ideas, bringing in new materials, evidence of critical / comparative thinking</w:t>
      </w:r>
      <w:r>
        <w:rPr>
          <w:rStyle w:val="Strong"/>
          <w:rFonts w:cstheme="minorHAnsi"/>
          <w:b w:val="0"/>
          <w:bCs w:val="0"/>
          <w:color w:val="2D3B45"/>
          <w:shd w:val="clear" w:color="auto" w:fill="FFFFFF"/>
        </w:rPr>
        <w:t xml:space="preserve"> (25%)</w:t>
      </w:r>
    </w:p>
    <w:p w14:paraId="2AE60716" w14:textId="54684763" w:rsidR="00C35F53" w:rsidRPr="00F97063" w:rsidRDefault="00C35F53">
      <w:pPr>
        <w:rPr>
          <w:rStyle w:val="Strong"/>
          <w:rFonts w:cstheme="minorHAnsi"/>
          <w:color w:val="2D3B45"/>
          <w:u w:val="single"/>
          <w:shd w:val="clear" w:color="auto" w:fill="FFFFFF"/>
        </w:rPr>
      </w:pPr>
      <w:r w:rsidRPr="00F97063">
        <w:rPr>
          <w:rStyle w:val="Strong"/>
          <w:rFonts w:cstheme="minorHAnsi"/>
          <w:color w:val="2D3B45"/>
          <w:u w:val="single"/>
          <w:shd w:val="clear" w:color="auto" w:fill="FFFFFF"/>
        </w:rPr>
        <w:t>Essays</w:t>
      </w:r>
      <w:r w:rsidR="00CD4486" w:rsidRPr="00F97063">
        <w:rPr>
          <w:rStyle w:val="Strong"/>
          <w:rFonts w:cstheme="minorHAnsi"/>
          <w:color w:val="2D3B45"/>
          <w:u w:val="single"/>
          <w:shd w:val="clear" w:color="auto" w:fill="FFFFFF"/>
        </w:rPr>
        <w:t xml:space="preserve"> (60)</w:t>
      </w:r>
    </w:p>
    <w:p w14:paraId="54BE284A" w14:textId="6028F029" w:rsidR="00686462" w:rsidRPr="00F97063" w:rsidRDefault="008D44DB" w:rsidP="00CD4486">
      <w:pPr>
        <w:pStyle w:val="ListParagraph"/>
        <w:numPr>
          <w:ilvl w:val="0"/>
          <w:numId w:val="3"/>
        </w:numPr>
        <w:rPr>
          <w:rStyle w:val="Strong"/>
          <w:rFonts w:asciiTheme="minorHAnsi" w:hAnsiTheme="minorHAnsi" w:cstheme="minorHAnsi"/>
          <w:b w:val="0"/>
          <w:bCs w:val="0"/>
          <w:color w:val="2D3B45"/>
          <w:shd w:val="clear" w:color="auto" w:fill="FFFFFF"/>
        </w:rPr>
      </w:pPr>
      <w:r w:rsidRPr="00F97063">
        <w:rPr>
          <w:rStyle w:val="Strong"/>
          <w:rFonts w:asciiTheme="minorHAnsi" w:hAnsiTheme="minorHAnsi" w:cstheme="minorHAnsi"/>
          <w:b w:val="0"/>
          <w:bCs w:val="0"/>
          <w:color w:val="2D3B45"/>
          <w:shd w:val="clear" w:color="auto" w:fill="FFFFFF"/>
        </w:rPr>
        <w:t xml:space="preserve">Describe the </w:t>
      </w:r>
      <w:r w:rsidR="00B9552F">
        <w:rPr>
          <w:rStyle w:val="Strong"/>
          <w:rFonts w:asciiTheme="minorHAnsi" w:hAnsiTheme="minorHAnsi" w:cstheme="minorHAnsi"/>
          <w:b w:val="0"/>
          <w:bCs w:val="0"/>
          <w:color w:val="2D3B45"/>
          <w:shd w:val="clear" w:color="auto" w:fill="FFFFFF"/>
        </w:rPr>
        <w:t>history and geography of your park (</w:t>
      </w:r>
      <w:r w:rsidR="00230D2F">
        <w:rPr>
          <w:rStyle w:val="Strong"/>
          <w:rFonts w:asciiTheme="minorHAnsi" w:hAnsiTheme="minorHAnsi" w:cstheme="minorHAnsi"/>
          <w:b w:val="0"/>
          <w:bCs w:val="0"/>
          <w:color w:val="2D3B45"/>
          <w:shd w:val="clear" w:color="auto" w:fill="FFFFFF"/>
        </w:rPr>
        <w:t xml:space="preserve">i.e. </w:t>
      </w:r>
      <w:r w:rsidR="00B9552F">
        <w:rPr>
          <w:rStyle w:val="Strong"/>
          <w:rFonts w:asciiTheme="minorHAnsi" w:hAnsiTheme="minorHAnsi" w:cstheme="minorHAnsi"/>
          <w:b w:val="0"/>
          <w:bCs w:val="0"/>
          <w:color w:val="2D3B45"/>
          <w:shd w:val="clear" w:color="auto" w:fill="FFFFFF"/>
        </w:rPr>
        <w:t xml:space="preserve">situation </w:t>
      </w:r>
      <w:r w:rsidR="00230D2F">
        <w:rPr>
          <w:rStyle w:val="Strong"/>
          <w:rFonts w:asciiTheme="minorHAnsi" w:hAnsiTheme="minorHAnsi" w:cstheme="minorHAnsi"/>
          <w:b w:val="0"/>
          <w:bCs w:val="0"/>
          <w:color w:val="2D3B45"/>
          <w:shd w:val="clear" w:color="auto" w:fill="FFFFFF"/>
        </w:rPr>
        <w:t>analysis</w:t>
      </w:r>
      <w:r w:rsidR="00B9552F">
        <w:rPr>
          <w:rStyle w:val="Strong"/>
          <w:rFonts w:asciiTheme="minorHAnsi" w:hAnsiTheme="minorHAnsi" w:cstheme="minorHAnsi"/>
          <w:b w:val="0"/>
          <w:bCs w:val="0"/>
          <w:color w:val="2D3B45"/>
          <w:shd w:val="clear" w:color="auto" w:fill="FFFFFF"/>
        </w:rPr>
        <w:t xml:space="preserve">). What are its </w:t>
      </w:r>
      <w:r w:rsidRPr="00F97063">
        <w:rPr>
          <w:rStyle w:val="Strong"/>
          <w:rFonts w:asciiTheme="minorHAnsi" w:hAnsiTheme="minorHAnsi" w:cstheme="minorHAnsi"/>
          <w:b w:val="0"/>
          <w:bCs w:val="0"/>
          <w:color w:val="2D3B45"/>
          <w:shd w:val="clear" w:color="auto" w:fill="FFFFFF"/>
        </w:rPr>
        <w:t xml:space="preserve">ecological </w:t>
      </w:r>
      <w:r w:rsidR="00B9552F">
        <w:rPr>
          <w:rStyle w:val="Strong"/>
          <w:rFonts w:asciiTheme="minorHAnsi" w:hAnsiTheme="minorHAnsi" w:cstheme="minorHAnsi"/>
          <w:b w:val="0"/>
          <w:bCs w:val="0"/>
          <w:color w:val="2D3B45"/>
          <w:shd w:val="clear" w:color="auto" w:fill="FFFFFF"/>
        </w:rPr>
        <w:t>priorities and goals</w:t>
      </w:r>
      <w:r w:rsidRPr="00F97063">
        <w:rPr>
          <w:rStyle w:val="Strong"/>
          <w:rFonts w:asciiTheme="minorHAnsi" w:hAnsiTheme="minorHAnsi" w:cstheme="minorHAnsi"/>
          <w:b w:val="0"/>
          <w:bCs w:val="0"/>
          <w:color w:val="2D3B45"/>
          <w:shd w:val="clear" w:color="auto" w:fill="FFFFFF"/>
        </w:rPr>
        <w:t xml:space="preserve"> and how you would measure them</w:t>
      </w:r>
      <w:r w:rsidR="00230D2F">
        <w:rPr>
          <w:rStyle w:val="Strong"/>
          <w:rFonts w:asciiTheme="minorHAnsi" w:hAnsiTheme="minorHAnsi" w:cstheme="minorHAnsi"/>
          <w:b w:val="0"/>
          <w:bCs w:val="0"/>
          <w:color w:val="2D3B45"/>
          <w:shd w:val="clear" w:color="auto" w:fill="FFFFFF"/>
        </w:rPr>
        <w:t>?</w:t>
      </w:r>
      <w:r w:rsidR="00C62E52" w:rsidRPr="00F97063">
        <w:rPr>
          <w:rStyle w:val="Strong"/>
          <w:rFonts w:asciiTheme="minorHAnsi" w:hAnsiTheme="minorHAnsi" w:cstheme="minorHAnsi"/>
          <w:b w:val="0"/>
          <w:bCs w:val="0"/>
          <w:color w:val="2D3B45"/>
          <w:shd w:val="clear" w:color="auto" w:fill="FFFFFF"/>
        </w:rPr>
        <w:t xml:space="preserve"> (20)</w:t>
      </w:r>
    </w:p>
    <w:p w14:paraId="43E4D4E4" w14:textId="395BFC88" w:rsidR="008D44DB" w:rsidRPr="00F97063" w:rsidRDefault="00C62E52" w:rsidP="00CD4486">
      <w:pPr>
        <w:pStyle w:val="ListParagraph"/>
        <w:numPr>
          <w:ilvl w:val="0"/>
          <w:numId w:val="3"/>
        </w:numPr>
        <w:rPr>
          <w:rStyle w:val="Strong"/>
          <w:rFonts w:asciiTheme="minorHAnsi" w:hAnsiTheme="minorHAnsi" w:cstheme="minorHAnsi"/>
          <w:b w:val="0"/>
          <w:bCs w:val="0"/>
          <w:color w:val="2D3B45"/>
          <w:shd w:val="clear" w:color="auto" w:fill="FFFFFF"/>
        </w:rPr>
      </w:pPr>
      <w:r w:rsidRPr="00F97063">
        <w:rPr>
          <w:rStyle w:val="Strong"/>
          <w:rFonts w:asciiTheme="minorHAnsi" w:hAnsiTheme="minorHAnsi" w:cstheme="minorHAnsi"/>
          <w:b w:val="0"/>
          <w:bCs w:val="0"/>
          <w:color w:val="2D3B45"/>
          <w:shd w:val="clear" w:color="auto" w:fill="FFFFFF"/>
        </w:rPr>
        <w:t>D</w:t>
      </w:r>
      <w:r w:rsidR="008D44DB" w:rsidRPr="00F97063">
        <w:rPr>
          <w:rStyle w:val="Strong"/>
          <w:rFonts w:asciiTheme="minorHAnsi" w:hAnsiTheme="minorHAnsi" w:cstheme="minorHAnsi"/>
          <w:b w:val="0"/>
          <w:bCs w:val="0"/>
          <w:color w:val="2D3B45"/>
          <w:shd w:val="clear" w:color="auto" w:fill="FFFFFF"/>
        </w:rPr>
        <w:t xml:space="preserve">escribe the difference between the financial and economic analysis of a </w:t>
      </w:r>
      <w:r w:rsidR="00F97063" w:rsidRPr="00F97063">
        <w:rPr>
          <w:rStyle w:val="Strong"/>
          <w:rFonts w:asciiTheme="minorHAnsi" w:hAnsiTheme="minorHAnsi" w:cstheme="minorHAnsi"/>
          <w:b w:val="0"/>
          <w:bCs w:val="0"/>
          <w:color w:val="2D3B45"/>
          <w:shd w:val="clear" w:color="auto" w:fill="FFFFFF"/>
        </w:rPr>
        <w:t>park and</w:t>
      </w:r>
      <w:r w:rsidRPr="00F97063">
        <w:rPr>
          <w:rStyle w:val="Strong"/>
          <w:rFonts w:asciiTheme="minorHAnsi" w:hAnsiTheme="minorHAnsi" w:cstheme="minorHAnsi"/>
          <w:b w:val="0"/>
          <w:bCs w:val="0"/>
          <w:color w:val="2D3B45"/>
          <w:shd w:val="clear" w:color="auto" w:fill="FFFFFF"/>
        </w:rPr>
        <w:t xml:space="preserve"> discuss the implications of this</w:t>
      </w:r>
      <w:r w:rsidR="008D44DB" w:rsidRPr="00F97063">
        <w:rPr>
          <w:rStyle w:val="Strong"/>
          <w:rFonts w:asciiTheme="minorHAnsi" w:hAnsiTheme="minorHAnsi" w:cstheme="minorHAnsi"/>
          <w:b w:val="0"/>
          <w:bCs w:val="0"/>
          <w:color w:val="2D3B45"/>
          <w:shd w:val="clear" w:color="auto" w:fill="FFFFFF"/>
        </w:rPr>
        <w:t xml:space="preserve">. </w:t>
      </w:r>
      <w:r w:rsidRPr="00F97063">
        <w:rPr>
          <w:rStyle w:val="Strong"/>
          <w:rFonts w:asciiTheme="minorHAnsi" w:hAnsiTheme="minorHAnsi" w:cstheme="minorHAnsi"/>
          <w:b w:val="0"/>
          <w:bCs w:val="0"/>
          <w:color w:val="2D3B45"/>
          <w:shd w:val="clear" w:color="auto" w:fill="FFFFFF"/>
        </w:rPr>
        <w:t xml:space="preserve">Hint: use the financial /economic table provided in </w:t>
      </w:r>
      <w:r w:rsidR="00F97063" w:rsidRPr="00F97063">
        <w:rPr>
          <w:rStyle w:val="Strong"/>
          <w:rFonts w:asciiTheme="minorHAnsi" w:hAnsiTheme="minorHAnsi" w:cstheme="minorHAnsi"/>
          <w:b w:val="0"/>
          <w:bCs w:val="0"/>
          <w:color w:val="2D3B45"/>
          <w:shd w:val="clear" w:color="auto" w:fill="FFFFFF"/>
        </w:rPr>
        <w:t>class and</w:t>
      </w:r>
      <w:r w:rsidRPr="00F97063">
        <w:rPr>
          <w:rStyle w:val="Strong"/>
          <w:rFonts w:asciiTheme="minorHAnsi" w:hAnsiTheme="minorHAnsi" w:cstheme="minorHAnsi"/>
          <w:b w:val="0"/>
          <w:bCs w:val="0"/>
          <w:color w:val="2D3B45"/>
          <w:shd w:val="clear" w:color="auto" w:fill="FFFFFF"/>
        </w:rPr>
        <w:t xml:space="preserve"> frame your essay around this (20).</w:t>
      </w:r>
    </w:p>
    <w:p w14:paraId="7ADD2096" w14:textId="77777777" w:rsidR="00A543F9" w:rsidRDefault="00464051" w:rsidP="00A543F9">
      <w:pPr>
        <w:pStyle w:val="ListParagraph"/>
        <w:numPr>
          <w:ilvl w:val="0"/>
          <w:numId w:val="3"/>
        </w:numPr>
        <w:rPr>
          <w:rStyle w:val="Strong"/>
          <w:rFonts w:asciiTheme="minorHAnsi" w:hAnsiTheme="minorHAnsi" w:cstheme="minorHAnsi"/>
          <w:b w:val="0"/>
          <w:bCs w:val="0"/>
          <w:color w:val="2D3B45"/>
          <w:shd w:val="clear" w:color="auto" w:fill="FFFFFF"/>
        </w:rPr>
      </w:pPr>
      <w:r>
        <w:rPr>
          <w:rStyle w:val="Strong"/>
          <w:rFonts w:asciiTheme="minorHAnsi" w:hAnsiTheme="minorHAnsi" w:cstheme="minorHAnsi"/>
          <w:b w:val="0"/>
          <w:bCs w:val="0"/>
          <w:color w:val="2D3B45"/>
          <w:shd w:val="clear" w:color="auto" w:fill="FFFFFF"/>
        </w:rPr>
        <w:t>(</w:t>
      </w:r>
      <w:r w:rsidR="00A543F9">
        <w:rPr>
          <w:rStyle w:val="Strong"/>
          <w:rFonts w:asciiTheme="minorHAnsi" w:hAnsiTheme="minorHAnsi" w:cstheme="minorHAnsi"/>
          <w:b w:val="0"/>
          <w:bCs w:val="0"/>
          <w:color w:val="2D3B45"/>
          <w:shd w:val="clear" w:color="auto" w:fill="FFFFFF"/>
        </w:rPr>
        <w:t>Essay (choose either a or b)</w:t>
      </w:r>
    </w:p>
    <w:p w14:paraId="5D8E099E" w14:textId="1B026442" w:rsidR="008D44DB" w:rsidRPr="00464051" w:rsidRDefault="00A543F9" w:rsidP="00A543F9">
      <w:pPr>
        <w:pStyle w:val="ListParagraph"/>
        <w:ind w:left="360"/>
        <w:rPr>
          <w:rStyle w:val="Strong"/>
          <w:rFonts w:asciiTheme="minorHAnsi" w:hAnsiTheme="minorHAnsi" w:cstheme="minorHAnsi"/>
          <w:b w:val="0"/>
          <w:bCs w:val="0"/>
          <w:color w:val="2D3B45"/>
          <w:shd w:val="clear" w:color="auto" w:fill="FFFFFF"/>
        </w:rPr>
      </w:pPr>
      <w:proofErr w:type="gramStart"/>
      <w:r>
        <w:rPr>
          <w:rStyle w:val="Strong"/>
          <w:rFonts w:asciiTheme="minorHAnsi" w:hAnsiTheme="minorHAnsi" w:cstheme="minorHAnsi"/>
          <w:b w:val="0"/>
          <w:bCs w:val="0"/>
          <w:color w:val="2D3B45"/>
          <w:shd w:val="clear" w:color="auto" w:fill="FFFFFF"/>
        </w:rPr>
        <w:t>(a</w:t>
      </w:r>
      <w:r w:rsidR="00464051">
        <w:rPr>
          <w:rStyle w:val="Strong"/>
          <w:rFonts w:asciiTheme="minorHAnsi" w:hAnsiTheme="minorHAnsi" w:cstheme="minorHAnsi"/>
          <w:b w:val="0"/>
          <w:bCs w:val="0"/>
          <w:color w:val="2D3B45"/>
          <w:shd w:val="clear" w:color="auto" w:fill="FFFFFF"/>
        </w:rPr>
        <w:t xml:space="preserve">) </w:t>
      </w:r>
      <w:r w:rsidR="00C62E52" w:rsidRPr="00464051">
        <w:rPr>
          <w:rStyle w:val="Strong"/>
          <w:rFonts w:asciiTheme="minorHAnsi" w:hAnsiTheme="minorHAnsi" w:cstheme="minorHAnsi"/>
          <w:b w:val="0"/>
          <w:bCs w:val="0"/>
          <w:color w:val="2D3B45"/>
          <w:shd w:val="clear" w:color="auto" w:fill="FFFFFF"/>
        </w:rPr>
        <w:t>Describe</w:t>
      </w:r>
      <w:proofErr w:type="gramEnd"/>
      <w:r w:rsidR="00C62E52" w:rsidRPr="00464051">
        <w:rPr>
          <w:rStyle w:val="Strong"/>
          <w:rFonts w:asciiTheme="minorHAnsi" w:hAnsiTheme="minorHAnsi" w:cstheme="minorHAnsi"/>
          <w:b w:val="0"/>
          <w:bCs w:val="0"/>
          <w:color w:val="2D3B45"/>
          <w:shd w:val="clear" w:color="auto" w:fill="FFFFFF"/>
        </w:rPr>
        <w:t xml:space="preserve"> the key social and/or institutional factors to </w:t>
      </w:r>
      <w:r w:rsidR="00464051" w:rsidRPr="00464051">
        <w:rPr>
          <w:rStyle w:val="Strong"/>
          <w:rFonts w:asciiTheme="minorHAnsi" w:hAnsiTheme="minorHAnsi" w:cstheme="minorHAnsi"/>
          <w:b w:val="0"/>
          <w:bCs w:val="0"/>
          <w:color w:val="2D3B45"/>
          <w:shd w:val="clear" w:color="auto" w:fill="FFFFFF"/>
        </w:rPr>
        <w:t>consider</w:t>
      </w:r>
      <w:r w:rsidR="00C62E52" w:rsidRPr="00464051">
        <w:rPr>
          <w:rStyle w:val="Strong"/>
          <w:rFonts w:asciiTheme="minorHAnsi" w:hAnsiTheme="minorHAnsi" w:cstheme="minorHAnsi"/>
          <w:b w:val="0"/>
          <w:bCs w:val="0"/>
          <w:color w:val="2D3B45"/>
          <w:shd w:val="clear" w:color="auto" w:fill="FFFFFF"/>
        </w:rPr>
        <w:t xml:space="preserve"> when </w:t>
      </w:r>
      <w:proofErr w:type="gramStart"/>
      <w:r w:rsidR="00C62E52" w:rsidRPr="00464051">
        <w:rPr>
          <w:rStyle w:val="Strong"/>
          <w:rFonts w:asciiTheme="minorHAnsi" w:hAnsiTheme="minorHAnsi" w:cstheme="minorHAnsi"/>
          <w:b w:val="0"/>
          <w:bCs w:val="0"/>
          <w:color w:val="2D3B45"/>
          <w:shd w:val="clear" w:color="auto" w:fill="FFFFFF"/>
        </w:rPr>
        <w:t>manage</w:t>
      </w:r>
      <w:proofErr w:type="gramEnd"/>
      <w:r w:rsidR="00C62E52" w:rsidRPr="00464051">
        <w:rPr>
          <w:rStyle w:val="Strong"/>
          <w:rFonts w:asciiTheme="minorHAnsi" w:hAnsiTheme="minorHAnsi" w:cstheme="minorHAnsi"/>
          <w:b w:val="0"/>
          <w:bCs w:val="0"/>
          <w:color w:val="2D3B45"/>
          <w:shd w:val="clear" w:color="auto" w:fill="FFFFFF"/>
        </w:rPr>
        <w:t xml:space="preserve"> a protected area (20).</w:t>
      </w:r>
    </w:p>
    <w:p w14:paraId="0260C354" w14:textId="39D687BD" w:rsidR="00C62E52" w:rsidRDefault="00464051" w:rsidP="00A543F9">
      <w:pPr>
        <w:pStyle w:val="ListParagraph"/>
        <w:ind w:left="360"/>
        <w:rPr>
          <w:rStyle w:val="Strong"/>
          <w:rFonts w:asciiTheme="minorHAnsi" w:hAnsiTheme="minorHAnsi" w:cstheme="minorHAnsi"/>
          <w:b w:val="0"/>
          <w:bCs w:val="0"/>
          <w:color w:val="2D3B45"/>
          <w:shd w:val="clear" w:color="auto" w:fill="FFFFFF"/>
        </w:rPr>
      </w:pPr>
      <w:r>
        <w:rPr>
          <w:rStyle w:val="Strong"/>
          <w:rFonts w:asciiTheme="minorHAnsi" w:hAnsiTheme="minorHAnsi" w:cstheme="minorHAnsi"/>
          <w:b w:val="0"/>
          <w:bCs w:val="0"/>
          <w:color w:val="2D3B45"/>
          <w:shd w:val="clear" w:color="auto" w:fill="FFFFFF"/>
        </w:rPr>
        <w:t xml:space="preserve">(b) Alternative essay 3: </w:t>
      </w:r>
      <w:r w:rsidR="004B70C3" w:rsidRPr="004B70C3">
        <w:rPr>
          <w:rStyle w:val="Strong"/>
          <w:rFonts w:asciiTheme="minorHAnsi" w:hAnsiTheme="minorHAnsi" w:cstheme="minorHAnsi"/>
          <w:b w:val="0"/>
          <w:bCs w:val="0"/>
          <w:color w:val="2D3B45"/>
          <w:shd w:val="clear" w:color="auto" w:fill="FFFFFF"/>
        </w:rPr>
        <w:t xml:space="preserve">Reflections on key issues affecting parks and society in the 21st century (and what has been most/least useful to you in this class) </w:t>
      </w:r>
      <w:r w:rsidR="00C62E52" w:rsidRPr="00F97063">
        <w:rPr>
          <w:rStyle w:val="Strong"/>
          <w:rFonts w:asciiTheme="minorHAnsi" w:hAnsiTheme="minorHAnsi" w:cstheme="minorHAnsi"/>
          <w:b w:val="0"/>
          <w:bCs w:val="0"/>
          <w:color w:val="2D3B45"/>
          <w:shd w:val="clear" w:color="auto" w:fill="FFFFFF"/>
        </w:rPr>
        <w:t>(</w:t>
      </w:r>
      <w:r w:rsidR="004B70C3">
        <w:rPr>
          <w:rStyle w:val="Strong"/>
          <w:rFonts w:asciiTheme="minorHAnsi" w:hAnsiTheme="minorHAnsi" w:cstheme="minorHAnsi"/>
          <w:b w:val="0"/>
          <w:bCs w:val="0"/>
          <w:color w:val="2D3B45"/>
          <w:shd w:val="clear" w:color="auto" w:fill="FFFFFF"/>
        </w:rPr>
        <w:t>20</w:t>
      </w:r>
      <w:r w:rsidR="00C62E52" w:rsidRPr="00F97063">
        <w:rPr>
          <w:rStyle w:val="Strong"/>
          <w:rFonts w:asciiTheme="minorHAnsi" w:hAnsiTheme="minorHAnsi" w:cstheme="minorHAnsi"/>
          <w:b w:val="0"/>
          <w:bCs w:val="0"/>
          <w:color w:val="2D3B45"/>
          <w:shd w:val="clear" w:color="auto" w:fill="FFFFFF"/>
        </w:rPr>
        <w:t>)?</w:t>
      </w:r>
    </w:p>
    <w:p w14:paraId="64DD16DB" w14:textId="2E29E133" w:rsidR="00BF558D" w:rsidRPr="00BF558D" w:rsidRDefault="00316991" w:rsidP="00BF558D">
      <w:pPr>
        <w:rPr>
          <w:rStyle w:val="Strong"/>
          <w:rFonts w:cstheme="minorHAnsi"/>
          <w:i/>
          <w:iCs/>
          <w:color w:val="2D3B45"/>
          <w:shd w:val="clear" w:color="auto" w:fill="FFFFFF"/>
        </w:rPr>
      </w:pPr>
      <w:r>
        <w:rPr>
          <w:rStyle w:val="Strong"/>
          <w:rFonts w:cstheme="minorHAnsi"/>
          <w:i/>
          <w:iCs/>
          <w:color w:val="2D3B45"/>
          <w:shd w:val="clear" w:color="auto" w:fill="FFFFFF"/>
        </w:rPr>
        <w:t>Essays g</w:t>
      </w:r>
      <w:r w:rsidR="00BF558D" w:rsidRPr="00BF558D">
        <w:rPr>
          <w:rStyle w:val="Strong"/>
          <w:rFonts w:cstheme="minorHAnsi"/>
          <w:i/>
          <w:iCs/>
          <w:color w:val="2D3B45"/>
          <w:shd w:val="clear" w:color="auto" w:fill="FFFFFF"/>
        </w:rPr>
        <w:t xml:space="preserve">rading rubric (full rubric appended): </w:t>
      </w:r>
    </w:p>
    <w:p w14:paraId="71F23BDB" w14:textId="7926B577" w:rsidR="00BF558D" w:rsidRPr="00BF558D" w:rsidRDefault="00BF558D" w:rsidP="00BF558D">
      <w:pPr>
        <w:pStyle w:val="ListParagraph"/>
        <w:numPr>
          <w:ilvl w:val="0"/>
          <w:numId w:val="4"/>
        </w:numPr>
        <w:rPr>
          <w:rStyle w:val="Strong"/>
          <w:rFonts w:cstheme="minorHAnsi"/>
          <w:b w:val="0"/>
          <w:bCs w:val="0"/>
          <w:color w:val="2D3B45"/>
          <w:shd w:val="clear" w:color="auto" w:fill="FFFFFF"/>
        </w:rPr>
      </w:pPr>
      <w:r w:rsidRPr="00BF558D">
        <w:rPr>
          <w:rStyle w:val="Strong"/>
          <w:rFonts w:cstheme="minorHAnsi"/>
          <w:b w:val="0"/>
          <w:bCs w:val="0"/>
          <w:color w:val="2D3B45"/>
          <w:shd w:val="clear" w:color="auto" w:fill="FFFFFF"/>
        </w:rPr>
        <w:t xml:space="preserve">Writing structure (introduction, contents, conclusion), grammar, correct attribution and referencing of readings, </w:t>
      </w:r>
      <w:r w:rsidR="00316991">
        <w:rPr>
          <w:rStyle w:val="Strong"/>
          <w:rFonts w:cstheme="minorHAnsi"/>
          <w:b w:val="0"/>
          <w:bCs w:val="0"/>
          <w:color w:val="2D3B45"/>
          <w:shd w:val="clear" w:color="auto" w:fill="FFFFFF"/>
        </w:rPr>
        <w:t xml:space="preserve">headings, sub-headings, </w:t>
      </w:r>
      <w:r w:rsidRPr="00BF558D">
        <w:rPr>
          <w:rStyle w:val="Strong"/>
          <w:rFonts w:cstheme="minorHAnsi"/>
          <w:b w:val="0"/>
          <w:bCs w:val="0"/>
          <w:color w:val="2D3B45"/>
          <w:shd w:val="clear" w:color="auto" w:fill="FFFFFF"/>
        </w:rPr>
        <w:t>general layout of paper (20%)</w:t>
      </w:r>
    </w:p>
    <w:p w14:paraId="3A7736A7" w14:textId="224229BB" w:rsidR="00BF558D" w:rsidRPr="00BF558D" w:rsidRDefault="00BF558D" w:rsidP="00BF558D">
      <w:pPr>
        <w:pStyle w:val="ListParagraph"/>
        <w:numPr>
          <w:ilvl w:val="0"/>
          <w:numId w:val="4"/>
        </w:numPr>
        <w:rPr>
          <w:rStyle w:val="Strong"/>
          <w:rFonts w:cstheme="minorHAnsi"/>
          <w:b w:val="0"/>
          <w:bCs w:val="0"/>
          <w:color w:val="2D3B45"/>
          <w:shd w:val="clear" w:color="auto" w:fill="FFFFFF"/>
        </w:rPr>
      </w:pPr>
      <w:r w:rsidRPr="00BF558D">
        <w:rPr>
          <w:rStyle w:val="Strong"/>
          <w:rFonts w:cstheme="minorHAnsi"/>
          <w:b w:val="0"/>
          <w:bCs w:val="0"/>
          <w:color w:val="2D3B45"/>
          <w:shd w:val="clear" w:color="auto" w:fill="FFFFFF"/>
        </w:rPr>
        <w:t>Understanding of subject matter, and ability to apply course lessons and materials to the subject (60%)</w:t>
      </w:r>
    </w:p>
    <w:p w14:paraId="5F47BCAE" w14:textId="7A568A04" w:rsidR="00BF558D" w:rsidRPr="00BF558D" w:rsidRDefault="00BF558D" w:rsidP="00BF558D">
      <w:pPr>
        <w:pStyle w:val="ListParagraph"/>
        <w:numPr>
          <w:ilvl w:val="0"/>
          <w:numId w:val="4"/>
        </w:numPr>
        <w:rPr>
          <w:rStyle w:val="Strong"/>
          <w:rFonts w:asciiTheme="minorHAnsi" w:hAnsiTheme="minorHAnsi" w:cstheme="minorHAnsi"/>
          <w:b w:val="0"/>
          <w:bCs w:val="0"/>
          <w:color w:val="2D3B45"/>
          <w:shd w:val="clear" w:color="auto" w:fill="FFFFFF"/>
        </w:rPr>
      </w:pPr>
      <w:r w:rsidRPr="00BF558D">
        <w:rPr>
          <w:rStyle w:val="Strong"/>
          <w:rFonts w:cstheme="minorHAnsi"/>
          <w:b w:val="0"/>
          <w:bCs w:val="0"/>
          <w:color w:val="2D3B45"/>
          <w:shd w:val="clear" w:color="auto" w:fill="FFFFFF"/>
        </w:rPr>
        <w:t>Ability to extend understanding and apply immediate course materials, including use of extra readings, new ideas, and/or evidence of critical or comparative thinking (20%)</w:t>
      </w:r>
    </w:p>
    <w:p w14:paraId="2C3CD9B8" w14:textId="77777777" w:rsidR="00A543F9" w:rsidRDefault="00A543F9">
      <w:pPr>
        <w:rPr>
          <w:rStyle w:val="Strong"/>
          <w:rFonts w:cstheme="minorHAnsi"/>
          <w:color w:val="2D3B45"/>
          <w:u w:val="single"/>
          <w:shd w:val="clear" w:color="auto" w:fill="FFFFFF"/>
        </w:rPr>
      </w:pPr>
      <w:r>
        <w:rPr>
          <w:rStyle w:val="Strong"/>
          <w:rFonts w:cstheme="minorHAnsi"/>
          <w:color w:val="2D3B45"/>
          <w:u w:val="single"/>
          <w:shd w:val="clear" w:color="auto" w:fill="FFFFFF"/>
        </w:rPr>
        <w:br w:type="page"/>
      </w:r>
    </w:p>
    <w:p w14:paraId="1A855C8A" w14:textId="357922D0" w:rsidR="00230D2F" w:rsidRPr="00230D2F" w:rsidRDefault="00230D2F" w:rsidP="00230D2F">
      <w:pPr>
        <w:rPr>
          <w:rStyle w:val="Strong"/>
          <w:rFonts w:cstheme="minorHAnsi"/>
          <w:color w:val="2D3B45"/>
          <w:u w:val="single"/>
          <w:shd w:val="clear" w:color="auto" w:fill="FFFFFF"/>
        </w:rPr>
      </w:pPr>
      <w:r w:rsidRPr="00230D2F">
        <w:rPr>
          <w:rStyle w:val="Strong"/>
          <w:rFonts w:cstheme="minorHAnsi"/>
          <w:color w:val="2D3B45"/>
          <w:u w:val="single"/>
          <w:shd w:val="clear" w:color="auto" w:fill="FFFFFF"/>
        </w:rPr>
        <w:lastRenderedPageBreak/>
        <w:t>Participation (10)</w:t>
      </w:r>
    </w:p>
    <w:p w14:paraId="70BCB2D1" w14:textId="693C78A4" w:rsidR="00230D2F" w:rsidRPr="00230D2F" w:rsidRDefault="00EC7DCE" w:rsidP="00230D2F">
      <w:pPr>
        <w:rPr>
          <w:rStyle w:val="Strong"/>
          <w:rFonts w:cstheme="minorHAnsi"/>
          <w:b w:val="0"/>
          <w:bCs w:val="0"/>
          <w:color w:val="2D3B45"/>
          <w:shd w:val="clear" w:color="auto" w:fill="FFFFFF"/>
        </w:rPr>
      </w:pPr>
      <w:r w:rsidRPr="00EC7DCE">
        <w:rPr>
          <w:rStyle w:val="Strong"/>
          <w:rFonts w:cstheme="minorHAnsi"/>
          <w:b w:val="0"/>
          <w:bCs w:val="0"/>
          <w:color w:val="2D3B45"/>
          <w:shd w:val="clear" w:color="auto" w:fill="FFFFFF"/>
        </w:rPr>
        <w:t xml:space="preserve">Grade based on in person attendance in class, and meaningful participation in class discussions based on lectures, readings and your own critical thinking </w:t>
      </w:r>
      <w:r w:rsidR="00230D2F">
        <w:rPr>
          <w:rStyle w:val="Strong"/>
          <w:rFonts w:cstheme="minorHAnsi"/>
          <w:b w:val="0"/>
          <w:bCs w:val="0"/>
          <w:color w:val="2D3B45"/>
          <w:shd w:val="clear" w:color="auto" w:fill="FFFFFF"/>
        </w:rPr>
        <w:t>(10)</w:t>
      </w:r>
    </w:p>
    <w:p w14:paraId="67BBB2A1" w14:textId="07DAD1B2" w:rsidR="00686462" w:rsidRPr="00F97063" w:rsidRDefault="00686462" w:rsidP="00686462">
      <w:pPr>
        <w:rPr>
          <w:rFonts w:cstheme="minorHAnsi"/>
          <w:b/>
          <w:bCs/>
        </w:rPr>
      </w:pPr>
      <w:r w:rsidRPr="00F97063">
        <w:rPr>
          <w:rFonts w:cstheme="minorHAnsi"/>
          <w:b/>
          <w:bCs/>
        </w:rPr>
        <w:t xml:space="preserve">Evaluation of Grades </w:t>
      </w:r>
    </w:p>
    <w:tbl>
      <w:tblPr>
        <w:tblStyle w:val="TableGrid"/>
        <w:tblW w:w="0" w:type="auto"/>
        <w:tblLook w:val="04A0" w:firstRow="1" w:lastRow="0" w:firstColumn="1" w:lastColumn="0" w:noHBand="0" w:noVBand="1"/>
      </w:tblPr>
      <w:tblGrid>
        <w:gridCol w:w="3116"/>
        <w:gridCol w:w="3117"/>
        <w:gridCol w:w="3117"/>
      </w:tblGrid>
      <w:tr w:rsidR="00686462" w:rsidRPr="00F97063" w14:paraId="6C065F1A" w14:textId="77777777" w:rsidTr="00014E17">
        <w:tc>
          <w:tcPr>
            <w:tcW w:w="3116" w:type="dxa"/>
          </w:tcPr>
          <w:p w14:paraId="26C0C11A" w14:textId="77777777" w:rsidR="00686462" w:rsidRPr="00F97063" w:rsidRDefault="00686462" w:rsidP="00014E17">
            <w:pPr>
              <w:rPr>
                <w:rFonts w:cstheme="minorHAnsi"/>
                <w:b/>
                <w:bCs/>
              </w:rPr>
            </w:pPr>
            <w:r w:rsidRPr="00F97063">
              <w:rPr>
                <w:rFonts w:cstheme="minorHAnsi"/>
                <w:b/>
                <w:bCs/>
              </w:rPr>
              <w:t>Assignment</w:t>
            </w:r>
          </w:p>
        </w:tc>
        <w:tc>
          <w:tcPr>
            <w:tcW w:w="3117" w:type="dxa"/>
          </w:tcPr>
          <w:p w14:paraId="4BBCCA87" w14:textId="77777777" w:rsidR="00686462" w:rsidRPr="00F97063" w:rsidRDefault="00686462" w:rsidP="00316991">
            <w:pPr>
              <w:jc w:val="center"/>
              <w:rPr>
                <w:rFonts w:cstheme="minorHAnsi"/>
                <w:b/>
                <w:bCs/>
              </w:rPr>
            </w:pPr>
            <w:r w:rsidRPr="00F97063">
              <w:rPr>
                <w:rFonts w:cstheme="minorHAnsi"/>
                <w:b/>
                <w:bCs/>
              </w:rPr>
              <w:t>Total Points</w:t>
            </w:r>
          </w:p>
        </w:tc>
        <w:tc>
          <w:tcPr>
            <w:tcW w:w="3117" w:type="dxa"/>
          </w:tcPr>
          <w:p w14:paraId="24B26CD8" w14:textId="77777777" w:rsidR="00686462" w:rsidRPr="00F97063" w:rsidRDefault="00686462" w:rsidP="00316991">
            <w:pPr>
              <w:jc w:val="center"/>
              <w:rPr>
                <w:rFonts w:cstheme="minorHAnsi"/>
                <w:b/>
                <w:bCs/>
              </w:rPr>
            </w:pPr>
            <w:r w:rsidRPr="00F97063">
              <w:rPr>
                <w:rFonts w:cstheme="minorHAnsi"/>
                <w:b/>
                <w:bCs/>
              </w:rPr>
              <w:t>Percentage of Final</w:t>
            </w:r>
          </w:p>
        </w:tc>
      </w:tr>
      <w:tr w:rsidR="00686462" w:rsidRPr="00F97063" w14:paraId="5D16497A" w14:textId="77777777" w:rsidTr="00014E17">
        <w:tc>
          <w:tcPr>
            <w:tcW w:w="3116" w:type="dxa"/>
          </w:tcPr>
          <w:p w14:paraId="33B1FFD3" w14:textId="45BC915C" w:rsidR="00686462" w:rsidRPr="00F97063" w:rsidRDefault="00BE7F27" w:rsidP="00014E17">
            <w:pPr>
              <w:rPr>
                <w:rFonts w:cstheme="minorHAnsi"/>
              </w:rPr>
            </w:pPr>
            <w:r w:rsidRPr="00F97063">
              <w:rPr>
                <w:rFonts w:cstheme="minorHAnsi"/>
              </w:rPr>
              <w:t>Essays</w:t>
            </w:r>
            <w:r w:rsidR="00230D2F">
              <w:rPr>
                <w:rFonts w:cstheme="minorHAnsi"/>
              </w:rPr>
              <w:t xml:space="preserve"> </w:t>
            </w:r>
            <w:r w:rsidR="00230D2F">
              <w:t>(3)</w:t>
            </w:r>
          </w:p>
        </w:tc>
        <w:tc>
          <w:tcPr>
            <w:tcW w:w="3117" w:type="dxa"/>
          </w:tcPr>
          <w:p w14:paraId="4EAFFF9E" w14:textId="7737666B" w:rsidR="00686462" w:rsidRPr="00F97063" w:rsidRDefault="00CD4486" w:rsidP="00316991">
            <w:pPr>
              <w:jc w:val="center"/>
              <w:rPr>
                <w:rFonts w:cstheme="minorHAnsi"/>
              </w:rPr>
            </w:pPr>
            <w:r w:rsidRPr="00F97063">
              <w:rPr>
                <w:rFonts w:cstheme="minorHAnsi"/>
              </w:rPr>
              <w:t>20 each</w:t>
            </w:r>
          </w:p>
        </w:tc>
        <w:tc>
          <w:tcPr>
            <w:tcW w:w="3117" w:type="dxa"/>
          </w:tcPr>
          <w:p w14:paraId="50EE328E" w14:textId="3EFA2CD5" w:rsidR="00686462" w:rsidRPr="00F97063" w:rsidRDefault="00BE7F27" w:rsidP="00316991">
            <w:pPr>
              <w:jc w:val="center"/>
              <w:rPr>
                <w:rFonts w:cstheme="minorHAnsi"/>
              </w:rPr>
            </w:pPr>
            <w:r w:rsidRPr="00F97063">
              <w:rPr>
                <w:rFonts w:cstheme="minorHAnsi"/>
              </w:rPr>
              <w:t>60%</w:t>
            </w:r>
          </w:p>
        </w:tc>
      </w:tr>
      <w:tr w:rsidR="00A23ADB" w:rsidRPr="00F97063" w14:paraId="7367FFF1" w14:textId="77777777" w:rsidTr="00014E17">
        <w:tc>
          <w:tcPr>
            <w:tcW w:w="3116" w:type="dxa"/>
          </w:tcPr>
          <w:p w14:paraId="28D81259" w14:textId="489D142D" w:rsidR="00A23ADB" w:rsidRPr="00F97063" w:rsidRDefault="00230D2F" w:rsidP="00014E17">
            <w:pPr>
              <w:rPr>
                <w:rFonts w:cstheme="minorHAnsi"/>
              </w:rPr>
            </w:pPr>
            <w:r>
              <w:rPr>
                <w:rFonts w:cstheme="minorHAnsi"/>
              </w:rPr>
              <w:t>Essay planning</w:t>
            </w:r>
            <w:r w:rsidR="00A23ADB" w:rsidRPr="00F97063">
              <w:rPr>
                <w:rFonts w:cstheme="minorHAnsi"/>
              </w:rPr>
              <w:t xml:space="preserve"> presentations</w:t>
            </w:r>
            <w:r>
              <w:rPr>
                <w:rFonts w:cstheme="minorHAnsi"/>
              </w:rPr>
              <w:t xml:space="preserve"> (3)</w:t>
            </w:r>
          </w:p>
        </w:tc>
        <w:tc>
          <w:tcPr>
            <w:tcW w:w="3117" w:type="dxa"/>
          </w:tcPr>
          <w:p w14:paraId="0444AABD" w14:textId="2D87E2E5" w:rsidR="00A23ADB" w:rsidRPr="00F97063" w:rsidRDefault="00230D2F" w:rsidP="00316991">
            <w:pPr>
              <w:jc w:val="center"/>
              <w:rPr>
                <w:rFonts w:cstheme="minorHAnsi"/>
              </w:rPr>
            </w:pPr>
            <w:r>
              <w:rPr>
                <w:rFonts w:cstheme="minorHAnsi"/>
              </w:rPr>
              <w:t>1</w:t>
            </w:r>
            <w:r>
              <w:t>0</w:t>
            </w:r>
            <w:r w:rsidR="00CD4486" w:rsidRPr="00F97063">
              <w:rPr>
                <w:rFonts w:cstheme="minorHAnsi"/>
              </w:rPr>
              <w:t xml:space="preserve"> each</w:t>
            </w:r>
          </w:p>
        </w:tc>
        <w:tc>
          <w:tcPr>
            <w:tcW w:w="3117" w:type="dxa"/>
          </w:tcPr>
          <w:p w14:paraId="5956D64C" w14:textId="2783E821" w:rsidR="00A23ADB" w:rsidRPr="00F97063" w:rsidRDefault="00A543F9" w:rsidP="00316991">
            <w:pPr>
              <w:jc w:val="center"/>
              <w:rPr>
                <w:rFonts w:cstheme="minorHAnsi"/>
              </w:rPr>
            </w:pPr>
            <w:r>
              <w:rPr>
                <w:rFonts w:cstheme="minorHAnsi"/>
              </w:rPr>
              <w:t>3</w:t>
            </w:r>
            <w:r>
              <w:t>0</w:t>
            </w:r>
            <w:r w:rsidR="00A23ADB" w:rsidRPr="00F97063">
              <w:rPr>
                <w:rFonts w:cstheme="minorHAnsi"/>
              </w:rPr>
              <w:t>%</w:t>
            </w:r>
          </w:p>
        </w:tc>
      </w:tr>
      <w:tr w:rsidR="00686462" w:rsidRPr="00F97063" w14:paraId="3B29E0C5" w14:textId="77777777" w:rsidTr="00014E17">
        <w:tc>
          <w:tcPr>
            <w:tcW w:w="3116" w:type="dxa"/>
          </w:tcPr>
          <w:p w14:paraId="0117095A" w14:textId="3B014F10" w:rsidR="00686462" w:rsidRPr="00F97063" w:rsidRDefault="00230D2F" w:rsidP="00014E17">
            <w:pPr>
              <w:rPr>
                <w:rFonts w:cstheme="minorHAnsi"/>
              </w:rPr>
            </w:pPr>
            <w:r>
              <w:rPr>
                <w:rFonts w:cstheme="minorHAnsi"/>
              </w:rPr>
              <w:t>Participation</w:t>
            </w:r>
          </w:p>
        </w:tc>
        <w:tc>
          <w:tcPr>
            <w:tcW w:w="3117" w:type="dxa"/>
          </w:tcPr>
          <w:p w14:paraId="6BCE71DF" w14:textId="59E9B2F7" w:rsidR="00686462" w:rsidRPr="00F97063" w:rsidRDefault="00CD4486" w:rsidP="00316991">
            <w:pPr>
              <w:jc w:val="center"/>
              <w:rPr>
                <w:rFonts w:cstheme="minorHAnsi"/>
              </w:rPr>
            </w:pPr>
            <w:r w:rsidRPr="00F97063">
              <w:rPr>
                <w:rFonts w:cstheme="minorHAnsi"/>
              </w:rPr>
              <w:t>10</w:t>
            </w:r>
          </w:p>
        </w:tc>
        <w:tc>
          <w:tcPr>
            <w:tcW w:w="3117" w:type="dxa"/>
          </w:tcPr>
          <w:p w14:paraId="69F37058" w14:textId="4E8D07B6" w:rsidR="00686462" w:rsidRPr="00F97063" w:rsidRDefault="00BE7F27" w:rsidP="00316991">
            <w:pPr>
              <w:jc w:val="center"/>
              <w:rPr>
                <w:rFonts w:cstheme="minorHAnsi"/>
              </w:rPr>
            </w:pPr>
            <w:r w:rsidRPr="00F97063">
              <w:rPr>
                <w:rFonts w:cstheme="minorHAnsi"/>
              </w:rPr>
              <w:t>10%</w:t>
            </w:r>
          </w:p>
        </w:tc>
      </w:tr>
      <w:tr w:rsidR="00686462" w:rsidRPr="00F97063" w14:paraId="373CC193" w14:textId="77777777" w:rsidTr="00014E17">
        <w:tc>
          <w:tcPr>
            <w:tcW w:w="3116" w:type="dxa"/>
          </w:tcPr>
          <w:p w14:paraId="50A0C89F" w14:textId="77777777" w:rsidR="00686462" w:rsidRPr="00F97063" w:rsidRDefault="00686462" w:rsidP="00014E17">
            <w:pPr>
              <w:rPr>
                <w:rFonts w:cstheme="minorHAnsi"/>
                <w:b/>
                <w:bCs/>
              </w:rPr>
            </w:pPr>
          </w:p>
        </w:tc>
        <w:tc>
          <w:tcPr>
            <w:tcW w:w="3117" w:type="dxa"/>
          </w:tcPr>
          <w:p w14:paraId="433D5A8C" w14:textId="77777777" w:rsidR="00686462" w:rsidRPr="00F97063" w:rsidRDefault="00686462" w:rsidP="00316991">
            <w:pPr>
              <w:jc w:val="center"/>
              <w:rPr>
                <w:rFonts w:cstheme="minorHAnsi"/>
                <w:b/>
                <w:bCs/>
              </w:rPr>
            </w:pPr>
          </w:p>
        </w:tc>
        <w:tc>
          <w:tcPr>
            <w:tcW w:w="3117" w:type="dxa"/>
          </w:tcPr>
          <w:p w14:paraId="23C77E15" w14:textId="59932B5D" w:rsidR="00686462" w:rsidRPr="00F97063" w:rsidRDefault="00F97063" w:rsidP="00316991">
            <w:pPr>
              <w:jc w:val="center"/>
              <w:rPr>
                <w:rFonts w:cstheme="minorHAnsi"/>
                <w:b/>
                <w:bCs/>
              </w:rPr>
            </w:pPr>
            <w:r>
              <w:rPr>
                <w:rFonts w:cstheme="minorHAnsi"/>
                <w:b/>
                <w:bCs/>
              </w:rPr>
              <w:t>100%</w:t>
            </w:r>
          </w:p>
        </w:tc>
      </w:tr>
    </w:tbl>
    <w:p w14:paraId="30DAE4FE" w14:textId="77777777" w:rsidR="00686462" w:rsidRPr="00F97063" w:rsidRDefault="00686462" w:rsidP="00686462">
      <w:pPr>
        <w:rPr>
          <w:rFonts w:cstheme="minorHAnsi"/>
          <w:b/>
          <w:bCs/>
        </w:rPr>
      </w:pPr>
    </w:p>
    <w:p w14:paraId="588FADC7" w14:textId="77777777" w:rsidR="00686462" w:rsidRPr="00F97063" w:rsidRDefault="00686462" w:rsidP="00686462">
      <w:pPr>
        <w:rPr>
          <w:rFonts w:cstheme="minorHAnsi"/>
          <w:b/>
          <w:bCs/>
        </w:rPr>
      </w:pPr>
      <w:r w:rsidRPr="00F97063">
        <w:rPr>
          <w:rFonts w:cstheme="minorHAnsi"/>
          <w:b/>
          <w:bCs/>
        </w:rPr>
        <w:t xml:space="preserve">Grading Policy </w:t>
      </w:r>
    </w:p>
    <w:tbl>
      <w:tblPr>
        <w:tblStyle w:val="TableGrid"/>
        <w:tblW w:w="0" w:type="auto"/>
        <w:tblLook w:val="04A0" w:firstRow="1" w:lastRow="0" w:firstColumn="1" w:lastColumn="0" w:noHBand="0" w:noVBand="1"/>
      </w:tblPr>
      <w:tblGrid>
        <w:gridCol w:w="3116"/>
        <w:gridCol w:w="3117"/>
        <w:gridCol w:w="3117"/>
      </w:tblGrid>
      <w:tr w:rsidR="00686462" w:rsidRPr="00F97063" w14:paraId="2854C916" w14:textId="77777777" w:rsidTr="00014E17">
        <w:tc>
          <w:tcPr>
            <w:tcW w:w="3116" w:type="dxa"/>
          </w:tcPr>
          <w:p w14:paraId="1B0A8C67" w14:textId="77777777" w:rsidR="00686462" w:rsidRPr="00F97063" w:rsidRDefault="00686462" w:rsidP="00014E17">
            <w:pPr>
              <w:rPr>
                <w:rFonts w:cstheme="minorHAnsi"/>
                <w:b/>
                <w:bCs/>
              </w:rPr>
            </w:pPr>
            <w:r w:rsidRPr="00F97063">
              <w:rPr>
                <w:rFonts w:cstheme="minorHAnsi"/>
                <w:b/>
                <w:bCs/>
              </w:rPr>
              <w:t>Percent</w:t>
            </w:r>
          </w:p>
        </w:tc>
        <w:tc>
          <w:tcPr>
            <w:tcW w:w="3117" w:type="dxa"/>
          </w:tcPr>
          <w:p w14:paraId="7EB90E7A" w14:textId="77777777" w:rsidR="00686462" w:rsidRPr="00F97063" w:rsidRDefault="00686462" w:rsidP="00014E17">
            <w:pPr>
              <w:rPr>
                <w:rFonts w:cstheme="minorHAnsi"/>
                <w:b/>
                <w:bCs/>
              </w:rPr>
            </w:pPr>
            <w:r w:rsidRPr="00F97063">
              <w:rPr>
                <w:rFonts w:cstheme="minorHAnsi"/>
                <w:b/>
                <w:bCs/>
              </w:rPr>
              <w:t>Grade</w:t>
            </w:r>
          </w:p>
        </w:tc>
        <w:tc>
          <w:tcPr>
            <w:tcW w:w="3117" w:type="dxa"/>
          </w:tcPr>
          <w:p w14:paraId="1C6D4DF7" w14:textId="77777777" w:rsidR="00686462" w:rsidRPr="00F97063" w:rsidRDefault="00686462" w:rsidP="00014E17">
            <w:pPr>
              <w:rPr>
                <w:rFonts w:cstheme="minorHAnsi"/>
                <w:b/>
                <w:bCs/>
              </w:rPr>
            </w:pPr>
            <w:r w:rsidRPr="00F97063">
              <w:rPr>
                <w:rFonts w:cstheme="minorHAnsi"/>
                <w:b/>
                <w:bCs/>
              </w:rPr>
              <w:t>Grade Points</w:t>
            </w:r>
          </w:p>
        </w:tc>
      </w:tr>
      <w:tr w:rsidR="00686462" w:rsidRPr="00F97063" w14:paraId="5214CB79" w14:textId="77777777" w:rsidTr="00014E17">
        <w:tc>
          <w:tcPr>
            <w:tcW w:w="3116" w:type="dxa"/>
          </w:tcPr>
          <w:p w14:paraId="57B307FD" w14:textId="00E379E2" w:rsidR="00686462" w:rsidRPr="00F97063" w:rsidRDefault="00C35F53" w:rsidP="00014E17">
            <w:pPr>
              <w:rPr>
                <w:rFonts w:cstheme="minorHAnsi"/>
              </w:rPr>
            </w:pPr>
            <w:r w:rsidRPr="00F97063">
              <w:rPr>
                <w:rFonts w:cstheme="minorHAnsi"/>
              </w:rPr>
              <w:t>90.0-100.0</w:t>
            </w:r>
          </w:p>
        </w:tc>
        <w:tc>
          <w:tcPr>
            <w:tcW w:w="3117" w:type="dxa"/>
          </w:tcPr>
          <w:p w14:paraId="0A465B31" w14:textId="31C7939E" w:rsidR="00686462" w:rsidRPr="00F97063" w:rsidRDefault="00C35F53" w:rsidP="00014E17">
            <w:pPr>
              <w:rPr>
                <w:rFonts w:cstheme="minorHAnsi"/>
              </w:rPr>
            </w:pPr>
            <w:r w:rsidRPr="00F97063">
              <w:rPr>
                <w:rFonts w:cstheme="minorHAnsi"/>
              </w:rPr>
              <w:t>A</w:t>
            </w:r>
          </w:p>
        </w:tc>
        <w:tc>
          <w:tcPr>
            <w:tcW w:w="3117" w:type="dxa"/>
          </w:tcPr>
          <w:p w14:paraId="482517F4" w14:textId="286B0A09" w:rsidR="00686462" w:rsidRPr="00F97063" w:rsidRDefault="00C35F53" w:rsidP="00014E17">
            <w:pPr>
              <w:rPr>
                <w:rFonts w:cstheme="minorHAnsi"/>
              </w:rPr>
            </w:pPr>
            <w:r w:rsidRPr="00F97063">
              <w:rPr>
                <w:rFonts w:cstheme="minorHAnsi"/>
              </w:rPr>
              <w:t>4.00</w:t>
            </w:r>
          </w:p>
        </w:tc>
      </w:tr>
      <w:tr w:rsidR="00686462" w:rsidRPr="00F97063" w14:paraId="05E169A4" w14:textId="77777777" w:rsidTr="00014E17">
        <w:tc>
          <w:tcPr>
            <w:tcW w:w="3116" w:type="dxa"/>
          </w:tcPr>
          <w:p w14:paraId="02CEC703" w14:textId="7DF5D90A" w:rsidR="00686462" w:rsidRPr="00F97063" w:rsidRDefault="00C35F53" w:rsidP="00014E17">
            <w:pPr>
              <w:rPr>
                <w:rFonts w:cstheme="minorHAnsi"/>
              </w:rPr>
            </w:pPr>
            <w:r w:rsidRPr="00F97063">
              <w:rPr>
                <w:rFonts w:cstheme="minorHAnsi"/>
              </w:rPr>
              <w:t>87.0-89.9</w:t>
            </w:r>
          </w:p>
        </w:tc>
        <w:tc>
          <w:tcPr>
            <w:tcW w:w="3117" w:type="dxa"/>
          </w:tcPr>
          <w:p w14:paraId="51B580B3" w14:textId="63AA1185" w:rsidR="00686462" w:rsidRPr="00F97063" w:rsidRDefault="00C35F53" w:rsidP="00014E17">
            <w:pPr>
              <w:rPr>
                <w:rFonts w:cstheme="minorHAnsi"/>
              </w:rPr>
            </w:pPr>
            <w:r w:rsidRPr="00F97063">
              <w:rPr>
                <w:rFonts w:cstheme="minorHAnsi"/>
              </w:rPr>
              <w:t>A-</w:t>
            </w:r>
          </w:p>
        </w:tc>
        <w:tc>
          <w:tcPr>
            <w:tcW w:w="3117" w:type="dxa"/>
          </w:tcPr>
          <w:p w14:paraId="3B173F3A" w14:textId="59EF3610" w:rsidR="00686462" w:rsidRPr="00F97063" w:rsidRDefault="00C35F53" w:rsidP="00014E17">
            <w:pPr>
              <w:rPr>
                <w:rFonts w:cstheme="minorHAnsi"/>
              </w:rPr>
            </w:pPr>
            <w:r w:rsidRPr="00F97063">
              <w:rPr>
                <w:rFonts w:cstheme="minorHAnsi"/>
              </w:rPr>
              <w:t>3.67</w:t>
            </w:r>
          </w:p>
        </w:tc>
      </w:tr>
      <w:tr w:rsidR="00686462" w:rsidRPr="00F97063" w14:paraId="3067D4E4" w14:textId="77777777" w:rsidTr="00014E17">
        <w:tc>
          <w:tcPr>
            <w:tcW w:w="3116" w:type="dxa"/>
          </w:tcPr>
          <w:p w14:paraId="339E7CB0" w14:textId="7737C043" w:rsidR="00686462" w:rsidRPr="00F97063" w:rsidRDefault="00C35F53" w:rsidP="00014E17">
            <w:pPr>
              <w:rPr>
                <w:rFonts w:cstheme="minorHAnsi"/>
              </w:rPr>
            </w:pPr>
            <w:r w:rsidRPr="00F97063">
              <w:rPr>
                <w:rFonts w:cstheme="minorHAnsi"/>
              </w:rPr>
              <w:t>84.0-86.9</w:t>
            </w:r>
          </w:p>
        </w:tc>
        <w:tc>
          <w:tcPr>
            <w:tcW w:w="3117" w:type="dxa"/>
          </w:tcPr>
          <w:p w14:paraId="62224A0C" w14:textId="5D9403E4" w:rsidR="00686462" w:rsidRPr="00F97063" w:rsidRDefault="00C35F53" w:rsidP="00014E17">
            <w:pPr>
              <w:rPr>
                <w:rFonts w:cstheme="minorHAnsi"/>
              </w:rPr>
            </w:pPr>
            <w:r w:rsidRPr="00F97063">
              <w:rPr>
                <w:rFonts w:cstheme="minorHAnsi"/>
              </w:rPr>
              <w:t>B+</w:t>
            </w:r>
          </w:p>
        </w:tc>
        <w:tc>
          <w:tcPr>
            <w:tcW w:w="3117" w:type="dxa"/>
          </w:tcPr>
          <w:p w14:paraId="587F8D98" w14:textId="06CD70CE" w:rsidR="00686462" w:rsidRPr="00F97063" w:rsidRDefault="00C35F53" w:rsidP="00014E17">
            <w:pPr>
              <w:rPr>
                <w:rFonts w:cstheme="minorHAnsi"/>
              </w:rPr>
            </w:pPr>
            <w:r w:rsidRPr="00F97063">
              <w:rPr>
                <w:rFonts w:cstheme="minorHAnsi"/>
              </w:rPr>
              <w:t>3.33</w:t>
            </w:r>
          </w:p>
        </w:tc>
      </w:tr>
      <w:tr w:rsidR="00686462" w:rsidRPr="00F97063" w14:paraId="55DF517B" w14:textId="77777777" w:rsidTr="00014E17">
        <w:tc>
          <w:tcPr>
            <w:tcW w:w="3116" w:type="dxa"/>
          </w:tcPr>
          <w:p w14:paraId="1A5EEC0C" w14:textId="746AB809" w:rsidR="00686462" w:rsidRPr="00F97063" w:rsidRDefault="00C35F53" w:rsidP="00014E17">
            <w:pPr>
              <w:rPr>
                <w:rFonts w:cstheme="minorHAnsi"/>
              </w:rPr>
            </w:pPr>
            <w:r w:rsidRPr="00F97063">
              <w:rPr>
                <w:rFonts w:cstheme="minorHAnsi"/>
              </w:rPr>
              <w:t>81.0-83.9</w:t>
            </w:r>
          </w:p>
        </w:tc>
        <w:tc>
          <w:tcPr>
            <w:tcW w:w="3117" w:type="dxa"/>
          </w:tcPr>
          <w:p w14:paraId="46924B32" w14:textId="3D2337B1" w:rsidR="00686462" w:rsidRPr="00F97063" w:rsidRDefault="00C35F53" w:rsidP="00014E17">
            <w:pPr>
              <w:rPr>
                <w:rFonts w:cstheme="minorHAnsi"/>
              </w:rPr>
            </w:pPr>
            <w:r w:rsidRPr="00F97063">
              <w:rPr>
                <w:rFonts w:cstheme="minorHAnsi"/>
              </w:rPr>
              <w:t>B</w:t>
            </w:r>
          </w:p>
        </w:tc>
        <w:tc>
          <w:tcPr>
            <w:tcW w:w="3117" w:type="dxa"/>
          </w:tcPr>
          <w:p w14:paraId="755B97E6" w14:textId="2355D584" w:rsidR="00686462" w:rsidRPr="00F97063" w:rsidRDefault="00C35F53" w:rsidP="00014E17">
            <w:pPr>
              <w:rPr>
                <w:rFonts w:cstheme="minorHAnsi"/>
              </w:rPr>
            </w:pPr>
            <w:r w:rsidRPr="00F97063">
              <w:rPr>
                <w:rFonts w:cstheme="minorHAnsi"/>
              </w:rPr>
              <w:t>3.00</w:t>
            </w:r>
          </w:p>
        </w:tc>
      </w:tr>
      <w:tr w:rsidR="00686462" w:rsidRPr="00F97063" w14:paraId="1522FFF5" w14:textId="77777777" w:rsidTr="00014E17">
        <w:tc>
          <w:tcPr>
            <w:tcW w:w="3116" w:type="dxa"/>
          </w:tcPr>
          <w:p w14:paraId="7345D07E" w14:textId="557ACD26" w:rsidR="00686462" w:rsidRPr="00F97063" w:rsidRDefault="00C35F53" w:rsidP="00014E17">
            <w:pPr>
              <w:rPr>
                <w:rFonts w:cstheme="minorHAnsi"/>
              </w:rPr>
            </w:pPr>
            <w:r w:rsidRPr="00F97063">
              <w:rPr>
                <w:rFonts w:cstheme="minorHAnsi"/>
              </w:rPr>
              <w:t>78.0-</w:t>
            </w:r>
            <w:r w:rsidR="00CD4486" w:rsidRPr="00F97063">
              <w:rPr>
                <w:rFonts w:cstheme="minorHAnsi"/>
              </w:rPr>
              <w:t>80.9</w:t>
            </w:r>
          </w:p>
        </w:tc>
        <w:tc>
          <w:tcPr>
            <w:tcW w:w="3117" w:type="dxa"/>
          </w:tcPr>
          <w:p w14:paraId="585C78CB" w14:textId="6EAC188E" w:rsidR="00686462" w:rsidRPr="00F97063" w:rsidRDefault="00CD4486" w:rsidP="00014E17">
            <w:pPr>
              <w:rPr>
                <w:rFonts w:cstheme="minorHAnsi"/>
              </w:rPr>
            </w:pPr>
            <w:r w:rsidRPr="00F97063">
              <w:rPr>
                <w:rFonts w:cstheme="minorHAnsi"/>
              </w:rPr>
              <w:t>B-</w:t>
            </w:r>
          </w:p>
        </w:tc>
        <w:tc>
          <w:tcPr>
            <w:tcW w:w="3117" w:type="dxa"/>
          </w:tcPr>
          <w:p w14:paraId="6E92E9DF" w14:textId="52B1C565" w:rsidR="00686462" w:rsidRPr="00F97063" w:rsidRDefault="00CD4486" w:rsidP="00014E17">
            <w:pPr>
              <w:rPr>
                <w:rFonts w:cstheme="minorHAnsi"/>
              </w:rPr>
            </w:pPr>
            <w:r w:rsidRPr="00F97063">
              <w:rPr>
                <w:rFonts w:cstheme="minorHAnsi"/>
              </w:rPr>
              <w:t>2.67</w:t>
            </w:r>
          </w:p>
        </w:tc>
      </w:tr>
      <w:tr w:rsidR="00686462" w:rsidRPr="00F97063" w14:paraId="30227DAD" w14:textId="77777777" w:rsidTr="00014E17">
        <w:tc>
          <w:tcPr>
            <w:tcW w:w="3116" w:type="dxa"/>
          </w:tcPr>
          <w:p w14:paraId="7AC21BDD" w14:textId="5ACDD691" w:rsidR="00686462" w:rsidRPr="00F97063" w:rsidRDefault="00CD4486" w:rsidP="00014E17">
            <w:pPr>
              <w:rPr>
                <w:rFonts w:cstheme="minorHAnsi"/>
              </w:rPr>
            </w:pPr>
            <w:r w:rsidRPr="00F97063">
              <w:rPr>
                <w:rFonts w:cstheme="minorHAnsi"/>
              </w:rPr>
              <w:t>75.0</w:t>
            </w:r>
            <w:r w:rsidR="00127142">
              <w:rPr>
                <w:rFonts w:cstheme="minorHAnsi"/>
              </w:rPr>
              <w:t>-</w:t>
            </w:r>
            <w:r w:rsidRPr="00F97063">
              <w:rPr>
                <w:rFonts w:cstheme="minorHAnsi"/>
              </w:rPr>
              <w:t>7</w:t>
            </w:r>
            <w:r w:rsidR="00127142">
              <w:rPr>
                <w:rFonts w:cstheme="minorHAnsi"/>
              </w:rPr>
              <w:t>7</w:t>
            </w:r>
            <w:r w:rsidRPr="00F97063">
              <w:rPr>
                <w:rFonts w:cstheme="minorHAnsi"/>
              </w:rPr>
              <w:t>.9</w:t>
            </w:r>
          </w:p>
        </w:tc>
        <w:tc>
          <w:tcPr>
            <w:tcW w:w="3117" w:type="dxa"/>
          </w:tcPr>
          <w:p w14:paraId="03B3E087" w14:textId="6B3DEEB5" w:rsidR="00686462" w:rsidRPr="00F97063" w:rsidRDefault="00CD4486" w:rsidP="00014E17">
            <w:pPr>
              <w:rPr>
                <w:rFonts w:cstheme="minorHAnsi"/>
              </w:rPr>
            </w:pPr>
            <w:r w:rsidRPr="00F97063">
              <w:rPr>
                <w:rFonts w:cstheme="minorHAnsi"/>
              </w:rPr>
              <w:t>C+</w:t>
            </w:r>
          </w:p>
        </w:tc>
        <w:tc>
          <w:tcPr>
            <w:tcW w:w="3117" w:type="dxa"/>
          </w:tcPr>
          <w:p w14:paraId="26B95C9B" w14:textId="138C2F4E" w:rsidR="00686462" w:rsidRPr="00F97063" w:rsidRDefault="00CD4486" w:rsidP="00014E17">
            <w:pPr>
              <w:rPr>
                <w:rFonts w:cstheme="minorHAnsi"/>
              </w:rPr>
            </w:pPr>
            <w:r w:rsidRPr="00F97063">
              <w:rPr>
                <w:rFonts w:cstheme="minorHAnsi"/>
              </w:rPr>
              <w:t>2.33</w:t>
            </w:r>
          </w:p>
        </w:tc>
      </w:tr>
      <w:tr w:rsidR="00686462" w:rsidRPr="00F97063" w14:paraId="1B12748C" w14:textId="77777777" w:rsidTr="00014E17">
        <w:tc>
          <w:tcPr>
            <w:tcW w:w="3116" w:type="dxa"/>
          </w:tcPr>
          <w:p w14:paraId="363C27BF" w14:textId="6C4FE6B3" w:rsidR="00686462" w:rsidRPr="00F97063" w:rsidRDefault="00CD4486" w:rsidP="00014E17">
            <w:pPr>
              <w:rPr>
                <w:rFonts w:cstheme="minorHAnsi"/>
              </w:rPr>
            </w:pPr>
            <w:r w:rsidRPr="00F97063">
              <w:rPr>
                <w:rFonts w:cstheme="minorHAnsi"/>
              </w:rPr>
              <w:t>72.0-74.9</w:t>
            </w:r>
          </w:p>
        </w:tc>
        <w:tc>
          <w:tcPr>
            <w:tcW w:w="3117" w:type="dxa"/>
          </w:tcPr>
          <w:p w14:paraId="3CCD9252" w14:textId="6CD8A889" w:rsidR="00686462" w:rsidRPr="00F97063" w:rsidRDefault="00CD4486" w:rsidP="00014E17">
            <w:pPr>
              <w:rPr>
                <w:rFonts w:cstheme="minorHAnsi"/>
              </w:rPr>
            </w:pPr>
            <w:r w:rsidRPr="00F97063">
              <w:rPr>
                <w:rFonts w:cstheme="minorHAnsi"/>
              </w:rPr>
              <w:t>C</w:t>
            </w:r>
          </w:p>
        </w:tc>
        <w:tc>
          <w:tcPr>
            <w:tcW w:w="3117" w:type="dxa"/>
          </w:tcPr>
          <w:p w14:paraId="357315A7" w14:textId="3BFAE515" w:rsidR="00686462" w:rsidRPr="00F97063" w:rsidRDefault="00CD4486" w:rsidP="00014E17">
            <w:pPr>
              <w:rPr>
                <w:rFonts w:cstheme="minorHAnsi"/>
              </w:rPr>
            </w:pPr>
            <w:r w:rsidRPr="00F97063">
              <w:rPr>
                <w:rFonts w:cstheme="minorHAnsi"/>
              </w:rPr>
              <w:t>2.00</w:t>
            </w:r>
          </w:p>
        </w:tc>
      </w:tr>
      <w:tr w:rsidR="00CD4486" w:rsidRPr="00F97063" w14:paraId="05645BA8" w14:textId="77777777" w:rsidTr="00014E17">
        <w:tc>
          <w:tcPr>
            <w:tcW w:w="3116" w:type="dxa"/>
          </w:tcPr>
          <w:p w14:paraId="3A252906" w14:textId="5C1D0047" w:rsidR="00CD4486" w:rsidRPr="00F97063" w:rsidRDefault="00CD4486" w:rsidP="00014E17">
            <w:pPr>
              <w:rPr>
                <w:rFonts w:cstheme="minorHAnsi"/>
              </w:rPr>
            </w:pPr>
            <w:r w:rsidRPr="00F97063">
              <w:rPr>
                <w:rFonts w:cstheme="minorHAnsi"/>
              </w:rPr>
              <w:t>69.0-71.9</w:t>
            </w:r>
          </w:p>
        </w:tc>
        <w:tc>
          <w:tcPr>
            <w:tcW w:w="3117" w:type="dxa"/>
          </w:tcPr>
          <w:p w14:paraId="3EA3955C" w14:textId="6264C988" w:rsidR="00CD4486" w:rsidRPr="00F97063" w:rsidRDefault="00CD4486" w:rsidP="00014E17">
            <w:pPr>
              <w:rPr>
                <w:rFonts w:cstheme="minorHAnsi"/>
              </w:rPr>
            </w:pPr>
            <w:r w:rsidRPr="00F97063">
              <w:rPr>
                <w:rFonts w:cstheme="minorHAnsi"/>
              </w:rPr>
              <w:t>C-</w:t>
            </w:r>
          </w:p>
        </w:tc>
        <w:tc>
          <w:tcPr>
            <w:tcW w:w="3117" w:type="dxa"/>
          </w:tcPr>
          <w:p w14:paraId="24A5BD85" w14:textId="627C9FDA" w:rsidR="00CD4486" w:rsidRPr="00F97063" w:rsidRDefault="00CD4486" w:rsidP="00014E17">
            <w:pPr>
              <w:rPr>
                <w:rFonts w:cstheme="minorHAnsi"/>
              </w:rPr>
            </w:pPr>
            <w:r w:rsidRPr="00F97063">
              <w:rPr>
                <w:rFonts w:cstheme="minorHAnsi"/>
              </w:rPr>
              <w:t>1.67</w:t>
            </w:r>
          </w:p>
        </w:tc>
      </w:tr>
      <w:tr w:rsidR="00CD4486" w:rsidRPr="00F97063" w14:paraId="100C15F4" w14:textId="77777777" w:rsidTr="00014E17">
        <w:tc>
          <w:tcPr>
            <w:tcW w:w="3116" w:type="dxa"/>
          </w:tcPr>
          <w:p w14:paraId="5414D11F" w14:textId="2D3DD930" w:rsidR="00CD4486" w:rsidRPr="00F97063" w:rsidRDefault="00CD4486" w:rsidP="00014E17">
            <w:pPr>
              <w:rPr>
                <w:rFonts w:cstheme="minorHAnsi"/>
              </w:rPr>
            </w:pPr>
            <w:r w:rsidRPr="00F97063">
              <w:rPr>
                <w:rFonts w:cstheme="minorHAnsi"/>
              </w:rPr>
              <w:t>66.0-68.9</w:t>
            </w:r>
          </w:p>
        </w:tc>
        <w:tc>
          <w:tcPr>
            <w:tcW w:w="3117" w:type="dxa"/>
          </w:tcPr>
          <w:p w14:paraId="3DA7753E" w14:textId="7BF4ACF1" w:rsidR="00CD4486" w:rsidRPr="00F97063" w:rsidRDefault="00CD4486" w:rsidP="00014E17">
            <w:pPr>
              <w:rPr>
                <w:rFonts w:cstheme="minorHAnsi"/>
              </w:rPr>
            </w:pPr>
            <w:r w:rsidRPr="00F97063">
              <w:rPr>
                <w:rFonts w:cstheme="minorHAnsi"/>
              </w:rPr>
              <w:t>D+</w:t>
            </w:r>
          </w:p>
        </w:tc>
        <w:tc>
          <w:tcPr>
            <w:tcW w:w="3117" w:type="dxa"/>
          </w:tcPr>
          <w:p w14:paraId="5C49A357" w14:textId="6D737BBE" w:rsidR="00CD4486" w:rsidRPr="00F97063" w:rsidRDefault="00CD4486" w:rsidP="00014E17">
            <w:pPr>
              <w:rPr>
                <w:rFonts w:cstheme="minorHAnsi"/>
              </w:rPr>
            </w:pPr>
            <w:r w:rsidRPr="00F97063">
              <w:rPr>
                <w:rFonts w:cstheme="minorHAnsi"/>
              </w:rPr>
              <w:t>1.33</w:t>
            </w:r>
          </w:p>
        </w:tc>
      </w:tr>
      <w:tr w:rsidR="00CD4486" w:rsidRPr="00F97063" w14:paraId="013F95F7" w14:textId="77777777" w:rsidTr="00014E17">
        <w:tc>
          <w:tcPr>
            <w:tcW w:w="3116" w:type="dxa"/>
          </w:tcPr>
          <w:p w14:paraId="48971B31" w14:textId="622D7660" w:rsidR="00CD4486" w:rsidRPr="00F97063" w:rsidRDefault="00CD4486" w:rsidP="00014E17">
            <w:pPr>
              <w:rPr>
                <w:rFonts w:cstheme="minorHAnsi"/>
              </w:rPr>
            </w:pPr>
            <w:r w:rsidRPr="00F97063">
              <w:rPr>
                <w:rFonts w:cstheme="minorHAnsi"/>
              </w:rPr>
              <w:t>63.0-65.9</w:t>
            </w:r>
          </w:p>
        </w:tc>
        <w:tc>
          <w:tcPr>
            <w:tcW w:w="3117" w:type="dxa"/>
          </w:tcPr>
          <w:p w14:paraId="67FB0E20" w14:textId="05233C10" w:rsidR="00CD4486" w:rsidRPr="00F97063" w:rsidRDefault="00CD4486" w:rsidP="00014E17">
            <w:pPr>
              <w:rPr>
                <w:rFonts w:cstheme="minorHAnsi"/>
              </w:rPr>
            </w:pPr>
            <w:r w:rsidRPr="00F97063">
              <w:rPr>
                <w:rFonts w:cstheme="minorHAnsi"/>
              </w:rPr>
              <w:t>D</w:t>
            </w:r>
          </w:p>
        </w:tc>
        <w:tc>
          <w:tcPr>
            <w:tcW w:w="3117" w:type="dxa"/>
          </w:tcPr>
          <w:p w14:paraId="2559CDF9" w14:textId="51B31E61" w:rsidR="00CD4486" w:rsidRPr="00F97063" w:rsidRDefault="00CD4486" w:rsidP="00014E17">
            <w:pPr>
              <w:rPr>
                <w:rFonts w:cstheme="minorHAnsi"/>
              </w:rPr>
            </w:pPr>
            <w:r w:rsidRPr="00F97063">
              <w:rPr>
                <w:rFonts w:cstheme="minorHAnsi"/>
              </w:rPr>
              <w:t>1.00</w:t>
            </w:r>
          </w:p>
        </w:tc>
      </w:tr>
      <w:tr w:rsidR="00CD4486" w:rsidRPr="00F97063" w14:paraId="5C511BE8" w14:textId="77777777" w:rsidTr="00014E17">
        <w:tc>
          <w:tcPr>
            <w:tcW w:w="3116" w:type="dxa"/>
          </w:tcPr>
          <w:p w14:paraId="1A6444EB" w14:textId="3AB2C9CA" w:rsidR="00CD4486" w:rsidRPr="00F97063" w:rsidRDefault="00CD4486" w:rsidP="00014E17">
            <w:pPr>
              <w:rPr>
                <w:rFonts w:cstheme="minorHAnsi"/>
              </w:rPr>
            </w:pPr>
            <w:r w:rsidRPr="00F97063">
              <w:rPr>
                <w:rFonts w:cstheme="minorHAnsi"/>
              </w:rPr>
              <w:t>60.0-62.9</w:t>
            </w:r>
          </w:p>
        </w:tc>
        <w:tc>
          <w:tcPr>
            <w:tcW w:w="3117" w:type="dxa"/>
          </w:tcPr>
          <w:p w14:paraId="13B4BA80" w14:textId="6B0A7CCB" w:rsidR="00CD4486" w:rsidRPr="00F97063" w:rsidRDefault="00CD4486" w:rsidP="00014E17">
            <w:pPr>
              <w:rPr>
                <w:rFonts w:cstheme="minorHAnsi"/>
              </w:rPr>
            </w:pPr>
            <w:r w:rsidRPr="00F97063">
              <w:rPr>
                <w:rFonts w:cstheme="minorHAnsi"/>
              </w:rPr>
              <w:t>D-</w:t>
            </w:r>
          </w:p>
        </w:tc>
        <w:tc>
          <w:tcPr>
            <w:tcW w:w="3117" w:type="dxa"/>
          </w:tcPr>
          <w:p w14:paraId="17636CC9" w14:textId="373141A5" w:rsidR="00CD4486" w:rsidRPr="00F97063" w:rsidRDefault="00CD4486" w:rsidP="00014E17">
            <w:pPr>
              <w:rPr>
                <w:rFonts w:cstheme="minorHAnsi"/>
              </w:rPr>
            </w:pPr>
            <w:r w:rsidRPr="00F97063">
              <w:rPr>
                <w:rFonts w:cstheme="minorHAnsi"/>
              </w:rPr>
              <w:t>0.67</w:t>
            </w:r>
          </w:p>
        </w:tc>
      </w:tr>
      <w:tr w:rsidR="00CD4486" w:rsidRPr="00F97063" w14:paraId="2A247800" w14:textId="77777777" w:rsidTr="00014E17">
        <w:tc>
          <w:tcPr>
            <w:tcW w:w="3116" w:type="dxa"/>
          </w:tcPr>
          <w:p w14:paraId="24D39AC1" w14:textId="1BCDC6A5" w:rsidR="00CD4486" w:rsidRPr="00F97063" w:rsidRDefault="00CD4486" w:rsidP="00014E17">
            <w:pPr>
              <w:rPr>
                <w:rFonts w:cstheme="minorHAnsi"/>
              </w:rPr>
            </w:pPr>
            <w:r w:rsidRPr="00F97063">
              <w:rPr>
                <w:rFonts w:cstheme="minorHAnsi"/>
              </w:rPr>
              <w:t>0-59.9</w:t>
            </w:r>
          </w:p>
        </w:tc>
        <w:tc>
          <w:tcPr>
            <w:tcW w:w="3117" w:type="dxa"/>
          </w:tcPr>
          <w:p w14:paraId="64E496AF" w14:textId="404A63BC" w:rsidR="00CD4486" w:rsidRPr="00F97063" w:rsidRDefault="00CD4486" w:rsidP="00014E17">
            <w:pPr>
              <w:rPr>
                <w:rFonts w:cstheme="minorHAnsi"/>
              </w:rPr>
            </w:pPr>
            <w:r w:rsidRPr="00F97063">
              <w:rPr>
                <w:rFonts w:cstheme="minorHAnsi"/>
              </w:rPr>
              <w:t>E</w:t>
            </w:r>
          </w:p>
        </w:tc>
        <w:tc>
          <w:tcPr>
            <w:tcW w:w="3117" w:type="dxa"/>
          </w:tcPr>
          <w:p w14:paraId="307596BC" w14:textId="126E6B7B" w:rsidR="00CD4486" w:rsidRPr="00F97063" w:rsidRDefault="00CD4486" w:rsidP="00014E17">
            <w:pPr>
              <w:rPr>
                <w:rFonts w:cstheme="minorHAnsi"/>
              </w:rPr>
            </w:pPr>
            <w:r w:rsidRPr="00F97063">
              <w:rPr>
                <w:rFonts w:cstheme="minorHAnsi"/>
              </w:rPr>
              <w:t>0.00</w:t>
            </w:r>
          </w:p>
        </w:tc>
      </w:tr>
    </w:tbl>
    <w:p w14:paraId="2E0DE046" w14:textId="77777777" w:rsidR="00686462" w:rsidRPr="00F97063" w:rsidRDefault="00686462" w:rsidP="00686462">
      <w:pPr>
        <w:rPr>
          <w:rFonts w:cstheme="minorHAnsi"/>
          <w:b/>
          <w:bCs/>
        </w:rPr>
      </w:pPr>
    </w:p>
    <w:p w14:paraId="19673F2C" w14:textId="77777777" w:rsidR="00516CCB" w:rsidRDefault="00516CCB">
      <w:pPr>
        <w:rPr>
          <w:rFonts w:cstheme="minorHAnsi"/>
        </w:rPr>
      </w:pPr>
      <w:r>
        <w:rPr>
          <w:rFonts w:cstheme="minorHAnsi"/>
        </w:rPr>
        <w:br w:type="page"/>
      </w:r>
    </w:p>
    <w:p w14:paraId="0D7C8924" w14:textId="77777777" w:rsidR="00516CCB" w:rsidRDefault="00516CCB" w:rsidP="00516CCB">
      <w:pPr>
        <w:rPr>
          <w:rFonts w:ascii="Times New Roman" w:hAnsi="Times New Roman"/>
          <w:b/>
          <w:color w:val="000000"/>
        </w:rPr>
      </w:pPr>
      <w:r>
        <w:rPr>
          <w:rFonts w:ascii="Times New Roman" w:hAnsi="Times New Roman"/>
          <w:b/>
          <w:color w:val="000000"/>
        </w:rPr>
        <w:lastRenderedPageBreak/>
        <w:t>Additional information on assignments</w:t>
      </w:r>
    </w:p>
    <w:p w14:paraId="7DA5D143" w14:textId="77777777" w:rsidR="00516CCB" w:rsidRPr="00752C60" w:rsidRDefault="00516CCB" w:rsidP="00516CCB">
      <w:pPr>
        <w:rPr>
          <w:rFonts w:ascii="Times New Roman" w:hAnsi="Times New Roman"/>
          <w:bCs/>
          <w:color w:val="000000"/>
        </w:rPr>
      </w:pPr>
      <w:r w:rsidRPr="00752C60">
        <w:rPr>
          <w:rFonts w:ascii="Times New Roman" w:hAnsi="Times New Roman"/>
          <w:b/>
          <w:bCs/>
          <w:color w:val="000000"/>
        </w:rPr>
        <w:t>Assignment Overview</w:t>
      </w:r>
      <w:r w:rsidRPr="00752C60">
        <w:rPr>
          <w:rFonts w:ascii="Times New Roman" w:hAnsi="Times New Roman"/>
          <w:bCs/>
          <w:color w:val="000000"/>
        </w:rPr>
        <w:br/>
        <w:t>Throughout the semester, you will develop a concise, results-oriented management plan for a protected area of your choice. This work will be completed in three stages, each involving a short class presentation and a corresponding written essay.</w:t>
      </w:r>
    </w:p>
    <w:p w14:paraId="5D59F777" w14:textId="77777777" w:rsidR="00516CCB" w:rsidRPr="00752C60" w:rsidRDefault="00516CCB" w:rsidP="00516CCB">
      <w:pPr>
        <w:rPr>
          <w:rFonts w:ascii="Times New Roman" w:hAnsi="Times New Roman"/>
          <w:bCs/>
          <w:color w:val="000000"/>
        </w:rPr>
      </w:pPr>
      <w:r w:rsidRPr="00752C60">
        <w:rPr>
          <w:rFonts w:ascii="Times New Roman" w:hAnsi="Times New Roman"/>
          <w:bCs/>
          <w:color w:val="000000"/>
        </w:rPr>
        <w:t>Unlike many traditional park plans</w:t>
      </w:r>
      <w:r>
        <w:rPr>
          <w:rFonts w:ascii="Times New Roman" w:hAnsi="Times New Roman"/>
          <w:bCs/>
          <w:color w:val="000000"/>
        </w:rPr>
        <w:t xml:space="preserve"> </w:t>
      </w:r>
      <w:r w:rsidRPr="00752C60">
        <w:rPr>
          <w:rFonts w:ascii="Times New Roman" w:hAnsi="Times New Roman"/>
          <w:bCs/>
          <w:color w:val="000000"/>
        </w:rPr>
        <w:t>—</w:t>
      </w:r>
      <w:r>
        <w:rPr>
          <w:rFonts w:ascii="Times New Roman" w:hAnsi="Times New Roman"/>
          <w:bCs/>
          <w:color w:val="000000"/>
        </w:rPr>
        <w:t xml:space="preserve"> </w:t>
      </w:r>
      <w:r w:rsidRPr="00752C60">
        <w:rPr>
          <w:rFonts w:ascii="Times New Roman" w:hAnsi="Times New Roman"/>
          <w:bCs/>
          <w:color w:val="000000"/>
        </w:rPr>
        <w:t>which can be lengthy, overly detailed, or aspirational without clear accountability</w:t>
      </w:r>
      <w:r>
        <w:rPr>
          <w:rFonts w:ascii="Times New Roman" w:hAnsi="Times New Roman"/>
          <w:bCs/>
          <w:color w:val="000000"/>
        </w:rPr>
        <w:t xml:space="preserve"> </w:t>
      </w:r>
      <w:r w:rsidRPr="00752C60">
        <w:rPr>
          <w:rFonts w:ascii="Times New Roman" w:hAnsi="Times New Roman"/>
          <w:bCs/>
          <w:color w:val="000000"/>
        </w:rPr>
        <w:t>—</w:t>
      </w:r>
      <w:r>
        <w:rPr>
          <w:rFonts w:ascii="Times New Roman" w:hAnsi="Times New Roman"/>
          <w:bCs/>
          <w:color w:val="000000"/>
        </w:rPr>
        <w:t xml:space="preserve"> </w:t>
      </w:r>
      <w:r w:rsidRPr="00752C60">
        <w:rPr>
          <w:rFonts w:ascii="Times New Roman" w:hAnsi="Times New Roman"/>
          <w:bCs/>
          <w:color w:val="000000"/>
        </w:rPr>
        <w:t>your plan will be designed to be practical, measurable, and managerially useful. Our aim is to produce a document that enables stakeholders to hold managers accountable for ecological, economic, and social performance.</w:t>
      </w:r>
    </w:p>
    <w:p w14:paraId="5F778172" w14:textId="77777777" w:rsidR="00516CCB" w:rsidRPr="00752C60" w:rsidRDefault="00516CCB" w:rsidP="00516CCB">
      <w:pPr>
        <w:rPr>
          <w:rFonts w:ascii="Times New Roman" w:hAnsi="Times New Roman"/>
          <w:bCs/>
          <w:color w:val="000000"/>
        </w:rPr>
      </w:pPr>
      <w:r w:rsidRPr="00752C60">
        <w:rPr>
          <w:rFonts w:ascii="Times New Roman" w:hAnsi="Times New Roman"/>
          <w:bCs/>
          <w:color w:val="000000"/>
        </w:rPr>
        <w:t xml:space="preserve">To support this, we will </w:t>
      </w:r>
      <w:r>
        <w:rPr>
          <w:rFonts w:ascii="Times New Roman" w:hAnsi="Times New Roman"/>
          <w:bCs/>
          <w:color w:val="000000"/>
        </w:rPr>
        <w:t xml:space="preserve">introduce </w:t>
      </w:r>
      <w:r w:rsidRPr="00752C60">
        <w:rPr>
          <w:rFonts w:ascii="Times New Roman" w:hAnsi="Times New Roman"/>
          <w:bCs/>
          <w:color w:val="000000"/>
        </w:rPr>
        <w:t>management principles and results-chain logic</w:t>
      </w:r>
      <w:r>
        <w:rPr>
          <w:rFonts w:ascii="Times New Roman" w:hAnsi="Times New Roman"/>
          <w:bCs/>
          <w:color w:val="000000"/>
        </w:rPr>
        <w:t xml:space="preserve"> (an invaluable skill </w:t>
      </w:r>
      <w:proofErr w:type="gramStart"/>
      <w:r>
        <w:rPr>
          <w:rFonts w:ascii="Times New Roman" w:hAnsi="Times New Roman"/>
          <w:bCs/>
          <w:color w:val="000000"/>
        </w:rPr>
        <w:t>for  project</w:t>
      </w:r>
      <w:proofErr w:type="gramEnd"/>
      <w:r>
        <w:rPr>
          <w:rFonts w:ascii="Times New Roman" w:hAnsi="Times New Roman"/>
          <w:bCs/>
          <w:color w:val="000000"/>
        </w:rPr>
        <w:t xml:space="preserve"> planning and non-academic grant writing)</w:t>
      </w:r>
      <w:r w:rsidRPr="00752C60">
        <w:rPr>
          <w:rFonts w:ascii="Times New Roman" w:hAnsi="Times New Roman"/>
          <w:bCs/>
          <w:color w:val="000000"/>
        </w:rPr>
        <w:t xml:space="preserve">. </w:t>
      </w:r>
      <w:r>
        <w:rPr>
          <w:rFonts w:ascii="Times New Roman" w:hAnsi="Times New Roman"/>
          <w:bCs/>
          <w:color w:val="000000"/>
        </w:rPr>
        <w:t xml:space="preserve">We will use a log-frame format (focusing on how to define and measure goals at different levels) </w:t>
      </w:r>
      <w:r w:rsidRPr="00752C60">
        <w:rPr>
          <w:rFonts w:ascii="Times New Roman" w:hAnsi="Times New Roman"/>
          <w:bCs/>
          <w:color w:val="000000"/>
        </w:rPr>
        <w:t xml:space="preserve">to create a plan that </w:t>
      </w:r>
      <w:r>
        <w:rPr>
          <w:rFonts w:ascii="Times New Roman" w:hAnsi="Times New Roman"/>
          <w:bCs/>
          <w:color w:val="000000"/>
        </w:rPr>
        <w:t xml:space="preserve">includes </w:t>
      </w:r>
      <w:r w:rsidRPr="00752C60">
        <w:rPr>
          <w:rFonts w:ascii="Times New Roman" w:hAnsi="Times New Roman"/>
          <w:bCs/>
          <w:color w:val="000000"/>
        </w:rPr>
        <w:t xml:space="preserve">ecological considerations </w:t>
      </w:r>
      <w:r>
        <w:rPr>
          <w:rFonts w:ascii="Times New Roman" w:hAnsi="Times New Roman"/>
          <w:bCs/>
          <w:color w:val="000000"/>
        </w:rPr>
        <w:t xml:space="preserve">(essay 1), </w:t>
      </w:r>
      <w:r w:rsidRPr="00752C60">
        <w:rPr>
          <w:rFonts w:ascii="Times New Roman" w:hAnsi="Times New Roman"/>
          <w:bCs/>
          <w:color w:val="000000"/>
        </w:rPr>
        <w:t>park viability</w:t>
      </w:r>
      <w:r>
        <w:rPr>
          <w:rFonts w:ascii="Times New Roman" w:hAnsi="Times New Roman"/>
          <w:bCs/>
          <w:color w:val="000000"/>
        </w:rPr>
        <w:t xml:space="preserve"> and </w:t>
      </w:r>
      <w:r w:rsidRPr="00752C60">
        <w:rPr>
          <w:rFonts w:ascii="Times New Roman" w:hAnsi="Times New Roman"/>
          <w:bCs/>
          <w:color w:val="000000"/>
        </w:rPr>
        <w:t>economic impacts</w:t>
      </w:r>
      <w:r>
        <w:rPr>
          <w:rFonts w:ascii="Times New Roman" w:hAnsi="Times New Roman"/>
          <w:bCs/>
          <w:color w:val="000000"/>
        </w:rPr>
        <w:t xml:space="preserve"> (essay 2)</w:t>
      </w:r>
      <w:r w:rsidRPr="00752C60">
        <w:rPr>
          <w:rFonts w:ascii="Times New Roman" w:hAnsi="Times New Roman"/>
          <w:bCs/>
          <w:color w:val="000000"/>
        </w:rPr>
        <w:t xml:space="preserve">, and the social </w:t>
      </w:r>
      <w:r>
        <w:rPr>
          <w:rFonts w:ascii="Times New Roman" w:hAnsi="Times New Roman"/>
          <w:bCs/>
          <w:color w:val="000000"/>
        </w:rPr>
        <w:t xml:space="preserve">and administrative </w:t>
      </w:r>
      <w:r w:rsidRPr="00752C60">
        <w:rPr>
          <w:rFonts w:ascii="Times New Roman" w:hAnsi="Times New Roman"/>
          <w:bCs/>
          <w:color w:val="000000"/>
        </w:rPr>
        <w:t xml:space="preserve">dimensions </w:t>
      </w:r>
      <w:r>
        <w:rPr>
          <w:rFonts w:ascii="Times New Roman" w:hAnsi="Times New Roman"/>
          <w:bCs/>
          <w:color w:val="000000"/>
        </w:rPr>
        <w:t xml:space="preserve">(essay 3) </w:t>
      </w:r>
      <w:r w:rsidRPr="00752C60">
        <w:rPr>
          <w:rFonts w:ascii="Times New Roman" w:hAnsi="Times New Roman"/>
          <w:bCs/>
          <w:color w:val="000000"/>
        </w:rPr>
        <w:t>of protected-area management.</w:t>
      </w:r>
    </w:p>
    <w:p w14:paraId="06ADDDDD" w14:textId="77777777" w:rsidR="00516CCB" w:rsidRPr="00AD00A8" w:rsidRDefault="00516CCB" w:rsidP="00516CCB">
      <w:pPr>
        <w:rPr>
          <w:rFonts w:ascii="Times New Roman" w:hAnsi="Times New Roman"/>
          <w:b/>
          <w:color w:val="000000"/>
        </w:rPr>
      </w:pPr>
      <w:r w:rsidRPr="00AD00A8">
        <w:rPr>
          <w:rFonts w:ascii="Times New Roman" w:hAnsi="Times New Roman"/>
          <w:b/>
          <w:color w:val="000000"/>
        </w:rPr>
        <w:t>Assignment 1. Presentation of case study (2-</w:t>
      </w:r>
      <w:r>
        <w:rPr>
          <w:rFonts w:ascii="Times New Roman" w:hAnsi="Times New Roman"/>
          <w:b/>
          <w:color w:val="000000"/>
        </w:rPr>
        <w:t>3 slide</w:t>
      </w:r>
      <w:r w:rsidRPr="00AD00A8">
        <w:rPr>
          <w:rFonts w:ascii="Times New Roman" w:hAnsi="Times New Roman"/>
          <w:b/>
          <w:color w:val="000000"/>
        </w:rPr>
        <w:t xml:space="preserve"> PowerPoint)</w:t>
      </w:r>
      <w:r>
        <w:rPr>
          <w:rFonts w:ascii="Times New Roman" w:hAnsi="Times New Roman"/>
          <w:b/>
          <w:color w:val="000000"/>
        </w:rPr>
        <w:t xml:space="preserve"> (5 %)</w:t>
      </w:r>
    </w:p>
    <w:p w14:paraId="57252CE4" w14:textId="77777777" w:rsidR="00516CCB" w:rsidRPr="003F5F1D" w:rsidRDefault="00516CCB" w:rsidP="00516CCB">
      <w:pPr>
        <w:rPr>
          <w:rFonts w:ascii="Times New Roman" w:hAnsi="Times New Roman"/>
          <w:color w:val="000000"/>
        </w:rPr>
      </w:pPr>
      <w:r w:rsidRPr="003F5F1D">
        <w:rPr>
          <w:rFonts w:ascii="Times New Roman" w:hAnsi="Times New Roman"/>
          <w:color w:val="000000"/>
        </w:rPr>
        <w:t>1. Find a conservation area that you are interested in such as a national park, community area, state or urban park, seashore, etc.</w:t>
      </w:r>
    </w:p>
    <w:p w14:paraId="48381D37" w14:textId="77777777" w:rsidR="00516CCB" w:rsidRPr="003F5F1D" w:rsidRDefault="00516CCB" w:rsidP="00516CCB">
      <w:pPr>
        <w:rPr>
          <w:rFonts w:ascii="Times New Roman" w:hAnsi="Times New Roman"/>
          <w:color w:val="000000"/>
        </w:rPr>
      </w:pPr>
      <w:r w:rsidRPr="003F5F1D">
        <w:rPr>
          <w:rFonts w:ascii="Times New Roman" w:hAnsi="Times New Roman"/>
          <w:color w:val="000000"/>
        </w:rPr>
        <w:t>2. Make sure you can find enough information to assess your park holistically including its</w:t>
      </w:r>
      <w:r>
        <w:rPr>
          <w:rFonts w:ascii="Times New Roman" w:hAnsi="Times New Roman"/>
          <w:color w:val="000000"/>
        </w:rPr>
        <w:t>:</w:t>
      </w:r>
    </w:p>
    <w:p w14:paraId="2BC5A085" w14:textId="77777777" w:rsidR="00516CCB" w:rsidRDefault="00516CCB" w:rsidP="00516CCB">
      <w:pPr>
        <w:pStyle w:val="ListParagraph"/>
        <w:numPr>
          <w:ilvl w:val="0"/>
          <w:numId w:val="6"/>
        </w:numPr>
        <w:spacing w:after="160" w:line="259" w:lineRule="auto"/>
        <w:rPr>
          <w:rFonts w:ascii="Times New Roman" w:hAnsi="Times New Roman"/>
          <w:color w:val="000000"/>
        </w:rPr>
      </w:pPr>
      <w:r>
        <w:rPr>
          <w:rFonts w:ascii="Times New Roman" w:hAnsi="Times New Roman"/>
          <w:color w:val="000000"/>
        </w:rPr>
        <w:t>History and geography</w:t>
      </w:r>
    </w:p>
    <w:p w14:paraId="57ABEA7A" w14:textId="77777777" w:rsidR="00516CCB" w:rsidRPr="003F5F1D" w:rsidRDefault="00516CCB" w:rsidP="00516CCB">
      <w:pPr>
        <w:pStyle w:val="ListParagraph"/>
        <w:numPr>
          <w:ilvl w:val="0"/>
          <w:numId w:val="6"/>
        </w:numPr>
        <w:spacing w:after="160" w:line="259" w:lineRule="auto"/>
        <w:rPr>
          <w:rFonts w:ascii="Times New Roman" w:hAnsi="Times New Roman"/>
          <w:color w:val="000000"/>
        </w:rPr>
      </w:pPr>
      <w:r>
        <w:rPr>
          <w:rFonts w:ascii="Times New Roman" w:hAnsi="Times New Roman"/>
          <w:color w:val="000000"/>
        </w:rPr>
        <w:t>B</w:t>
      </w:r>
      <w:r w:rsidRPr="003F5F1D">
        <w:rPr>
          <w:rFonts w:ascii="Times New Roman" w:hAnsi="Times New Roman"/>
          <w:color w:val="000000"/>
        </w:rPr>
        <w:t xml:space="preserve">iophysical aspects and goals, </w:t>
      </w:r>
    </w:p>
    <w:p w14:paraId="794F3431" w14:textId="77777777" w:rsidR="00516CCB" w:rsidRPr="003F5F1D" w:rsidRDefault="00516CCB" w:rsidP="00516CCB">
      <w:pPr>
        <w:pStyle w:val="ListParagraph"/>
        <w:numPr>
          <w:ilvl w:val="0"/>
          <w:numId w:val="6"/>
        </w:numPr>
        <w:spacing w:after="160" w:line="259" w:lineRule="auto"/>
        <w:rPr>
          <w:rFonts w:ascii="Times New Roman" w:hAnsi="Times New Roman"/>
          <w:color w:val="000000"/>
        </w:rPr>
      </w:pPr>
      <w:r>
        <w:rPr>
          <w:rFonts w:ascii="Times New Roman" w:hAnsi="Times New Roman"/>
          <w:color w:val="000000"/>
        </w:rPr>
        <w:t xml:space="preserve">Park </w:t>
      </w:r>
      <w:r w:rsidRPr="003F5F1D">
        <w:rPr>
          <w:rFonts w:ascii="Times New Roman" w:hAnsi="Times New Roman"/>
          <w:color w:val="000000"/>
        </w:rPr>
        <w:t>finances (</w:t>
      </w:r>
      <w:r>
        <w:rPr>
          <w:rFonts w:ascii="Times New Roman" w:hAnsi="Times New Roman"/>
          <w:color w:val="000000"/>
        </w:rPr>
        <w:t>are they available? If not, can you estimate them from employment numbers, etc.?</w:t>
      </w:r>
      <w:r w:rsidRPr="003F5F1D">
        <w:rPr>
          <w:rFonts w:ascii="Times New Roman" w:hAnsi="Times New Roman"/>
          <w:color w:val="000000"/>
        </w:rPr>
        <w:t>)</w:t>
      </w:r>
    </w:p>
    <w:p w14:paraId="6E922EE3" w14:textId="77777777" w:rsidR="00516CCB" w:rsidRPr="003F5F1D" w:rsidRDefault="00516CCB" w:rsidP="00516CCB">
      <w:pPr>
        <w:pStyle w:val="ListParagraph"/>
        <w:numPr>
          <w:ilvl w:val="0"/>
          <w:numId w:val="6"/>
        </w:numPr>
        <w:spacing w:after="160" w:line="259" w:lineRule="auto"/>
        <w:rPr>
          <w:rFonts w:ascii="Times New Roman" w:hAnsi="Times New Roman"/>
          <w:color w:val="000000"/>
        </w:rPr>
      </w:pPr>
      <w:r>
        <w:rPr>
          <w:rFonts w:ascii="Times New Roman" w:hAnsi="Times New Roman"/>
          <w:color w:val="000000"/>
        </w:rPr>
        <w:t xml:space="preserve">Park </w:t>
      </w:r>
      <w:r w:rsidRPr="003F5F1D">
        <w:rPr>
          <w:rFonts w:ascii="Times New Roman" w:hAnsi="Times New Roman"/>
          <w:color w:val="000000"/>
        </w:rPr>
        <w:t xml:space="preserve">economic </w:t>
      </w:r>
      <w:r>
        <w:rPr>
          <w:rFonts w:ascii="Times New Roman" w:hAnsi="Times New Roman"/>
          <w:color w:val="000000"/>
        </w:rPr>
        <w:t xml:space="preserve">activities and </w:t>
      </w:r>
      <w:r w:rsidRPr="003F5F1D">
        <w:rPr>
          <w:rFonts w:ascii="Times New Roman" w:hAnsi="Times New Roman"/>
          <w:color w:val="000000"/>
        </w:rPr>
        <w:t>values including tourism, hunting, ecosystem services, etc.</w:t>
      </w:r>
    </w:p>
    <w:p w14:paraId="791DBAAA" w14:textId="77777777" w:rsidR="00516CCB" w:rsidRPr="003F5F1D" w:rsidRDefault="00516CCB" w:rsidP="00516CCB">
      <w:pPr>
        <w:pStyle w:val="ListParagraph"/>
        <w:numPr>
          <w:ilvl w:val="0"/>
          <w:numId w:val="6"/>
        </w:numPr>
        <w:spacing w:after="160" w:line="259" w:lineRule="auto"/>
        <w:rPr>
          <w:rFonts w:ascii="Times New Roman" w:hAnsi="Times New Roman"/>
          <w:color w:val="000000"/>
        </w:rPr>
      </w:pPr>
      <w:r>
        <w:rPr>
          <w:rFonts w:ascii="Times New Roman" w:hAnsi="Times New Roman"/>
          <w:color w:val="000000"/>
        </w:rPr>
        <w:t xml:space="preserve">Information about </w:t>
      </w:r>
      <w:r w:rsidRPr="003F5F1D">
        <w:rPr>
          <w:rFonts w:ascii="Times New Roman" w:hAnsi="Times New Roman"/>
          <w:color w:val="000000"/>
        </w:rPr>
        <w:t xml:space="preserve">park </w:t>
      </w:r>
      <w:r>
        <w:rPr>
          <w:rFonts w:ascii="Times New Roman" w:hAnsi="Times New Roman"/>
          <w:color w:val="000000"/>
        </w:rPr>
        <w:t>management structure</w:t>
      </w:r>
    </w:p>
    <w:p w14:paraId="048F03DF" w14:textId="77777777" w:rsidR="00516CCB" w:rsidRPr="003F5F1D" w:rsidRDefault="00516CCB" w:rsidP="00516CCB">
      <w:pPr>
        <w:pStyle w:val="ListParagraph"/>
        <w:numPr>
          <w:ilvl w:val="0"/>
          <w:numId w:val="6"/>
        </w:numPr>
        <w:spacing w:after="160" w:line="259" w:lineRule="auto"/>
        <w:rPr>
          <w:rFonts w:ascii="Times New Roman" w:hAnsi="Times New Roman"/>
          <w:color w:val="000000"/>
        </w:rPr>
      </w:pPr>
      <w:r>
        <w:rPr>
          <w:rFonts w:ascii="Times New Roman" w:hAnsi="Times New Roman"/>
          <w:color w:val="000000"/>
        </w:rPr>
        <w:t xml:space="preserve">Information </w:t>
      </w:r>
      <w:r w:rsidRPr="003F5F1D">
        <w:rPr>
          <w:rFonts w:ascii="Times New Roman" w:hAnsi="Times New Roman"/>
          <w:color w:val="000000"/>
        </w:rPr>
        <w:t>about the landscape in which the park sits, including people, risks, etc.</w:t>
      </w:r>
    </w:p>
    <w:p w14:paraId="7D943C14" w14:textId="77777777" w:rsidR="00516CCB" w:rsidRPr="003F5F1D" w:rsidRDefault="00516CCB" w:rsidP="00516CCB">
      <w:pPr>
        <w:rPr>
          <w:rFonts w:ascii="Times New Roman" w:hAnsi="Times New Roman"/>
          <w:color w:val="000000"/>
        </w:rPr>
      </w:pPr>
      <w:r w:rsidRPr="003F5F1D">
        <w:rPr>
          <w:rFonts w:ascii="Times New Roman" w:hAnsi="Times New Roman"/>
          <w:color w:val="000000"/>
        </w:rPr>
        <w:t>3. Give a 2-</w:t>
      </w:r>
      <w:r>
        <w:rPr>
          <w:rFonts w:ascii="Times New Roman" w:hAnsi="Times New Roman"/>
          <w:color w:val="000000"/>
        </w:rPr>
        <w:t>3 slide</w:t>
      </w:r>
      <w:r w:rsidRPr="003F5F1D">
        <w:rPr>
          <w:rFonts w:ascii="Times New Roman" w:hAnsi="Times New Roman"/>
          <w:color w:val="000000"/>
        </w:rPr>
        <w:t xml:space="preserve"> Power-point to </w:t>
      </w:r>
      <w:r>
        <w:rPr>
          <w:rFonts w:ascii="Times New Roman" w:hAnsi="Times New Roman"/>
          <w:color w:val="000000"/>
        </w:rPr>
        <w:t xml:space="preserve">the </w:t>
      </w:r>
      <w:r w:rsidRPr="003F5F1D">
        <w:rPr>
          <w:rFonts w:ascii="Times New Roman" w:hAnsi="Times New Roman"/>
          <w:color w:val="000000"/>
        </w:rPr>
        <w:t>class to introduce your park and discuss data availability.</w:t>
      </w:r>
      <w:r>
        <w:rPr>
          <w:rFonts w:ascii="Times New Roman" w:hAnsi="Times New Roman"/>
          <w:color w:val="000000"/>
        </w:rPr>
        <w:t xml:space="preserve"> We will use this to assess </w:t>
      </w:r>
      <w:proofErr w:type="gramStart"/>
      <w:r>
        <w:rPr>
          <w:rFonts w:ascii="Times New Roman" w:hAnsi="Times New Roman"/>
          <w:color w:val="000000"/>
        </w:rPr>
        <w:t>if</w:t>
      </w:r>
      <w:proofErr w:type="gramEnd"/>
      <w:r>
        <w:rPr>
          <w:rFonts w:ascii="Times New Roman" w:hAnsi="Times New Roman"/>
          <w:color w:val="000000"/>
        </w:rPr>
        <w:t xml:space="preserve"> your choice of case study is pragmatic.</w:t>
      </w:r>
    </w:p>
    <w:p w14:paraId="3AD1C2B4" w14:textId="77777777" w:rsidR="00516CCB" w:rsidRPr="00AD00A8" w:rsidRDefault="00516CCB" w:rsidP="00516CCB">
      <w:pPr>
        <w:rPr>
          <w:rFonts w:ascii="Times New Roman" w:hAnsi="Times New Roman"/>
          <w:b/>
          <w:color w:val="000000"/>
        </w:rPr>
      </w:pPr>
      <w:r w:rsidRPr="00AD00A8">
        <w:rPr>
          <w:rFonts w:ascii="Times New Roman" w:hAnsi="Times New Roman"/>
          <w:b/>
          <w:color w:val="000000"/>
        </w:rPr>
        <w:t>Assignment 2. Situation analysis</w:t>
      </w:r>
      <w:r>
        <w:rPr>
          <w:rFonts w:ascii="Times New Roman" w:hAnsi="Times New Roman"/>
          <w:b/>
          <w:color w:val="000000"/>
        </w:rPr>
        <w:t xml:space="preserve"> (10% presentation; 20% essay)</w:t>
      </w:r>
    </w:p>
    <w:p w14:paraId="1C273B8D" w14:textId="77777777" w:rsidR="00516CCB" w:rsidRDefault="00516CCB" w:rsidP="00516CCB">
      <w:pPr>
        <w:rPr>
          <w:rFonts w:ascii="Times New Roman" w:hAnsi="Times New Roman"/>
        </w:rPr>
      </w:pPr>
      <w:r w:rsidRPr="00752C60">
        <w:rPr>
          <w:rFonts w:ascii="Times New Roman" w:hAnsi="Times New Roman"/>
          <w:u w:val="single"/>
        </w:rPr>
        <w:t>Presentation:</w:t>
      </w:r>
      <w:r>
        <w:rPr>
          <w:rFonts w:ascii="Times New Roman" w:hAnsi="Times New Roman"/>
        </w:rPr>
        <w:t xml:space="preserve"> Provide a concise 10-minute presentation to the class describing your case study </w:t>
      </w:r>
    </w:p>
    <w:p w14:paraId="282440A1" w14:textId="77777777" w:rsidR="00516CCB" w:rsidRDefault="00516CCB" w:rsidP="00516CCB">
      <w:pPr>
        <w:rPr>
          <w:rFonts w:ascii="Times New Roman" w:hAnsi="Times New Roman"/>
        </w:rPr>
      </w:pPr>
      <w:r w:rsidRPr="00AE0A91">
        <w:rPr>
          <w:rFonts w:ascii="Times New Roman" w:hAnsi="Times New Roman"/>
          <w:u w:val="single"/>
        </w:rPr>
        <w:t>Paper 1</w:t>
      </w:r>
      <w:r>
        <w:rPr>
          <w:rFonts w:ascii="Times New Roman" w:hAnsi="Times New Roman"/>
        </w:rPr>
        <w:t>, which is the longest (6,000 words) will provide a</w:t>
      </w:r>
      <w:r w:rsidRPr="000D674F">
        <w:rPr>
          <w:rFonts w:ascii="Times New Roman" w:hAnsi="Times New Roman"/>
        </w:rPr>
        <w:t xml:space="preserve"> </w:t>
      </w:r>
      <w:r>
        <w:rPr>
          <w:rFonts w:ascii="Times New Roman" w:hAnsi="Times New Roman"/>
        </w:rPr>
        <w:t>“</w:t>
      </w:r>
      <w:r w:rsidRPr="000D674F">
        <w:rPr>
          <w:rFonts w:ascii="Times New Roman" w:hAnsi="Times New Roman"/>
        </w:rPr>
        <w:t>situation analysis</w:t>
      </w:r>
      <w:r>
        <w:rPr>
          <w:rFonts w:ascii="Times New Roman" w:hAnsi="Times New Roman"/>
        </w:rPr>
        <w:t>”</w:t>
      </w:r>
      <w:r w:rsidRPr="000D674F">
        <w:rPr>
          <w:rFonts w:ascii="Times New Roman" w:hAnsi="Times New Roman"/>
        </w:rPr>
        <w:t xml:space="preserve"> of the area </w:t>
      </w:r>
      <w:r>
        <w:rPr>
          <w:rFonts w:ascii="Times New Roman" w:hAnsi="Times New Roman"/>
        </w:rPr>
        <w:t>including its geography, history, and key biodiversity attributes. Using the logical framework that I will describe in class, please conclude the paper with a brief objectives and policy summary in the form of a simple table that (1) provides a project-style narrative description of your biodiversity objective/s, and between three and five SMART indicators that clearly define what a successful outcome will look like.</w:t>
      </w:r>
    </w:p>
    <w:p w14:paraId="11D02101" w14:textId="77777777" w:rsidR="00516CCB" w:rsidRPr="00AD00A8" w:rsidRDefault="00516CCB" w:rsidP="00516CCB">
      <w:pPr>
        <w:rPr>
          <w:rFonts w:ascii="Times New Roman" w:hAnsi="Times New Roman"/>
          <w:b/>
          <w:color w:val="000000"/>
        </w:rPr>
      </w:pPr>
      <w:r w:rsidRPr="00AD00A8">
        <w:rPr>
          <w:rFonts w:ascii="Times New Roman" w:hAnsi="Times New Roman"/>
          <w:b/>
          <w:color w:val="000000"/>
        </w:rPr>
        <w:t xml:space="preserve">Assignment </w:t>
      </w:r>
      <w:r>
        <w:rPr>
          <w:rFonts w:ascii="Times New Roman" w:hAnsi="Times New Roman"/>
          <w:b/>
          <w:color w:val="000000"/>
        </w:rPr>
        <w:t>3</w:t>
      </w:r>
      <w:r w:rsidRPr="00AD00A8">
        <w:rPr>
          <w:rFonts w:ascii="Times New Roman" w:hAnsi="Times New Roman"/>
          <w:b/>
          <w:color w:val="000000"/>
        </w:rPr>
        <w:t xml:space="preserve">. </w:t>
      </w:r>
      <w:r>
        <w:rPr>
          <w:rFonts w:ascii="Times New Roman" w:hAnsi="Times New Roman"/>
          <w:b/>
          <w:color w:val="000000"/>
        </w:rPr>
        <w:t>Financial and economic analysis (10% presentation; 20% essay)</w:t>
      </w:r>
    </w:p>
    <w:p w14:paraId="788EE5E5" w14:textId="77777777" w:rsidR="00516CCB" w:rsidRDefault="00516CCB" w:rsidP="00516CCB">
      <w:pPr>
        <w:rPr>
          <w:rFonts w:ascii="Times New Roman" w:hAnsi="Times New Roman"/>
        </w:rPr>
      </w:pPr>
      <w:r w:rsidRPr="00752C60">
        <w:rPr>
          <w:rFonts w:ascii="Times New Roman" w:hAnsi="Times New Roman"/>
          <w:u w:val="single"/>
        </w:rPr>
        <w:lastRenderedPageBreak/>
        <w:t>Presentation:</w:t>
      </w:r>
      <w:r>
        <w:rPr>
          <w:rFonts w:ascii="Times New Roman" w:hAnsi="Times New Roman"/>
        </w:rPr>
        <w:t xml:space="preserve"> The week before due date, provide a concise (7 minute) presentation to the class summarizing your financial and economic analysis</w:t>
      </w:r>
      <w:r>
        <w:rPr>
          <w:rStyle w:val="FootnoteReference"/>
          <w:rFonts w:ascii="Times New Roman" w:hAnsi="Times New Roman"/>
        </w:rPr>
        <w:footnoteReference w:id="1"/>
      </w:r>
      <w:r>
        <w:rPr>
          <w:rFonts w:ascii="Times New Roman" w:hAnsi="Times New Roman"/>
        </w:rPr>
        <w:t xml:space="preserve">. </w:t>
      </w:r>
    </w:p>
    <w:p w14:paraId="1D168DC9" w14:textId="77777777" w:rsidR="00516CCB" w:rsidRDefault="00516CCB" w:rsidP="00516CCB">
      <w:pPr>
        <w:rPr>
          <w:rFonts w:ascii="Times New Roman" w:hAnsi="Times New Roman"/>
        </w:rPr>
      </w:pPr>
      <w:r w:rsidRPr="00AE0A91">
        <w:rPr>
          <w:rFonts w:ascii="Times New Roman" w:hAnsi="Times New Roman"/>
          <w:u w:val="single"/>
        </w:rPr>
        <w:t>Paper 2</w:t>
      </w:r>
      <w:r>
        <w:rPr>
          <w:rFonts w:ascii="Times New Roman" w:hAnsi="Times New Roman"/>
        </w:rPr>
        <w:t xml:space="preserve"> is shorter and more analytical (3,000 words). You will analyse the park financially and economically, and comment critically on the differences between these analyses, and the implications for park sustainability and management. I will provide a framework for this in class.</w:t>
      </w:r>
    </w:p>
    <w:p w14:paraId="054A1AC9" w14:textId="77777777" w:rsidR="00516CCB" w:rsidRDefault="00516CCB" w:rsidP="00516CCB">
      <w:pPr>
        <w:rPr>
          <w:rFonts w:ascii="Times New Roman" w:hAnsi="Times New Roman"/>
          <w:b/>
          <w:color w:val="000000"/>
        </w:rPr>
      </w:pPr>
      <w:r w:rsidRPr="00AD00A8">
        <w:rPr>
          <w:rFonts w:ascii="Times New Roman" w:hAnsi="Times New Roman"/>
          <w:b/>
          <w:color w:val="000000"/>
        </w:rPr>
        <w:t xml:space="preserve">Assignment </w:t>
      </w:r>
      <w:r>
        <w:rPr>
          <w:rFonts w:ascii="Times New Roman" w:hAnsi="Times New Roman"/>
          <w:b/>
          <w:color w:val="000000"/>
        </w:rPr>
        <w:t>4</w:t>
      </w:r>
      <w:r w:rsidRPr="00AD00A8">
        <w:rPr>
          <w:rFonts w:ascii="Times New Roman" w:hAnsi="Times New Roman"/>
          <w:b/>
          <w:color w:val="000000"/>
        </w:rPr>
        <w:t xml:space="preserve">. </w:t>
      </w:r>
      <w:r>
        <w:rPr>
          <w:rFonts w:ascii="Times New Roman" w:hAnsi="Times New Roman"/>
          <w:b/>
          <w:color w:val="000000"/>
        </w:rPr>
        <w:t>Assessment of management systems and stakeholders (10% presentation; 20% essay)</w:t>
      </w:r>
    </w:p>
    <w:p w14:paraId="06F23E6E" w14:textId="77777777" w:rsidR="00516CCB" w:rsidRDefault="00516CCB" w:rsidP="00516CCB">
      <w:pPr>
        <w:rPr>
          <w:rFonts w:ascii="Times New Roman" w:hAnsi="Times New Roman"/>
        </w:rPr>
      </w:pPr>
      <w:r w:rsidRPr="00752C60">
        <w:rPr>
          <w:rFonts w:ascii="Times New Roman" w:hAnsi="Times New Roman"/>
          <w:u w:val="single"/>
        </w:rPr>
        <w:t>Presentation.</w:t>
      </w:r>
      <w:r>
        <w:rPr>
          <w:rFonts w:ascii="Times New Roman" w:hAnsi="Times New Roman"/>
        </w:rPr>
        <w:t xml:space="preserve"> Provide a concise (</w:t>
      </w:r>
      <w:proofErr w:type="gramStart"/>
      <w:r>
        <w:rPr>
          <w:rFonts w:ascii="Times New Roman" w:hAnsi="Times New Roman"/>
        </w:rPr>
        <w:t>7 minute</w:t>
      </w:r>
      <w:proofErr w:type="gramEnd"/>
      <w:r>
        <w:rPr>
          <w:rFonts w:ascii="Times New Roman" w:hAnsi="Times New Roman"/>
        </w:rPr>
        <w:t>) presentation to the class summarizing your findings.</w:t>
      </w:r>
    </w:p>
    <w:p w14:paraId="1651B849" w14:textId="77777777" w:rsidR="00516CCB" w:rsidRDefault="00516CCB" w:rsidP="00516CCB">
      <w:pPr>
        <w:rPr>
          <w:rFonts w:ascii="Times New Roman" w:hAnsi="Times New Roman"/>
        </w:rPr>
      </w:pPr>
      <w:r>
        <w:rPr>
          <w:rFonts w:ascii="Times New Roman" w:hAnsi="Times New Roman"/>
          <w:u w:val="single"/>
        </w:rPr>
        <w:t xml:space="preserve">Paper 3. </w:t>
      </w:r>
      <w:r w:rsidRPr="00F91503">
        <w:rPr>
          <w:rFonts w:ascii="Times New Roman" w:hAnsi="Times New Roman"/>
        </w:rPr>
        <w:t xml:space="preserve">This </w:t>
      </w:r>
      <w:r>
        <w:rPr>
          <w:rFonts w:ascii="Times New Roman" w:hAnsi="Times New Roman"/>
        </w:rPr>
        <w:t>third paper should complete the “park plan” by discussing the efficacy (or not) of its management structure, matters concerning the communities around the park, and so on</w:t>
      </w:r>
      <w:r>
        <w:rPr>
          <w:rStyle w:val="FootnoteReference"/>
          <w:rFonts w:ascii="Times New Roman" w:hAnsi="Times New Roman"/>
        </w:rPr>
        <w:footnoteReference w:id="2"/>
      </w:r>
      <w:r>
        <w:rPr>
          <w:rFonts w:ascii="Times New Roman" w:hAnsi="Times New Roman"/>
        </w:rPr>
        <w:t xml:space="preserve">. </w:t>
      </w:r>
    </w:p>
    <w:p w14:paraId="58179672" w14:textId="77777777" w:rsidR="00516CCB" w:rsidRPr="00EF247D" w:rsidRDefault="00516CCB" w:rsidP="00516CCB">
      <w:pPr>
        <w:rPr>
          <w:rFonts w:ascii="Times New Roman" w:hAnsi="Times New Roman"/>
          <w:b/>
          <w:bCs/>
        </w:rPr>
      </w:pPr>
      <w:r w:rsidRPr="00EF247D">
        <w:rPr>
          <w:rFonts w:ascii="Times New Roman" w:hAnsi="Times New Roman"/>
          <w:b/>
          <w:bCs/>
        </w:rPr>
        <w:t>Grading</w:t>
      </w:r>
    </w:p>
    <w:p w14:paraId="1BF369A9" w14:textId="77777777" w:rsidR="00516CCB" w:rsidRPr="00EF247D" w:rsidRDefault="00516CCB" w:rsidP="00516CCB">
      <w:pPr>
        <w:rPr>
          <w:rFonts w:ascii="Times New Roman" w:hAnsi="Times New Roman"/>
        </w:rPr>
      </w:pPr>
      <w:r w:rsidRPr="00EF247D">
        <w:rPr>
          <w:rFonts w:ascii="Times New Roman" w:hAnsi="Times New Roman"/>
        </w:rPr>
        <w:t xml:space="preserve">Papers will be properly referenced and will demonstrate that you can contextualize your case study within the principles developed through classes and readings. Good papers will demonstrate that you have extended yourself beyond these readings, </w:t>
      </w:r>
      <w:proofErr w:type="gramStart"/>
      <w:r w:rsidRPr="00EF247D">
        <w:rPr>
          <w:rFonts w:ascii="Times New Roman" w:hAnsi="Times New Roman"/>
        </w:rPr>
        <w:t>displayed</w:t>
      </w:r>
      <w:proofErr w:type="gramEnd"/>
      <w:r w:rsidRPr="00EF247D">
        <w:rPr>
          <w:rFonts w:ascii="Times New Roman" w:hAnsi="Times New Roman"/>
        </w:rPr>
        <w:t xml:space="preserve"> critical thinking, and are able to structure and communicate your findings. </w:t>
      </w:r>
    </w:p>
    <w:p w14:paraId="0938E645" w14:textId="1BA58695" w:rsidR="00686462" w:rsidRDefault="00516CCB">
      <w:pPr>
        <w:rPr>
          <w:rStyle w:val="Strong"/>
          <w:rFonts w:ascii="Lato" w:hAnsi="Lato"/>
          <w:b w:val="0"/>
          <w:bCs w:val="0"/>
          <w:color w:val="2D3B45"/>
          <w:sz w:val="36"/>
          <w:szCs w:val="36"/>
          <w:shd w:val="clear" w:color="auto" w:fill="FFFFFF"/>
        </w:rPr>
      </w:pPr>
      <w:r>
        <w:rPr>
          <w:rFonts w:cstheme="minorHAnsi"/>
        </w:rPr>
        <w:br w:type="page"/>
      </w:r>
    </w:p>
    <w:p w14:paraId="212B1543" w14:textId="16850C63" w:rsidR="00686462" w:rsidRPr="00737AA7" w:rsidRDefault="00686462" w:rsidP="00737AA7">
      <w:pPr>
        <w:pBdr>
          <w:bottom w:val="single" w:sz="4" w:space="1" w:color="auto"/>
        </w:pBdr>
        <w:shd w:val="clear" w:color="auto" w:fill="FFFFFF"/>
        <w:spacing w:before="90" w:after="90" w:line="240" w:lineRule="auto"/>
        <w:jc w:val="center"/>
        <w:outlineLvl w:val="2"/>
        <w:rPr>
          <w:rFonts w:eastAsia="Times New Roman"/>
          <w:sz w:val="32"/>
          <w:szCs w:val="32"/>
        </w:rPr>
      </w:pPr>
      <w:r w:rsidRPr="00737AA7">
        <w:rPr>
          <w:rFonts w:eastAsia="Times New Roman"/>
          <w:sz w:val="32"/>
          <w:szCs w:val="32"/>
        </w:rPr>
        <w:lastRenderedPageBreak/>
        <w:t>Course Policies</w:t>
      </w:r>
    </w:p>
    <w:p w14:paraId="4020EC72" w14:textId="77777777" w:rsidR="009C7BC5" w:rsidRPr="009C7BC5" w:rsidRDefault="009C7BC5" w:rsidP="009C7BC5">
      <w:pPr>
        <w:rPr>
          <w:rFonts w:cstheme="minorHAnsi"/>
          <w:b/>
          <w:bCs/>
        </w:rPr>
      </w:pPr>
      <w:r w:rsidRPr="009C7BC5">
        <w:rPr>
          <w:rFonts w:cstheme="minorHAnsi"/>
          <w:b/>
          <w:bCs/>
        </w:rPr>
        <w:t>Procedure for Conflict Resolution</w:t>
      </w:r>
    </w:p>
    <w:p w14:paraId="10DD76A6" w14:textId="4A1B9DD7" w:rsidR="007603B7" w:rsidRDefault="009C7BC5" w:rsidP="009C7BC5">
      <w:pPr>
        <w:rPr>
          <w:rFonts w:cstheme="minorHAnsi"/>
          <w:b/>
          <w:bCs/>
        </w:rPr>
      </w:pPr>
      <w:r w:rsidRPr="009C7BC5">
        <w:rPr>
          <w:rFonts w:cstheme="minorHAnsi"/>
          <w:b/>
          <w:bCs/>
        </w:rPr>
        <w:t xml:space="preserve">Any classroom issues, disagreements or grade disputes should be discussed first between the instructor and the student. If the problem cannot be resolved, please contact Dr. Gabriela Hamerlinck (ghamerlinck@ufl.edu, 3522949051). Be prepared to provide documentation </w:t>
      </w:r>
      <w:proofErr w:type="gramStart"/>
      <w:r w:rsidRPr="009C7BC5">
        <w:rPr>
          <w:rFonts w:cstheme="minorHAnsi"/>
          <w:b/>
          <w:bCs/>
        </w:rPr>
        <w:t>of</w:t>
      </w:r>
      <w:proofErr w:type="gramEnd"/>
      <w:r w:rsidRPr="009C7BC5">
        <w:rPr>
          <w:rFonts w:cstheme="minorHAnsi"/>
          <w:b/>
          <w:bCs/>
        </w:rPr>
        <w:t xml:space="preserve"> the problem, as well as all graded materials for the semester. Issues that cannot be resolved departmentally will be referred to the University Ombuds Office (</w:t>
      </w:r>
      <w:proofErr w:type="gramStart"/>
      <w:r w:rsidRPr="009C7BC5">
        <w:rPr>
          <w:rFonts w:cstheme="minorHAnsi"/>
          <w:b/>
          <w:bCs/>
        </w:rPr>
        <w:t>http://www.ombuds.ufl.edu ;</w:t>
      </w:r>
      <w:proofErr w:type="gramEnd"/>
      <w:r w:rsidRPr="009C7BC5">
        <w:rPr>
          <w:rFonts w:cstheme="minorHAnsi"/>
          <w:b/>
          <w:bCs/>
        </w:rPr>
        <w:t xml:space="preserve"> 352-392-1308) or the Dean of Students Office (</w:t>
      </w:r>
      <w:proofErr w:type="gramStart"/>
      <w:r w:rsidRPr="009C7BC5">
        <w:rPr>
          <w:rFonts w:cstheme="minorHAnsi"/>
          <w:b/>
          <w:bCs/>
        </w:rPr>
        <w:t>http://www.dso.ufl.edu ;</w:t>
      </w:r>
      <w:proofErr w:type="gramEnd"/>
      <w:r w:rsidRPr="009C7BC5">
        <w:rPr>
          <w:rFonts w:cstheme="minorHAnsi"/>
          <w:b/>
          <w:bCs/>
        </w:rPr>
        <w:t xml:space="preserve"> 352-392-1261</w:t>
      </w:r>
      <w:proofErr w:type="gramStart"/>
      <w:r w:rsidRPr="009C7BC5">
        <w:rPr>
          <w:rFonts w:cstheme="minorHAnsi"/>
          <w:b/>
          <w:bCs/>
        </w:rPr>
        <w:t>).</w:t>
      </w:r>
      <w:r w:rsidR="007603B7" w:rsidRPr="00737AA7">
        <w:rPr>
          <w:rFonts w:cstheme="minorHAnsi"/>
          <w:b/>
          <w:bCs/>
        </w:rPr>
        <w:t>Attendance</w:t>
      </w:r>
      <w:proofErr w:type="gramEnd"/>
      <w:r w:rsidR="007603B7" w:rsidRPr="00737AA7">
        <w:rPr>
          <w:rFonts w:cstheme="minorHAnsi"/>
          <w:b/>
          <w:bCs/>
        </w:rPr>
        <w:t xml:space="preserve"> Policy, Class Expectations, and Make-Up Policy </w:t>
      </w:r>
    </w:p>
    <w:p w14:paraId="6180D729" w14:textId="77777777" w:rsidR="00CF6A5D" w:rsidRPr="00F97063" w:rsidRDefault="00CF6A5D" w:rsidP="00CF6A5D">
      <w:pPr>
        <w:rPr>
          <w:rFonts w:cstheme="minorHAnsi"/>
        </w:rPr>
      </w:pPr>
      <w:r w:rsidRPr="00F97063">
        <w:rPr>
          <w:rFonts w:cstheme="minorHAnsi"/>
        </w:rPr>
        <w:t xml:space="preserve">More information on UF grading policy may be found at: </w:t>
      </w:r>
    </w:p>
    <w:p w14:paraId="26CB262C" w14:textId="77777777" w:rsidR="00CF6A5D" w:rsidRPr="00686462" w:rsidRDefault="00CF6A5D" w:rsidP="00CF6A5D">
      <w:pPr>
        <w:rPr>
          <w:rFonts w:ascii="Lao UI" w:hAnsi="Lao UI" w:cs="Lao UI"/>
          <w:color w:val="4472C4" w:themeColor="accent1"/>
        </w:rPr>
      </w:pPr>
      <w:r w:rsidRPr="00686462">
        <w:rPr>
          <w:rFonts w:ascii="Lao UI" w:hAnsi="Lao UI" w:cs="Lao UI"/>
          <w:color w:val="4472C4" w:themeColor="accent1"/>
        </w:rPr>
        <w:t xml:space="preserve">UF Graduate Catalog </w:t>
      </w:r>
    </w:p>
    <w:p w14:paraId="5A843D80" w14:textId="77777777" w:rsidR="00CF6A5D" w:rsidRPr="00686462" w:rsidRDefault="00CF6A5D" w:rsidP="00CF6A5D">
      <w:pPr>
        <w:rPr>
          <w:rFonts w:ascii="Lao UI" w:hAnsi="Lao UI" w:cs="Lao UI"/>
          <w:color w:val="4472C4" w:themeColor="accent1"/>
        </w:rPr>
      </w:pPr>
      <w:r w:rsidRPr="00686462">
        <w:rPr>
          <w:rFonts w:ascii="Lao UI" w:hAnsi="Lao UI" w:cs="Lao UI"/>
          <w:color w:val="4472C4" w:themeColor="accent1"/>
        </w:rPr>
        <w:t xml:space="preserve">Grades and Grading Policies </w:t>
      </w:r>
    </w:p>
    <w:p w14:paraId="0FD10A32" w14:textId="77777777" w:rsidR="00CF6A5D" w:rsidRPr="00737AA7" w:rsidRDefault="00CF6A5D" w:rsidP="009C7BC5">
      <w:pPr>
        <w:rPr>
          <w:rFonts w:cstheme="minorHAnsi"/>
          <w:b/>
          <w:bCs/>
        </w:rPr>
      </w:pPr>
    </w:p>
    <w:p w14:paraId="49B33D5C" w14:textId="64E57F35" w:rsidR="00737AA7" w:rsidRDefault="00737AA7" w:rsidP="00686462">
      <w:r>
        <w:t xml:space="preserve">Attendance: Students are expected to attend </w:t>
      </w:r>
      <w:proofErr w:type="gramStart"/>
      <w:r>
        <w:t>each and every</w:t>
      </w:r>
      <w:proofErr w:type="gramEnd"/>
      <w:r>
        <w:t xml:space="preserve"> class period. Absences can be excused with proper documentation according to university policy. Requirements for class attendance and make-up exams, assignments, and other work in this course are consistent with university policies that can be found at: </w:t>
      </w:r>
      <w:hyperlink r:id="rId8" w:history="1">
        <w:r w:rsidRPr="00F05A19">
          <w:rPr>
            <w:rStyle w:val="Hyperlink"/>
          </w:rPr>
          <w:t>https://catalog.ufl.edu/ugrad/current/regulations/info/attendance.aspx</w:t>
        </w:r>
      </w:hyperlink>
      <w:r>
        <w:t>.</w:t>
      </w:r>
    </w:p>
    <w:p w14:paraId="67BE811B" w14:textId="13EEC2C8" w:rsidR="00A71344" w:rsidRPr="00737AA7" w:rsidRDefault="00A71344" w:rsidP="00686462">
      <w:pPr>
        <w:rPr>
          <w:rFonts w:cstheme="minorHAnsi"/>
          <w:b/>
          <w:bCs/>
        </w:rPr>
      </w:pPr>
      <w:r w:rsidRPr="00737AA7">
        <w:rPr>
          <w:rFonts w:cstheme="minorHAnsi"/>
          <w:b/>
          <w:bCs/>
        </w:rPr>
        <w:t>Late Work Policy</w:t>
      </w:r>
    </w:p>
    <w:p w14:paraId="126BD528" w14:textId="6F3E79B0" w:rsidR="00A71344" w:rsidRPr="00737AA7" w:rsidRDefault="00A71344" w:rsidP="00686462">
      <w:pPr>
        <w:rPr>
          <w:rFonts w:cstheme="minorHAnsi"/>
        </w:rPr>
      </w:pPr>
      <w:r w:rsidRPr="00737AA7">
        <w:rPr>
          <w:rFonts w:cstheme="minorHAnsi"/>
        </w:rPr>
        <w:t xml:space="preserve">We recognize that this class is not the only thing in your life, and sometimes other things happen that get in the way of submitting work on time. Late work is accepted, </w:t>
      </w:r>
      <w:r w:rsidR="009F2B3A">
        <w:rPr>
          <w:rFonts w:cstheme="minorHAnsi"/>
        </w:rPr>
        <w:t xml:space="preserve">if cleared with the instructor ahead of time. If work is late without validation, you </w:t>
      </w:r>
      <w:proofErr w:type="gramStart"/>
      <w:r w:rsidRPr="00737AA7">
        <w:rPr>
          <w:rFonts w:cstheme="minorHAnsi"/>
          <w:b/>
          <w:bCs/>
        </w:rPr>
        <w:t>will be</w:t>
      </w:r>
      <w:proofErr w:type="gramEnd"/>
      <w:r w:rsidRPr="00737AA7">
        <w:rPr>
          <w:rFonts w:cstheme="minorHAnsi"/>
          <w:b/>
          <w:bCs/>
        </w:rPr>
        <w:t xml:space="preserve"> </w:t>
      </w:r>
      <w:proofErr w:type="gramStart"/>
      <w:r w:rsidRPr="00737AA7">
        <w:rPr>
          <w:rFonts w:cstheme="minorHAnsi"/>
          <w:b/>
          <w:bCs/>
        </w:rPr>
        <w:t>lose</w:t>
      </w:r>
      <w:proofErr w:type="gramEnd"/>
      <w:r w:rsidRPr="00737AA7">
        <w:rPr>
          <w:rFonts w:cstheme="minorHAnsi"/>
          <w:b/>
          <w:bCs/>
        </w:rPr>
        <w:t xml:space="preserve"> 5 points per day after the assignment due date*. </w:t>
      </w:r>
      <w:r w:rsidRPr="00737AA7">
        <w:rPr>
          <w:rFonts w:cstheme="minorHAnsi"/>
        </w:rPr>
        <w:t xml:space="preserve"> Make-up work is not allowed beyond this policy without documentation of a university-approved absence. </w:t>
      </w:r>
      <w:r w:rsidRPr="00737AA7">
        <w:rPr>
          <w:rFonts w:cstheme="minorHAnsi"/>
          <w:b/>
          <w:bCs/>
        </w:rPr>
        <w:t>Quizzes and exams are exempt from this policy and will not be accepted late.</w:t>
      </w:r>
    </w:p>
    <w:p w14:paraId="363128AC" w14:textId="77777777" w:rsidR="00DD5F20" w:rsidRDefault="00DD5F20" w:rsidP="00DD5F20">
      <w:r w:rsidRPr="00DD5F20">
        <w:rPr>
          <w:rFonts w:cstheme="minorHAnsi"/>
          <w:b/>
          <w:bCs/>
        </w:rPr>
        <w:t>UF Grading Policies for assigning Grade Points</w:t>
      </w:r>
    </w:p>
    <w:p w14:paraId="4C0EC3EB" w14:textId="5D0B575B" w:rsidR="00DD5F20" w:rsidRDefault="00DD5F20" w:rsidP="00DD5F20">
      <w:pPr>
        <w:pStyle w:val="NormalWeb"/>
      </w:pPr>
      <w:r>
        <w:t xml:space="preserve">Information on current UF grading policies for assigning grade points is included in the course syllabus, which follows the information provided on the following link: </w:t>
      </w:r>
      <w:hyperlink r:id="rId9" w:history="1">
        <w:r w:rsidRPr="0089209E">
          <w:rPr>
            <w:rStyle w:val="Hyperlink"/>
          </w:rPr>
          <w:t>https://catalog.ufl.edu/ugrad/current/regulations/info/grades.aspx</w:t>
        </w:r>
      </w:hyperlink>
    </w:p>
    <w:p w14:paraId="26F9C745" w14:textId="77777777" w:rsidR="00DD5F20" w:rsidRDefault="00DD5F20" w:rsidP="00686462">
      <w:pPr>
        <w:rPr>
          <w:rFonts w:cstheme="minorHAnsi"/>
          <w:b/>
          <w:bCs/>
        </w:rPr>
      </w:pPr>
    </w:p>
    <w:p w14:paraId="1103394F" w14:textId="39C3C8C4" w:rsidR="00A71344" w:rsidRPr="00737AA7" w:rsidRDefault="00A71344" w:rsidP="00686462">
      <w:pPr>
        <w:rPr>
          <w:rFonts w:cstheme="minorHAnsi"/>
          <w:b/>
          <w:bCs/>
        </w:rPr>
      </w:pPr>
      <w:r w:rsidRPr="00737AA7">
        <w:rPr>
          <w:rFonts w:cstheme="minorHAnsi"/>
          <w:b/>
          <w:bCs/>
        </w:rPr>
        <w:t>Academic Integrity</w:t>
      </w:r>
    </w:p>
    <w:p w14:paraId="43BA532E" w14:textId="77777777" w:rsidR="00A71344" w:rsidRPr="00737AA7" w:rsidRDefault="00A71344" w:rsidP="00A71344">
      <w:pPr>
        <w:pStyle w:val="NormalWeb"/>
        <w:shd w:val="clear" w:color="auto" w:fill="FFFFFF"/>
        <w:spacing w:before="0" w:beforeAutospacing="0" w:after="0" w:afterAutospacing="0"/>
        <w:rPr>
          <w:rFonts w:asciiTheme="minorHAnsi" w:hAnsiTheme="minorHAnsi" w:cstheme="minorHAnsi"/>
          <w:color w:val="2D3B45"/>
          <w:sz w:val="22"/>
          <w:szCs w:val="22"/>
        </w:rPr>
      </w:pPr>
      <w:r w:rsidRPr="00737AA7">
        <w:rPr>
          <w:rFonts w:asciiTheme="minorHAnsi" w:hAnsiTheme="minorHAnsi" w:cstheme="minorHAnsi"/>
          <w:color w:val="2D3B45"/>
          <w:sz w:val="22"/>
          <w:szCs w:val="22"/>
        </w:rPr>
        <w:t>You should read the University’s Guide to academic honesty, which is available online at </w:t>
      </w:r>
      <w:hyperlink r:id="rId10" w:tgtFrame="_blank" w:history="1">
        <w:r w:rsidRPr="00737AA7">
          <w:rPr>
            <w:rStyle w:val="Hyperlink"/>
            <w:rFonts w:asciiTheme="minorHAnsi" w:hAnsiTheme="minorHAnsi" w:cstheme="minorHAnsi"/>
            <w:sz w:val="22"/>
            <w:szCs w:val="22"/>
          </w:rPr>
          <w:t>http://www.dso.ufl.edu/judicial/procedures/academicguide.php</w:t>
        </w:r>
        <w:r w:rsidRPr="00737AA7">
          <w:rPr>
            <w:rStyle w:val="screenreader-only"/>
            <w:rFonts w:asciiTheme="minorHAnsi" w:hAnsiTheme="minorHAnsi" w:cstheme="minorHAnsi"/>
            <w:color w:val="0000FF"/>
            <w:sz w:val="22"/>
            <w:szCs w:val="22"/>
            <w:u w:val="single"/>
            <w:bdr w:val="none" w:sz="0" w:space="0" w:color="auto" w:frame="1"/>
          </w:rPr>
          <w:t> (Links to an external site.)</w:t>
        </w:r>
      </w:hyperlink>
      <w:r w:rsidRPr="00737AA7">
        <w:rPr>
          <w:rFonts w:asciiTheme="minorHAnsi" w:hAnsiTheme="minorHAnsi" w:cstheme="minorHAnsi"/>
          <w:color w:val="2D3B45"/>
          <w:sz w:val="22"/>
          <w:szCs w:val="22"/>
        </w:rPr>
        <w:t xml:space="preserve">. Plagiarism and other violations of academic honesty are unacceptable. If you are found to have cheated, you will be penalized by the reduction of your course </w:t>
      </w:r>
      <w:proofErr w:type="gramStart"/>
      <w:r w:rsidRPr="00737AA7">
        <w:rPr>
          <w:rFonts w:asciiTheme="minorHAnsi" w:hAnsiTheme="minorHAnsi" w:cstheme="minorHAnsi"/>
          <w:color w:val="2D3B45"/>
          <w:sz w:val="22"/>
          <w:szCs w:val="22"/>
        </w:rPr>
        <w:t>grade, and</w:t>
      </w:r>
      <w:proofErr w:type="gramEnd"/>
      <w:r w:rsidRPr="00737AA7">
        <w:rPr>
          <w:rFonts w:asciiTheme="minorHAnsi" w:hAnsiTheme="minorHAnsi" w:cstheme="minorHAnsi"/>
          <w:color w:val="2D3B45"/>
          <w:sz w:val="22"/>
          <w:szCs w:val="22"/>
        </w:rPr>
        <w:t xml:space="preserve"> may be subject to further penalties. You should expect the minimum penalty to be a failing grade for the course.</w:t>
      </w:r>
    </w:p>
    <w:p w14:paraId="78AD9CF4" w14:textId="77777777" w:rsidR="00A71344" w:rsidRPr="00737AA7" w:rsidRDefault="00A71344">
      <w:pPr>
        <w:rPr>
          <w:rFonts w:cstheme="minorHAnsi"/>
          <w:b/>
          <w:bCs/>
        </w:rPr>
      </w:pPr>
    </w:p>
    <w:p w14:paraId="6B998A99" w14:textId="77777777" w:rsidR="00485CCA" w:rsidRPr="00737AA7" w:rsidRDefault="00485CCA" w:rsidP="00686462">
      <w:pPr>
        <w:rPr>
          <w:rFonts w:cstheme="minorHAnsi"/>
          <w:b/>
          <w:bCs/>
        </w:rPr>
      </w:pPr>
      <w:proofErr w:type="gramStart"/>
      <w:r w:rsidRPr="00737AA7">
        <w:rPr>
          <w:rFonts w:cstheme="minorHAnsi"/>
          <w:b/>
          <w:bCs/>
        </w:rPr>
        <w:lastRenderedPageBreak/>
        <w:t>Accommodations</w:t>
      </w:r>
      <w:proofErr w:type="gramEnd"/>
      <w:r w:rsidRPr="00737AA7">
        <w:rPr>
          <w:rFonts w:cstheme="minorHAnsi"/>
          <w:b/>
          <w:bCs/>
        </w:rPr>
        <w:t xml:space="preserve"> for Students with Disabilities</w:t>
      </w:r>
    </w:p>
    <w:p w14:paraId="7E947224" w14:textId="77777777" w:rsidR="009F2B3A" w:rsidRDefault="009F2B3A" w:rsidP="00686462">
      <w:r>
        <w:t xml:space="preserve">Students with disabilities requesting accommodations should first register with the Disability Resource Center (352-392-8565, </w:t>
      </w:r>
      <w:hyperlink r:id="rId11" w:tgtFrame="_blank" w:history="1">
        <w:r>
          <w:rPr>
            <w:rStyle w:val="Hyperlink"/>
          </w:rPr>
          <w:t>www.dso.ufl.edu/drc/</w:t>
        </w:r>
      </w:hyperlink>
      <w:r>
        <w:t>) by providing appropriate documentation. Once registered, students will receive an accommodation letter which must be presented to the instructor when requesting accommodation. Students with disabilities should follow this procedure as early as possible in the semester.</w:t>
      </w:r>
    </w:p>
    <w:p w14:paraId="55CFC797" w14:textId="21601864" w:rsidR="00485CCA" w:rsidRPr="00737AA7" w:rsidRDefault="00485CCA" w:rsidP="00686462">
      <w:pPr>
        <w:rPr>
          <w:rFonts w:cstheme="minorHAnsi"/>
          <w:b/>
          <w:bCs/>
        </w:rPr>
      </w:pPr>
      <w:r w:rsidRPr="00737AA7">
        <w:rPr>
          <w:rFonts w:cstheme="minorHAnsi"/>
          <w:b/>
          <w:bCs/>
        </w:rPr>
        <w:t>Online Course Evaluations</w:t>
      </w:r>
    </w:p>
    <w:p w14:paraId="1F28CC37" w14:textId="36C768A7" w:rsidR="00485CCA" w:rsidRDefault="00485CCA" w:rsidP="00485CCA">
      <w:pPr>
        <w:pStyle w:val="NormalWeb"/>
        <w:shd w:val="clear" w:color="auto" w:fill="FFFFFF"/>
        <w:spacing w:before="0" w:beforeAutospacing="0" w:after="0" w:afterAutospacing="0"/>
        <w:rPr>
          <w:rFonts w:asciiTheme="minorHAnsi" w:hAnsiTheme="minorHAnsi" w:cstheme="minorHAnsi"/>
          <w:color w:val="2D3B45"/>
          <w:sz w:val="22"/>
          <w:szCs w:val="22"/>
        </w:rPr>
      </w:pPr>
      <w:r w:rsidRPr="00737AA7">
        <w:rPr>
          <w:rFonts w:asciiTheme="minorHAnsi" w:hAnsiTheme="minorHAnsi" w:cstheme="minorHAnsi"/>
          <w:color w:val="2D3B45"/>
          <w:sz w:val="22"/>
          <w:szCs w:val="22"/>
        </w:rPr>
        <w:t xml:space="preserve">Students are expected to provide professional and respectful feedback on the quality of instruction in this course by completing course evaluations online via </w:t>
      </w:r>
      <w:proofErr w:type="spellStart"/>
      <w:r w:rsidRPr="00737AA7">
        <w:rPr>
          <w:rFonts w:asciiTheme="minorHAnsi" w:hAnsiTheme="minorHAnsi" w:cstheme="minorHAnsi"/>
          <w:color w:val="2D3B45"/>
          <w:sz w:val="22"/>
          <w:szCs w:val="22"/>
        </w:rPr>
        <w:t>GatorEvals</w:t>
      </w:r>
      <w:proofErr w:type="spellEnd"/>
      <w:r w:rsidRPr="00737AA7">
        <w:rPr>
          <w:rFonts w:asciiTheme="minorHAnsi" w:hAnsiTheme="minorHAnsi" w:cstheme="minorHAnsi"/>
          <w:color w:val="2D3B45"/>
          <w:sz w:val="22"/>
          <w:szCs w:val="22"/>
        </w:rPr>
        <w:t>. Guidance on how to give feedback in a professional and respectful manner is available at </w:t>
      </w:r>
      <w:hyperlink r:id="rId12" w:tgtFrame="_blank" w:history="1">
        <w:r w:rsidRPr="00737AA7">
          <w:rPr>
            <w:rStyle w:val="Hyperlink"/>
            <w:rFonts w:asciiTheme="minorHAnsi" w:hAnsiTheme="minorHAnsi" w:cstheme="minorHAnsi"/>
            <w:sz w:val="22"/>
            <w:szCs w:val="22"/>
          </w:rPr>
          <w:t>https://gatorevals.aa.ufl.edu/students/</w:t>
        </w:r>
        <w:r w:rsidRPr="00737AA7">
          <w:rPr>
            <w:rStyle w:val="screenreader-only"/>
            <w:rFonts w:asciiTheme="minorHAnsi" w:hAnsiTheme="minorHAnsi" w:cstheme="minorHAnsi"/>
            <w:color w:val="0000FF"/>
            <w:sz w:val="22"/>
            <w:szCs w:val="22"/>
            <w:u w:val="single"/>
            <w:bdr w:val="none" w:sz="0" w:space="0" w:color="auto" w:frame="1"/>
          </w:rPr>
          <w:t> (Links to an external site.)</w:t>
        </w:r>
      </w:hyperlink>
      <w:r w:rsidRPr="00737AA7">
        <w:rPr>
          <w:rFonts w:asciiTheme="minorHAnsi" w:hAnsiTheme="minorHAnsi" w:cstheme="minorHAnsi"/>
          <w:color w:val="2D3B45"/>
          <w:sz w:val="22"/>
          <w:szCs w:val="22"/>
        </w:rPr>
        <w:t xml:space="preserve">. Students will be notified when the evaluation period opens, and can complete evaluations through the email they receive from </w:t>
      </w:r>
      <w:proofErr w:type="spellStart"/>
      <w:r w:rsidRPr="00737AA7">
        <w:rPr>
          <w:rFonts w:asciiTheme="minorHAnsi" w:hAnsiTheme="minorHAnsi" w:cstheme="minorHAnsi"/>
          <w:color w:val="2D3B45"/>
          <w:sz w:val="22"/>
          <w:szCs w:val="22"/>
        </w:rPr>
        <w:t>GatorEvals</w:t>
      </w:r>
      <w:proofErr w:type="spellEnd"/>
      <w:r w:rsidRPr="00737AA7">
        <w:rPr>
          <w:rFonts w:asciiTheme="minorHAnsi" w:hAnsiTheme="minorHAnsi" w:cstheme="minorHAnsi"/>
          <w:color w:val="2D3B45"/>
          <w:sz w:val="22"/>
          <w:szCs w:val="22"/>
        </w:rPr>
        <w:t xml:space="preserve">, in their Canvas course menu under </w:t>
      </w:r>
      <w:proofErr w:type="spellStart"/>
      <w:r w:rsidRPr="00737AA7">
        <w:rPr>
          <w:rFonts w:asciiTheme="minorHAnsi" w:hAnsiTheme="minorHAnsi" w:cstheme="minorHAnsi"/>
          <w:color w:val="2D3B45"/>
          <w:sz w:val="22"/>
          <w:szCs w:val="22"/>
        </w:rPr>
        <w:t>GatorEvals</w:t>
      </w:r>
      <w:proofErr w:type="spellEnd"/>
      <w:r w:rsidRPr="00737AA7">
        <w:rPr>
          <w:rFonts w:asciiTheme="minorHAnsi" w:hAnsiTheme="minorHAnsi" w:cstheme="minorHAnsi"/>
          <w:color w:val="2D3B45"/>
          <w:sz w:val="22"/>
          <w:szCs w:val="22"/>
        </w:rPr>
        <w:t>, or via </w:t>
      </w:r>
      <w:hyperlink r:id="rId13" w:tgtFrame="_blank" w:history="1">
        <w:r w:rsidRPr="00737AA7">
          <w:rPr>
            <w:rStyle w:val="Hyperlink"/>
            <w:rFonts w:asciiTheme="minorHAnsi" w:hAnsiTheme="minorHAnsi" w:cstheme="minorHAnsi"/>
            <w:sz w:val="22"/>
            <w:szCs w:val="22"/>
          </w:rPr>
          <w:t>https://ufl.bluera.com/ufl/</w:t>
        </w:r>
        <w:r w:rsidRPr="00737AA7">
          <w:rPr>
            <w:rStyle w:val="screenreader-only"/>
            <w:rFonts w:asciiTheme="minorHAnsi" w:hAnsiTheme="minorHAnsi" w:cstheme="minorHAnsi"/>
            <w:color w:val="0000FF"/>
            <w:sz w:val="22"/>
            <w:szCs w:val="22"/>
            <w:u w:val="single"/>
            <w:bdr w:val="none" w:sz="0" w:space="0" w:color="auto" w:frame="1"/>
          </w:rPr>
          <w:t> (Links to an external site.)</w:t>
        </w:r>
      </w:hyperlink>
      <w:r w:rsidRPr="00737AA7">
        <w:rPr>
          <w:rFonts w:asciiTheme="minorHAnsi" w:hAnsiTheme="minorHAnsi" w:cstheme="minorHAnsi"/>
          <w:color w:val="2D3B45"/>
          <w:sz w:val="22"/>
          <w:szCs w:val="22"/>
        </w:rPr>
        <w:t>. Summaries of course evaluation results are available to students at </w:t>
      </w:r>
      <w:hyperlink r:id="rId14" w:tgtFrame="_blank" w:history="1">
        <w:r w:rsidRPr="00737AA7">
          <w:rPr>
            <w:rStyle w:val="Hyperlink"/>
            <w:rFonts w:asciiTheme="minorHAnsi" w:hAnsiTheme="minorHAnsi" w:cstheme="minorHAnsi"/>
            <w:sz w:val="22"/>
            <w:szCs w:val="22"/>
          </w:rPr>
          <w:t>https://gatorevals.aa.ufl.edu/public-results/</w:t>
        </w:r>
        <w:r w:rsidRPr="00737AA7">
          <w:rPr>
            <w:rStyle w:val="screenreader-only"/>
            <w:rFonts w:asciiTheme="minorHAnsi" w:hAnsiTheme="minorHAnsi" w:cstheme="minorHAnsi"/>
            <w:color w:val="0000FF"/>
            <w:sz w:val="22"/>
            <w:szCs w:val="22"/>
            <w:u w:val="single"/>
            <w:bdr w:val="none" w:sz="0" w:space="0" w:color="auto" w:frame="1"/>
          </w:rPr>
          <w:t> (Links to an external site.)</w:t>
        </w:r>
      </w:hyperlink>
      <w:r w:rsidRPr="00737AA7">
        <w:rPr>
          <w:rFonts w:asciiTheme="minorHAnsi" w:hAnsiTheme="minorHAnsi" w:cstheme="minorHAnsi"/>
          <w:color w:val="2D3B45"/>
          <w:sz w:val="22"/>
          <w:szCs w:val="22"/>
        </w:rPr>
        <w:t>.</w:t>
      </w:r>
    </w:p>
    <w:p w14:paraId="1B0692DB" w14:textId="663C9A46" w:rsidR="00737AA7" w:rsidRDefault="00737AA7" w:rsidP="00485CCA">
      <w:pPr>
        <w:pStyle w:val="NormalWeb"/>
        <w:shd w:val="clear" w:color="auto" w:fill="FFFFFF"/>
        <w:spacing w:before="0" w:beforeAutospacing="0" w:after="0" w:afterAutospacing="0"/>
        <w:rPr>
          <w:rFonts w:asciiTheme="minorHAnsi" w:hAnsiTheme="minorHAnsi" w:cstheme="minorHAnsi"/>
          <w:color w:val="2D3B45"/>
          <w:sz w:val="22"/>
          <w:szCs w:val="22"/>
        </w:rPr>
      </w:pPr>
    </w:p>
    <w:p w14:paraId="3DF74A8B" w14:textId="0E7B535B" w:rsidR="00737AA7" w:rsidRPr="00E14847" w:rsidRDefault="00737AA7" w:rsidP="00485CCA">
      <w:pPr>
        <w:pStyle w:val="NormalWeb"/>
        <w:shd w:val="clear" w:color="auto" w:fill="FFFFFF"/>
        <w:spacing w:before="0" w:beforeAutospacing="0" w:after="0" w:afterAutospacing="0"/>
        <w:rPr>
          <w:rFonts w:asciiTheme="minorHAnsi" w:hAnsiTheme="minorHAnsi" w:cstheme="minorHAnsi"/>
          <w:sz w:val="22"/>
          <w:szCs w:val="22"/>
        </w:rPr>
      </w:pPr>
      <w:r w:rsidRPr="00E14847">
        <w:rPr>
          <w:rFonts w:asciiTheme="minorHAnsi" w:hAnsiTheme="minorHAnsi" w:cstheme="minorHAnsi"/>
          <w:b/>
          <w:bCs/>
          <w:sz w:val="22"/>
          <w:szCs w:val="22"/>
        </w:rPr>
        <w:t>Canvas:</w:t>
      </w:r>
      <w:r w:rsidRPr="00E14847">
        <w:rPr>
          <w:rFonts w:asciiTheme="minorHAnsi" w:hAnsiTheme="minorHAnsi" w:cstheme="minorHAnsi"/>
          <w:sz w:val="22"/>
          <w:szCs w:val="22"/>
        </w:rPr>
        <w:t xml:space="preserve"> Course materials such as lectures, readings, the syllabus, and assignment instructions will be available through Canvas (https://elearning.ufl.edu). You will also find all due dates and grades on Canvas. Students must activate their UF </w:t>
      </w:r>
      <w:proofErr w:type="spellStart"/>
      <w:r w:rsidRPr="00E14847">
        <w:rPr>
          <w:rFonts w:asciiTheme="minorHAnsi" w:hAnsiTheme="minorHAnsi" w:cstheme="minorHAnsi"/>
          <w:sz w:val="22"/>
          <w:szCs w:val="22"/>
        </w:rPr>
        <w:t>GatorLink</w:t>
      </w:r>
      <w:proofErr w:type="spellEnd"/>
      <w:r w:rsidRPr="00E14847">
        <w:rPr>
          <w:rFonts w:asciiTheme="minorHAnsi" w:hAnsiTheme="minorHAnsi" w:cstheme="minorHAnsi"/>
          <w:sz w:val="22"/>
          <w:szCs w:val="22"/>
        </w:rPr>
        <w:t xml:space="preserve"> account </w:t>
      </w:r>
      <w:proofErr w:type="gramStart"/>
      <w:r w:rsidRPr="00E14847">
        <w:rPr>
          <w:rFonts w:asciiTheme="minorHAnsi" w:hAnsiTheme="minorHAnsi" w:cstheme="minorHAnsi"/>
          <w:sz w:val="22"/>
          <w:szCs w:val="22"/>
        </w:rPr>
        <w:t>in order to</w:t>
      </w:r>
      <w:proofErr w:type="gramEnd"/>
      <w:r w:rsidRPr="00E14847">
        <w:rPr>
          <w:rFonts w:asciiTheme="minorHAnsi" w:hAnsiTheme="minorHAnsi" w:cstheme="minorHAnsi"/>
          <w:sz w:val="22"/>
          <w:szCs w:val="22"/>
        </w:rPr>
        <w:t xml:space="preserve"> use Canvas. If you need help learning how to perform various tasks related to this course or other courses that utilize Canvas, please consult the above webpage. You may also contact the UF Computing Help Desk at (352) 392- </w:t>
      </w:r>
      <w:proofErr w:type="gramStart"/>
      <w:r w:rsidRPr="00E14847">
        <w:rPr>
          <w:rFonts w:asciiTheme="minorHAnsi" w:hAnsiTheme="minorHAnsi" w:cstheme="minorHAnsi"/>
          <w:sz w:val="22"/>
          <w:szCs w:val="22"/>
        </w:rPr>
        <w:t>HELP(</w:t>
      </w:r>
      <w:proofErr w:type="gramEnd"/>
      <w:r w:rsidRPr="00E14847">
        <w:rPr>
          <w:rFonts w:asciiTheme="minorHAnsi" w:hAnsiTheme="minorHAnsi" w:cstheme="minorHAnsi"/>
          <w:sz w:val="22"/>
          <w:szCs w:val="22"/>
        </w:rPr>
        <w:t xml:space="preserve">4357) or </w:t>
      </w:r>
      <w:hyperlink r:id="rId15" w:history="1">
        <w:r w:rsidRPr="00E14847">
          <w:rPr>
            <w:rStyle w:val="Hyperlink"/>
            <w:rFonts w:asciiTheme="minorHAnsi" w:hAnsiTheme="minorHAnsi" w:cstheme="minorHAnsi"/>
            <w:sz w:val="22"/>
            <w:szCs w:val="22"/>
          </w:rPr>
          <w:t>helpdesk@ufl.edu</w:t>
        </w:r>
      </w:hyperlink>
      <w:r w:rsidRPr="00E14847">
        <w:rPr>
          <w:rFonts w:asciiTheme="minorHAnsi" w:hAnsiTheme="minorHAnsi" w:cstheme="minorHAnsi"/>
          <w:sz w:val="22"/>
          <w:szCs w:val="22"/>
        </w:rPr>
        <w:t>.</w:t>
      </w:r>
    </w:p>
    <w:p w14:paraId="783A7B3A" w14:textId="0CE516F3" w:rsidR="00737AA7" w:rsidRPr="00E14847" w:rsidRDefault="00737AA7" w:rsidP="00485CCA">
      <w:pPr>
        <w:pStyle w:val="NormalWeb"/>
        <w:shd w:val="clear" w:color="auto" w:fill="FFFFFF"/>
        <w:spacing w:before="0" w:beforeAutospacing="0" w:after="0" w:afterAutospacing="0"/>
        <w:rPr>
          <w:rFonts w:asciiTheme="minorHAnsi" w:hAnsiTheme="minorHAnsi" w:cstheme="minorHAnsi"/>
          <w:sz w:val="22"/>
          <w:szCs w:val="22"/>
        </w:rPr>
      </w:pPr>
    </w:p>
    <w:p w14:paraId="4BAE1469" w14:textId="3A767BED" w:rsidR="00737AA7" w:rsidRPr="00E14847" w:rsidRDefault="00737AA7" w:rsidP="00485CCA">
      <w:pPr>
        <w:pStyle w:val="NormalWeb"/>
        <w:shd w:val="clear" w:color="auto" w:fill="FFFFFF"/>
        <w:spacing w:before="0" w:beforeAutospacing="0" w:after="0" w:afterAutospacing="0"/>
        <w:rPr>
          <w:rFonts w:asciiTheme="minorHAnsi" w:hAnsiTheme="minorHAnsi" w:cstheme="minorHAnsi"/>
          <w:color w:val="2D3B45"/>
          <w:sz w:val="22"/>
          <w:szCs w:val="22"/>
        </w:rPr>
      </w:pPr>
      <w:r w:rsidRPr="00E14847">
        <w:rPr>
          <w:rFonts w:asciiTheme="minorHAnsi" w:hAnsiTheme="minorHAnsi" w:cstheme="minorHAnsi"/>
          <w:b/>
          <w:bCs/>
          <w:sz w:val="22"/>
          <w:szCs w:val="22"/>
        </w:rPr>
        <w:t>Recordings and Notes:</w:t>
      </w:r>
      <w:r w:rsidRPr="00E14847">
        <w:rPr>
          <w:rFonts w:asciiTheme="minorHAnsi" w:hAnsiTheme="minorHAnsi" w:cstheme="minorHAnsi"/>
          <w:sz w:val="22"/>
          <w:szCs w:val="22"/>
        </w:rPr>
        <w:t xml:space="preserve"> It is not permitted to sell notes or recordings from this class without written consent of the instructor. Nor are students permitted to disseminate recordings of the instructor lecturing or post copies of assignments or exams on the internet.</w:t>
      </w:r>
    </w:p>
    <w:p w14:paraId="04BAE1A9" w14:textId="5F1BEABF" w:rsidR="007603B7" w:rsidRDefault="007603B7" w:rsidP="00485CCA">
      <w:pPr>
        <w:rPr>
          <w:rFonts w:cstheme="minorHAnsi"/>
        </w:rPr>
      </w:pPr>
    </w:p>
    <w:p w14:paraId="178F9F3B" w14:textId="77777777" w:rsidR="00E14847" w:rsidRDefault="00E14847" w:rsidP="00485CCA">
      <w:r w:rsidRPr="00E14847">
        <w:rPr>
          <w:b/>
          <w:bCs/>
        </w:rPr>
        <w:t>Academic Resources</w:t>
      </w:r>
      <w:r>
        <w:t xml:space="preserve"> </w:t>
      </w:r>
    </w:p>
    <w:p w14:paraId="4C7AC2C4" w14:textId="355A0968" w:rsidR="00E14847" w:rsidRDefault="00E14847" w:rsidP="00485CCA">
      <w:r w:rsidRPr="00E14847">
        <w:rPr>
          <w:i/>
          <w:iCs/>
        </w:rPr>
        <w:t>E-learning technical support</w:t>
      </w:r>
      <w:r>
        <w:t xml:space="preserve">, 352-392-4357 (select option 2) or email to Learning-support@ufl.edu. </w:t>
      </w:r>
      <w:hyperlink r:id="rId16" w:history="1">
        <w:r w:rsidRPr="00F05A19">
          <w:rPr>
            <w:rStyle w:val="Hyperlink"/>
          </w:rPr>
          <w:t>https://lss.at.ufl.edu/help.shtml</w:t>
        </w:r>
      </w:hyperlink>
      <w:r>
        <w:t xml:space="preserve">. </w:t>
      </w:r>
    </w:p>
    <w:p w14:paraId="2E0CAC12" w14:textId="60E4342D" w:rsidR="00E14847" w:rsidRDefault="00E14847" w:rsidP="00485CCA">
      <w:r w:rsidRPr="00E14847">
        <w:rPr>
          <w:i/>
          <w:iCs/>
        </w:rPr>
        <w:t>Career Resource Center</w:t>
      </w:r>
      <w:r>
        <w:t xml:space="preserve">, Reitz Union, 352-392-1601. Career assistance and counseling. </w:t>
      </w:r>
      <w:hyperlink r:id="rId17" w:history="1">
        <w:r w:rsidRPr="00F05A19">
          <w:rPr>
            <w:rStyle w:val="Hyperlink"/>
          </w:rPr>
          <w:t>http://www.crc.ufl.edu</w:t>
        </w:r>
      </w:hyperlink>
    </w:p>
    <w:p w14:paraId="368F0467" w14:textId="77777777" w:rsidR="00E14847" w:rsidRDefault="00E14847" w:rsidP="00485CCA">
      <w:r w:rsidRPr="00E14847">
        <w:rPr>
          <w:i/>
          <w:iCs/>
        </w:rPr>
        <w:t>Library Support</w:t>
      </w:r>
      <w:r>
        <w:t xml:space="preserve">, http://cms.uflib.ufl.edu/ask. Various ways to receive assistance with respect to using the libraries or finding resources. </w:t>
      </w:r>
    </w:p>
    <w:p w14:paraId="0F20E246" w14:textId="6298FC66" w:rsidR="00E14847" w:rsidRDefault="00E14847" w:rsidP="00485CCA">
      <w:r w:rsidRPr="00E14847">
        <w:rPr>
          <w:i/>
          <w:iCs/>
        </w:rPr>
        <w:t>Teaching Center</w:t>
      </w:r>
      <w:r>
        <w:t xml:space="preserve">, Broward Hall, 352-392-2010 or 352-392-6420. General study skills and tutoring. </w:t>
      </w:r>
      <w:hyperlink r:id="rId18" w:history="1">
        <w:r w:rsidRPr="00F05A19">
          <w:rPr>
            <w:rStyle w:val="Hyperlink"/>
          </w:rPr>
          <w:t>http://teachingcenter.ufl.edu/</w:t>
        </w:r>
      </w:hyperlink>
      <w:r>
        <w:t xml:space="preserve"> </w:t>
      </w:r>
    </w:p>
    <w:p w14:paraId="57004898" w14:textId="77777777" w:rsidR="00E14847" w:rsidRDefault="00E14847" w:rsidP="00485CCA">
      <w:r w:rsidRPr="00E14847">
        <w:rPr>
          <w:i/>
          <w:iCs/>
        </w:rPr>
        <w:t>Writing Studio</w:t>
      </w:r>
      <w:r>
        <w:t xml:space="preserve">, 302 Tigert Hall, 352-846-1138. Help brainstorming, formatting, and writing papers. http://writing.ufl.edu/writing-studio/ 7 </w:t>
      </w:r>
    </w:p>
    <w:p w14:paraId="0071B1A8" w14:textId="37FCD352" w:rsidR="00E14847" w:rsidRDefault="00E14847" w:rsidP="00485CCA">
      <w:r w:rsidRPr="00E14847">
        <w:rPr>
          <w:i/>
          <w:iCs/>
        </w:rPr>
        <w:t>Student Complaints</w:t>
      </w:r>
      <w:r>
        <w:t xml:space="preserve">, </w:t>
      </w:r>
      <w:hyperlink r:id="rId19" w:history="1">
        <w:r w:rsidRPr="00F05A19">
          <w:rPr>
            <w:rStyle w:val="Hyperlink"/>
          </w:rPr>
          <w:t>https://www.dso.ufl.edu/documents/UF_Complaints_policy.pdf</w:t>
        </w:r>
      </w:hyperlink>
    </w:p>
    <w:p w14:paraId="5D02161C" w14:textId="77777777" w:rsidR="00E14847" w:rsidRPr="00E14847" w:rsidRDefault="00E14847" w:rsidP="00485CCA">
      <w:pPr>
        <w:rPr>
          <w:b/>
          <w:bCs/>
          <w:i/>
          <w:iCs/>
        </w:rPr>
      </w:pPr>
      <w:r w:rsidRPr="00E14847">
        <w:rPr>
          <w:b/>
          <w:bCs/>
          <w:i/>
          <w:iCs/>
        </w:rPr>
        <w:t xml:space="preserve">Health and Wellness Resources </w:t>
      </w:r>
    </w:p>
    <w:p w14:paraId="735AE196" w14:textId="77777777" w:rsidR="00E14847" w:rsidRDefault="00E14847" w:rsidP="00485CCA">
      <w:r w:rsidRPr="00E14847">
        <w:rPr>
          <w:i/>
          <w:iCs/>
        </w:rPr>
        <w:lastRenderedPageBreak/>
        <w:t>U Matter, We Care:</w:t>
      </w:r>
      <w:r>
        <w:t xml:space="preserve"> If you or a friend is in distress, please contact umatter@ufl.edu or 352-392-1575 so that a team member can reach out to the student. </w:t>
      </w:r>
    </w:p>
    <w:p w14:paraId="52069522" w14:textId="3B9D51AA" w:rsidR="00E14847" w:rsidRDefault="00E14847" w:rsidP="00485CCA">
      <w:r w:rsidRPr="00E14847">
        <w:rPr>
          <w:i/>
          <w:iCs/>
        </w:rPr>
        <w:t>Sexual Assault Recovery Services (SARS),</w:t>
      </w:r>
      <w:r>
        <w:t xml:space="preserve"> Student Health Care Center, 352-392-1161. More information on resources to help students with sexual violence issues at </w:t>
      </w:r>
      <w:hyperlink r:id="rId20" w:history="1">
        <w:r w:rsidRPr="00F05A19">
          <w:rPr>
            <w:rStyle w:val="Hyperlink"/>
          </w:rPr>
          <w:t>www.umatter.ufl.edu/sexual_violence</w:t>
        </w:r>
      </w:hyperlink>
      <w:r>
        <w:t xml:space="preserve"> </w:t>
      </w:r>
    </w:p>
    <w:p w14:paraId="50197868" w14:textId="77777777" w:rsidR="00E14847" w:rsidRDefault="00E14847" w:rsidP="00485CCA">
      <w:r w:rsidRPr="00E14847">
        <w:rPr>
          <w:i/>
          <w:iCs/>
        </w:rPr>
        <w:t>Sexual Harassment,</w:t>
      </w:r>
      <w:r>
        <w:t xml:space="preserve"> Information on UF policies, awareness, reporting, and counseling at www.hr.ufl.edu/managerresources/policies-2/sexual-harassment/ </w:t>
      </w:r>
    </w:p>
    <w:p w14:paraId="6595DB6D" w14:textId="182237D5" w:rsidR="00E14847" w:rsidRDefault="00E14847" w:rsidP="00485CCA">
      <w:r w:rsidRPr="00E14847">
        <w:rPr>
          <w:i/>
          <w:iCs/>
        </w:rPr>
        <w:t>Counseling and Wellness Center</w:t>
      </w:r>
      <w:r>
        <w:t xml:space="preserve">, http://counseling.ufl.edu/cwc/Default.aspx, </w:t>
      </w:r>
      <w:proofErr w:type="gramStart"/>
      <w:r>
        <w:t>352-392-1575;</w:t>
      </w:r>
      <w:proofErr w:type="gramEnd"/>
      <w:r>
        <w:t xml:space="preserve"> </w:t>
      </w:r>
    </w:p>
    <w:p w14:paraId="4D09827E" w14:textId="0885A3EE" w:rsidR="00E14847" w:rsidRDefault="00E14847" w:rsidP="00485CCA">
      <w:r w:rsidRPr="00E14847">
        <w:rPr>
          <w:i/>
          <w:iCs/>
        </w:rPr>
        <w:t>University Police Department</w:t>
      </w:r>
      <w:r>
        <w:t xml:space="preserve">, 352-392-1111 (or 9-1-1 for emergencies). </w:t>
      </w:r>
      <w:hyperlink r:id="rId21" w:history="1">
        <w:r w:rsidRPr="00F05A19">
          <w:rPr>
            <w:rStyle w:val="Hyperlink"/>
          </w:rPr>
          <w:t>http://www.police.ufl.edu</w:t>
        </w:r>
      </w:hyperlink>
    </w:p>
    <w:p w14:paraId="14BBD858" w14:textId="77777777" w:rsidR="00E14847" w:rsidRPr="00737AA7" w:rsidRDefault="00E14847" w:rsidP="00485CCA">
      <w:pPr>
        <w:rPr>
          <w:rFonts w:cstheme="minorHAnsi"/>
        </w:rPr>
      </w:pPr>
    </w:p>
    <w:p w14:paraId="031B9B13" w14:textId="77777777" w:rsidR="0054310F" w:rsidRDefault="0054310F">
      <w:pPr>
        <w:rPr>
          <w:rFonts w:ascii="Lao UI" w:hAnsi="Lao UI" w:cs="Lao UI"/>
          <w:b/>
          <w:bCs/>
        </w:rPr>
      </w:pPr>
      <w:r>
        <w:rPr>
          <w:rFonts w:ascii="Lao UI" w:hAnsi="Lao UI" w:cs="Lao UI"/>
          <w:b/>
          <w:bCs/>
        </w:rPr>
        <w:br w:type="page"/>
      </w:r>
    </w:p>
    <w:p w14:paraId="713C5A4E" w14:textId="5542EA19" w:rsidR="0054310F" w:rsidRPr="0054310F" w:rsidRDefault="0054310F" w:rsidP="00485CCA">
      <w:pPr>
        <w:rPr>
          <w:rFonts w:ascii="Lao UI" w:hAnsi="Lao UI" w:cs="Lao UI"/>
          <w:b/>
          <w:bCs/>
        </w:rPr>
      </w:pPr>
      <w:bookmarkStart w:id="1" w:name="_Hlk95734907"/>
      <w:r w:rsidRPr="0054310F">
        <w:rPr>
          <w:rFonts w:ascii="Lao UI" w:hAnsi="Lao UI" w:cs="Lao UI"/>
          <w:b/>
          <w:bCs/>
        </w:rPr>
        <w:lastRenderedPageBreak/>
        <w:t>Annex: Marking rubric</w:t>
      </w:r>
    </w:p>
    <w:p w14:paraId="0F08F7E2" w14:textId="2CAAEB49" w:rsidR="0054310F" w:rsidRPr="00687B48" w:rsidRDefault="00233133" w:rsidP="0054310F">
      <w:pPr>
        <w:pStyle w:val="ListParagraph"/>
        <w:pBdr>
          <w:bottom w:val="single" w:sz="4" w:space="1" w:color="auto"/>
        </w:pBdr>
        <w:spacing w:after="0" w:line="240" w:lineRule="auto"/>
        <w:ind w:left="0"/>
        <w:rPr>
          <w:rFonts w:ascii="Times New Roman" w:hAnsi="Times New Roman"/>
          <w:bCs/>
        </w:rPr>
      </w:pPr>
      <w:r w:rsidRPr="00687B48">
        <w:rPr>
          <w:rFonts w:ascii="Times New Roman" w:hAnsi="Times New Roman"/>
          <w:bCs/>
        </w:rPr>
        <w:t xml:space="preserve">When marking your essay, I assess if you have researched and planned the essay effectively, as reflected in an introduction that tells me </w:t>
      </w:r>
      <w:proofErr w:type="spellStart"/>
      <w:r w:rsidRPr="00687B48">
        <w:rPr>
          <w:rFonts w:ascii="Times New Roman" w:hAnsi="Times New Roman"/>
          <w:bCs/>
        </w:rPr>
        <w:t>wht</w:t>
      </w:r>
      <w:proofErr w:type="spellEnd"/>
      <w:r w:rsidRPr="00687B48">
        <w:rPr>
          <w:rFonts w:ascii="Times New Roman" w:hAnsi="Times New Roman"/>
          <w:bCs/>
        </w:rPr>
        <w:t xml:space="preserve"> the essay is about, substantive content that demonstrates that you know the course materials and have gone beyond it with your own research and out of your own interests, and that you apply critical thinking in an effective conclusion.</w:t>
      </w:r>
    </w:p>
    <w:p w14:paraId="341126D0" w14:textId="110AC47E" w:rsidR="00233133" w:rsidRPr="00687B48" w:rsidRDefault="00233133" w:rsidP="0054310F">
      <w:pPr>
        <w:pStyle w:val="ListParagraph"/>
        <w:pBdr>
          <w:bottom w:val="single" w:sz="4" w:space="1" w:color="auto"/>
        </w:pBdr>
        <w:spacing w:after="0" w:line="240" w:lineRule="auto"/>
        <w:ind w:left="0"/>
        <w:rPr>
          <w:rFonts w:ascii="Times New Roman" w:hAnsi="Times New Roman"/>
          <w:bCs/>
        </w:rPr>
      </w:pPr>
    </w:p>
    <w:p w14:paraId="6520E1D3" w14:textId="2D00C39A" w:rsidR="00233133" w:rsidRPr="00687B48" w:rsidRDefault="00233133" w:rsidP="0054310F">
      <w:pPr>
        <w:pStyle w:val="ListParagraph"/>
        <w:pBdr>
          <w:bottom w:val="single" w:sz="4" w:space="1" w:color="auto"/>
        </w:pBdr>
        <w:spacing w:after="0" w:line="240" w:lineRule="auto"/>
        <w:ind w:left="0"/>
        <w:rPr>
          <w:rFonts w:ascii="Times New Roman" w:hAnsi="Times New Roman"/>
          <w:bCs/>
        </w:rPr>
      </w:pPr>
      <w:r w:rsidRPr="00687B48">
        <w:rPr>
          <w:rFonts w:ascii="Times New Roman" w:hAnsi="Times New Roman"/>
          <w:bCs/>
        </w:rPr>
        <w:t>I also expect you to check your spelling and grammar, organise the text with subtitles, and cite your sources.</w:t>
      </w:r>
    </w:p>
    <w:p w14:paraId="115CC0E4" w14:textId="2E60AB6B" w:rsidR="00233133" w:rsidRPr="00687B48" w:rsidRDefault="00233133" w:rsidP="0054310F">
      <w:pPr>
        <w:pStyle w:val="ListParagraph"/>
        <w:pBdr>
          <w:bottom w:val="single" w:sz="4" w:space="1" w:color="auto"/>
        </w:pBdr>
        <w:spacing w:after="0" w:line="240" w:lineRule="auto"/>
        <w:ind w:left="0"/>
        <w:rPr>
          <w:rFonts w:ascii="Times New Roman" w:hAnsi="Times New Roman"/>
          <w:bCs/>
        </w:rPr>
      </w:pPr>
    </w:p>
    <w:p w14:paraId="4D9CF160" w14:textId="4CCF13EC" w:rsidR="00233133" w:rsidRPr="00687B48" w:rsidRDefault="00233133" w:rsidP="0054310F">
      <w:pPr>
        <w:pStyle w:val="ListParagraph"/>
        <w:pBdr>
          <w:bottom w:val="single" w:sz="4" w:space="1" w:color="auto"/>
        </w:pBdr>
        <w:spacing w:after="0" w:line="240" w:lineRule="auto"/>
        <w:ind w:left="0"/>
        <w:rPr>
          <w:rFonts w:ascii="Times New Roman" w:hAnsi="Times New Roman"/>
          <w:bCs/>
        </w:rPr>
      </w:pPr>
      <w:r w:rsidRPr="00687B48">
        <w:rPr>
          <w:rFonts w:ascii="Times New Roman" w:hAnsi="Times New Roman"/>
          <w:bCs/>
        </w:rPr>
        <w:t xml:space="preserve">While I do not stick rigidly to the following rubric, I find it a helpful framework for </w:t>
      </w:r>
      <w:r w:rsidR="00687B48" w:rsidRPr="00687B48">
        <w:rPr>
          <w:rFonts w:ascii="Times New Roman" w:hAnsi="Times New Roman"/>
          <w:bCs/>
        </w:rPr>
        <w:t xml:space="preserve">feedback </w:t>
      </w:r>
      <w:r w:rsidRPr="00687B48">
        <w:rPr>
          <w:rFonts w:ascii="Times New Roman" w:hAnsi="Times New Roman"/>
          <w:bCs/>
        </w:rPr>
        <w:t>to assist students to write better essays.</w:t>
      </w:r>
    </w:p>
    <w:p w14:paraId="3F3C1103" w14:textId="77777777" w:rsidR="00687B48" w:rsidRPr="00233133" w:rsidRDefault="00687B48" w:rsidP="0054310F">
      <w:pPr>
        <w:pStyle w:val="ListParagraph"/>
        <w:pBdr>
          <w:bottom w:val="single" w:sz="4" w:space="1" w:color="auto"/>
        </w:pBdr>
        <w:spacing w:after="0" w:line="240" w:lineRule="auto"/>
        <w:ind w:left="0"/>
        <w:rPr>
          <w:rFonts w:ascii="Times New Roman" w:hAnsi="Times New Roman"/>
          <w:bCs/>
          <w:sz w:val="32"/>
          <w:szCs w:val="32"/>
        </w:rPr>
      </w:pPr>
    </w:p>
    <w:p w14:paraId="661A3F2A" w14:textId="77777777" w:rsidR="0054310F" w:rsidRDefault="0054310F" w:rsidP="0054310F">
      <w:pPr>
        <w:pBdr>
          <w:bottom w:val="single" w:sz="4" w:space="1" w:color="auto"/>
        </w:pBdr>
        <w:spacing w:after="0" w:line="240" w:lineRule="auto"/>
        <w:jc w:val="center"/>
        <w:rPr>
          <w:rFonts w:ascii="Times New Roman" w:hAnsi="Times New Roman"/>
          <w:b/>
          <w:sz w:val="32"/>
          <w:szCs w:val="32"/>
        </w:rPr>
      </w:pPr>
      <w:r>
        <w:rPr>
          <w:rFonts w:ascii="Times New Roman" w:hAnsi="Times New Roman"/>
          <w:b/>
          <w:sz w:val="32"/>
          <w:szCs w:val="32"/>
        </w:rPr>
        <w:t>Peer Review Sheet</w:t>
      </w:r>
    </w:p>
    <w:p w14:paraId="17F61297" w14:textId="77777777" w:rsidR="0054310F" w:rsidRDefault="0054310F" w:rsidP="0054310F">
      <w:pPr>
        <w:spacing w:after="0" w:line="240" w:lineRule="auto"/>
        <w:rPr>
          <w:rFonts w:ascii="Times New Roman" w:hAnsi="Times New Roman"/>
        </w:rPr>
      </w:pPr>
      <w:r>
        <w:rPr>
          <w:rFonts w:ascii="Times New Roman" w:hAnsi="Times New Roman"/>
        </w:rPr>
        <w:t>Date:</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Number of Paper:</w:t>
      </w:r>
    </w:p>
    <w:p w14:paraId="5633E6A6" w14:textId="77777777" w:rsidR="0054310F" w:rsidRDefault="0054310F" w:rsidP="0054310F">
      <w:pPr>
        <w:spacing w:after="0" w:line="240" w:lineRule="auto"/>
        <w:rPr>
          <w:rFonts w:ascii="Times New Roman" w:hAnsi="Times New Roman"/>
        </w:rPr>
      </w:pPr>
      <w:r>
        <w:rPr>
          <w:rFonts w:ascii="Times New Roman" w:hAnsi="Times New Roman"/>
        </w:rPr>
        <w:t>Name of reviewer:</w:t>
      </w:r>
    </w:p>
    <w:p w14:paraId="20244633" w14:textId="77777777" w:rsidR="0054310F" w:rsidRDefault="0054310F" w:rsidP="0054310F">
      <w:pPr>
        <w:spacing w:after="0" w:line="240" w:lineRule="auto"/>
        <w:rPr>
          <w:rFonts w:ascii="Times New Roman" w:hAnsi="Times New Roman"/>
        </w:rPr>
      </w:pPr>
    </w:p>
    <w:p w14:paraId="2AA5C87A" w14:textId="77777777" w:rsidR="0054310F" w:rsidRDefault="0054310F" w:rsidP="0054310F">
      <w:pPr>
        <w:spacing w:after="0" w:line="240" w:lineRule="auto"/>
        <w:rPr>
          <w:rFonts w:ascii="Times New Roman" w:hAnsi="Times New Roman"/>
          <w:b/>
        </w:rPr>
      </w:pPr>
      <w:r>
        <w:rPr>
          <w:rFonts w:ascii="Times New Roman" w:hAnsi="Times New Roman"/>
          <w:b/>
        </w:rPr>
        <w:t>Paper Structure and Content</w:t>
      </w:r>
    </w:p>
    <w:p w14:paraId="3508C1C5" w14:textId="77777777" w:rsidR="0054310F" w:rsidRDefault="0054310F" w:rsidP="0054310F">
      <w:pPr>
        <w:spacing w:after="0" w:line="240" w:lineRule="auto"/>
        <w:rPr>
          <w:rFonts w:ascii="Times New Roman" w:hAnsi="Times New Roman"/>
        </w:rPr>
      </w:pPr>
      <w:r>
        <w:rPr>
          <w:rFonts w:ascii="Times New Roman" w:hAnsi="Times New Roman"/>
        </w:rPr>
        <w:t>Beginning: The subject was introduced well:</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u w:val="single"/>
        </w:rPr>
        <w:sym w:font="Wingdings" w:char="F04C"/>
      </w:r>
      <w:r>
        <w:rPr>
          <w:rFonts w:ascii="Times New Roman" w:hAnsi="Times New Roman"/>
          <w:u w:val="single"/>
        </w:rPr>
        <w:sym w:font="Wingdings" w:char="F04C"/>
      </w:r>
      <w:r>
        <w:rPr>
          <w:rFonts w:ascii="Times New Roman" w:hAnsi="Times New Roman"/>
        </w:rPr>
        <w:t xml:space="preserve">  </w:t>
      </w:r>
      <w:r>
        <w:rPr>
          <w:rFonts w:ascii="Times New Roman" w:hAnsi="Times New Roman"/>
          <w:u w:val="single"/>
        </w:rPr>
        <w:sym w:font="Wingdings" w:char="F04C"/>
      </w:r>
      <w:r>
        <w:rPr>
          <w:rFonts w:ascii="Times New Roman" w:hAnsi="Times New Roman"/>
        </w:rPr>
        <w:t xml:space="preserve">  </w:t>
      </w:r>
      <w:r>
        <w:rPr>
          <w:rFonts w:ascii="Times New Roman" w:hAnsi="Times New Roman"/>
          <w:u w:val="single"/>
        </w:rPr>
        <w:sym w:font="Wingdings" w:char="F04B"/>
      </w:r>
      <w:r>
        <w:rPr>
          <w:rFonts w:ascii="Times New Roman" w:hAnsi="Times New Roman"/>
        </w:rPr>
        <w:t xml:space="preserve">  </w:t>
      </w:r>
      <w:r>
        <w:rPr>
          <w:rFonts w:ascii="Times New Roman" w:hAnsi="Times New Roman"/>
          <w:u w:val="single"/>
        </w:rPr>
        <w:sym w:font="Wingdings" w:char="F04A"/>
      </w:r>
      <w:r>
        <w:rPr>
          <w:rFonts w:ascii="Times New Roman" w:hAnsi="Times New Roman"/>
        </w:rPr>
        <w:t xml:space="preserve">  </w:t>
      </w:r>
      <w:r>
        <w:rPr>
          <w:rFonts w:ascii="Times New Roman" w:hAnsi="Times New Roman"/>
          <w:u w:val="single"/>
        </w:rPr>
        <w:sym w:font="Wingdings" w:char="F04A"/>
      </w:r>
      <w:r>
        <w:rPr>
          <w:rFonts w:ascii="Times New Roman" w:hAnsi="Times New Roman"/>
          <w:u w:val="single"/>
        </w:rPr>
        <w:sym w:font="Wingdings" w:char="F04A"/>
      </w:r>
      <w:r>
        <w:rPr>
          <w:rFonts w:ascii="Times New Roman" w:hAnsi="Times New Roman"/>
        </w:rPr>
        <w:tab/>
      </w:r>
    </w:p>
    <w:p w14:paraId="2BFE670D" w14:textId="77777777" w:rsidR="0054310F" w:rsidRDefault="0054310F" w:rsidP="0054310F">
      <w:pPr>
        <w:spacing w:after="0" w:line="240" w:lineRule="auto"/>
        <w:rPr>
          <w:rFonts w:ascii="Times New Roman" w:hAnsi="Times New Roman"/>
          <w:u w:val="single"/>
        </w:rPr>
      </w:pPr>
      <w:r>
        <w:rPr>
          <w:rFonts w:ascii="Times New Roman" w:hAnsi="Times New Roman"/>
        </w:rPr>
        <w:t>Middle: The paper showed a good general understanding of the topic:</w:t>
      </w:r>
      <w:r>
        <w:rPr>
          <w:rFonts w:ascii="Times New Roman" w:hAnsi="Times New Roman"/>
        </w:rPr>
        <w:tab/>
      </w:r>
      <w:r>
        <w:rPr>
          <w:rFonts w:ascii="Times New Roman" w:hAnsi="Times New Roman"/>
          <w:u w:val="single"/>
        </w:rPr>
        <w:sym w:font="Wingdings" w:char="F04C"/>
      </w:r>
      <w:r>
        <w:rPr>
          <w:rFonts w:ascii="Times New Roman" w:hAnsi="Times New Roman"/>
          <w:u w:val="single"/>
        </w:rPr>
        <w:sym w:font="Wingdings" w:char="F04C"/>
      </w:r>
      <w:r>
        <w:rPr>
          <w:rFonts w:ascii="Times New Roman" w:hAnsi="Times New Roman"/>
        </w:rPr>
        <w:t xml:space="preserve">  </w:t>
      </w:r>
      <w:r>
        <w:rPr>
          <w:rFonts w:ascii="Times New Roman" w:hAnsi="Times New Roman"/>
          <w:u w:val="single"/>
        </w:rPr>
        <w:sym w:font="Wingdings" w:char="F04C"/>
      </w:r>
      <w:r>
        <w:rPr>
          <w:rFonts w:ascii="Times New Roman" w:hAnsi="Times New Roman"/>
        </w:rPr>
        <w:t xml:space="preserve">  </w:t>
      </w:r>
      <w:r>
        <w:rPr>
          <w:rFonts w:ascii="Times New Roman" w:hAnsi="Times New Roman"/>
          <w:u w:val="single"/>
        </w:rPr>
        <w:sym w:font="Wingdings" w:char="F04B"/>
      </w:r>
      <w:r>
        <w:rPr>
          <w:rFonts w:ascii="Times New Roman" w:hAnsi="Times New Roman"/>
        </w:rPr>
        <w:t xml:space="preserve">  </w:t>
      </w:r>
      <w:r>
        <w:rPr>
          <w:rFonts w:ascii="Times New Roman" w:hAnsi="Times New Roman"/>
          <w:u w:val="single"/>
        </w:rPr>
        <w:sym w:font="Wingdings" w:char="F04A"/>
      </w:r>
      <w:r>
        <w:rPr>
          <w:rFonts w:ascii="Times New Roman" w:hAnsi="Times New Roman"/>
        </w:rPr>
        <w:t xml:space="preserve">  </w:t>
      </w:r>
      <w:r>
        <w:rPr>
          <w:rFonts w:ascii="Times New Roman" w:hAnsi="Times New Roman"/>
          <w:u w:val="single"/>
        </w:rPr>
        <w:sym w:font="Wingdings" w:char="F04A"/>
      </w:r>
      <w:r>
        <w:rPr>
          <w:rFonts w:ascii="Times New Roman" w:hAnsi="Times New Roman"/>
          <w:u w:val="single"/>
        </w:rPr>
        <w:sym w:font="Wingdings" w:char="F04A"/>
      </w:r>
    </w:p>
    <w:p w14:paraId="59C4384F" w14:textId="77777777" w:rsidR="0054310F" w:rsidRDefault="0054310F" w:rsidP="0054310F">
      <w:pPr>
        <w:spacing w:after="0" w:line="240" w:lineRule="auto"/>
        <w:rPr>
          <w:rFonts w:ascii="Times New Roman" w:hAnsi="Times New Roman"/>
          <w:u w:val="single"/>
        </w:rPr>
      </w:pPr>
      <w:r>
        <w:rPr>
          <w:rFonts w:ascii="Times New Roman" w:hAnsi="Times New Roman"/>
        </w:rPr>
        <w:t>End: The topic was drawn to a conclusion with clarity:</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u w:val="single"/>
        </w:rPr>
        <w:sym w:font="Wingdings" w:char="F04C"/>
      </w:r>
      <w:r>
        <w:rPr>
          <w:rFonts w:ascii="Times New Roman" w:hAnsi="Times New Roman"/>
          <w:u w:val="single"/>
        </w:rPr>
        <w:sym w:font="Wingdings" w:char="F04C"/>
      </w:r>
      <w:r>
        <w:rPr>
          <w:rFonts w:ascii="Times New Roman" w:hAnsi="Times New Roman"/>
        </w:rPr>
        <w:t xml:space="preserve">  </w:t>
      </w:r>
      <w:r>
        <w:rPr>
          <w:rFonts w:ascii="Times New Roman" w:hAnsi="Times New Roman"/>
          <w:u w:val="single"/>
        </w:rPr>
        <w:sym w:font="Wingdings" w:char="F04C"/>
      </w:r>
      <w:r>
        <w:rPr>
          <w:rFonts w:ascii="Times New Roman" w:hAnsi="Times New Roman"/>
        </w:rPr>
        <w:t xml:space="preserve">  </w:t>
      </w:r>
      <w:r>
        <w:rPr>
          <w:rFonts w:ascii="Times New Roman" w:hAnsi="Times New Roman"/>
          <w:u w:val="single"/>
        </w:rPr>
        <w:sym w:font="Wingdings" w:char="F04B"/>
      </w:r>
      <w:r>
        <w:rPr>
          <w:rFonts w:ascii="Times New Roman" w:hAnsi="Times New Roman"/>
        </w:rPr>
        <w:t xml:space="preserve">  </w:t>
      </w:r>
      <w:r>
        <w:rPr>
          <w:rFonts w:ascii="Times New Roman" w:hAnsi="Times New Roman"/>
          <w:u w:val="single"/>
        </w:rPr>
        <w:sym w:font="Wingdings" w:char="F04A"/>
      </w:r>
      <w:r>
        <w:rPr>
          <w:rFonts w:ascii="Times New Roman" w:hAnsi="Times New Roman"/>
        </w:rPr>
        <w:t xml:space="preserve">  </w:t>
      </w:r>
      <w:r>
        <w:rPr>
          <w:rFonts w:ascii="Times New Roman" w:hAnsi="Times New Roman"/>
          <w:u w:val="single"/>
        </w:rPr>
        <w:sym w:font="Wingdings" w:char="F04A"/>
      </w:r>
      <w:r>
        <w:rPr>
          <w:rFonts w:ascii="Times New Roman" w:hAnsi="Times New Roman"/>
          <w:u w:val="single"/>
        </w:rPr>
        <w:sym w:font="Wingdings" w:char="F04A"/>
      </w:r>
    </w:p>
    <w:p w14:paraId="57B11FB1" w14:textId="77777777" w:rsidR="0054310F" w:rsidRDefault="0054310F" w:rsidP="0054310F">
      <w:pPr>
        <w:spacing w:after="0" w:line="240" w:lineRule="auto"/>
        <w:rPr>
          <w:rFonts w:ascii="Times New Roman" w:hAnsi="Times New Roman"/>
          <w:u w:val="single"/>
        </w:rPr>
      </w:pPr>
    </w:p>
    <w:p w14:paraId="41199FD8" w14:textId="77777777" w:rsidR="0054310F" w:rsidRDefault="0054310F" w:rsidP="0054310F">
      <w:pPr>
        <w:spacing w:after="0" w:line="240" w:lineRule="auto"/>
        <w:rPr>
          <w:rFonts w:ascii="Times New Roman" w:hAnsi="Times New Roman"/>
          <w:u w:val="single"/>
        </w:rPr>
      </w:pPr>
      <w:r>
        <w:rPr>
          <w:rFonts w:ascii="Times New Roman" w:hAnsi="Times New Roman"/>
        </w:rPr>
        <w:t>For Excellent: Knowledge was extended beyond the basics:</w:t>
      </w:r>
      <w:r>
        <w:rPr>
          <w:rFonts w:ascii="Times New Roman" w:hAnsi="Times New Roman"/>
        </w:rPr>
        <w:tab/>
      </w:r>
      <w:r>
        <w:rPr>
          <w:rFonts w:ascii="Times New Roman" w:hAnsi="Times New Roman"/>
        </w:rPr>
        <w:tab/>
      </w:r>
      <w:r>
        <w:rPr>
          <w:rFonts w:ascii="Times New Roman" w:hAnsi="Times New Roman"/>
          <w:u w:val="single"/>
        </w:rPr>
        <w:sym w:font="Wingdings" w:char="F04C"/>
      </w:r>
      <w:r>
        <w:rPr>
          <w:rFonts w:ascii="Times New Roman" w:hAnsi="Times New Roman"/>
          <w:u w:val="single"/>
        </w:rPr>
        <w:sym w:font="Wingdings" w:char="F04C"/>
      </w:r>
      <w:r>
        <w:rPr>
          <w:rFonts w:ascii="Times New Roman" w:hAnsi="Times New Roman"/>
        </w:rPr>
        <w:t xml:space="preserve">  </w:t>
      </w:r>
      <w:r>
        <w:rPr>
          <w:rFonts w:ascii="Times New Roman" w:hAnsi="Times New Roman"/>
          <w:u w:val="single"/>
        </w:rPr>
        <w:sym w:font="Wingdings" w:char="F04C"/>
      </w:r>
      <w:r>
        <w:rPr>
          <w:rFonts w:ascii="Times New Roman" w:hAnsi="Times New Roman"/>
        </w:rPr>
        <w:t xml:space="preserve">  </w:t>
      </w:r>
      <w:r>
        <w:rPr>
          <w:rFonts w:ascii="Times New Roman" w:hAnsi="Times New Roman"/>
          <w:u w:val="single"/>
        </w:rPr>
        <w:sym w:font="Wingdings" w:char="F04B"/>
      </w:r>
      <w:r>
        <w:rPr>
          <w:rFonts w:ascii="Times New Roman" w:hAnsi="Times New Roman"/>
        </w:rPr>
        <w:t xml:space="preserve">  </w:t>
      </w:r>
      <w:r>
        <w:rPr>
          <w:rFonts w:ascii="Times New Roman" w:hAnsi="Times New Roman"/>
          <w:u w:val="single"/>
        </w:rPr>
        <w:sym w:font="Wingdings" w:char="F04A"/>
      </w:r>
      <w:r>
        <w:rPr>
          <w:rFonts w:ascii="Times New Roman" w:hAnsi="Times New Roman"/>
        </w:rPr>
        <w:t xml:space="preserve">  </w:t>
      </w:r>
      <w:r>
        <w:rPr>
          <w:rFonts w:ascii="Times New Roman" w:hAnsi="Times New Roman"/>
          <w:u w:val="single"/>
        </w:rPr>
        <w:sym w:font="Wingdings" w:char="F04A"/>
      </w:r>
      <w:r>
        <w:rPr>
          <w:rFonts w:ascii="Times New Roman" w:hAnsi="Times New Roman"/>
          <w:u w:val="single"/>
        </w:rPr>
        <w:sym w:font="Wingdings" w:char="F04A"/>
      </w:r>
    </w:p>
    <w:p w14:paraId="0F15F372" w14:textId="77777777" w:rsidR="0054310F" w:rsidRDefault="0054310F" w:rsidP="0054310F">
      <w:pPr>
        <w:spacing w:after="0" w:line="240" w:lineRule="auto"/>
        <w:rPr>
          <w:rFonts w:ascii="Times New Roman" w:hAnsi="Times New Roman"/>
          <w:u w:val="single"/>
        </w:rPr>
      </w:pPr>
    </w:p>
    <w:p w14:paraId="582904F3" w14:textId="77777777" w:rsidR="0054310F" w:rsidRDefault="0054310F" w:rsidP="0054310F">
      <w:pPr>
        <w:spacing w:after="0" w:line="240" w:lineRule="auto"/>
        <w:rPr>
          <w:rFonts w:ascii="Times New Roman" w:hAnsi="Times New Roman"/>
          <w:b/>
        </w:rPr>
      </w:pPr>
      <w:r>
        <w:rPr>
          <w:rFonts w:ascii="Times New Roman" w:hAnsi="Times New Roman"/>
          <w:b/>
        </w:rPr>
        <w:t>Basics:</w:t>
      </w:r>
    </w:p>
    <w:p w14:paraId="38AFC262" w14:textId="77777777" w:rsidR="0054310F" w:rsidRDefault="0054310F" w:rsidP="0054310F">
      <w:pPr>
        <w:spacing w:after="0" w:line="240" w:lineRule="auto"/>
        <w:rPr>
          <w:rFonts w:ascii="Times New Roman" w:hAnsi="Times New Roman"/>
          <w:u w:val="single"/>
        </w:rPr>
      </w:pPr>
      <w:r>
        <w:rPr>
          <w:rFonts w:ascii="Times New Roman" w:hAnsi="Times New Roman"/>
        </w:rPr>
        <w:t>Proper referencing</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u w:val="single"/>
        </w:rPr>
        <w:sym w:font="Wingdings" w:char="F04C"/>
      </w:r>
      <w:r>
        <w:rPr>
          <w:rFonts w:ascii="Times New Roman" w:hAnsi="Times New Roman"/>
          <w:u w:val="single"/>
        </w:rPr>
        <w:sym w:font="Wingdings" w:char="F04C"/>
      </w:r>
      <w:r>
        <w:rPr>
          <w:rFonts w:ascii="Times New Roman" w:hAnsi="Times New Roman"/>
        </w:rPr>
        <w:t xml:space="preserve">  </w:t>
      </w:r>
      <w:r>
        <w:rPr>
          <w:rFonts w:ascii="Times New Roman" w:hAnsi="Times New Roman"/>
          <w:u w:val="single"/>
        </w:rPr>
        <w:sym w:font="Wingdings" w:char="F04C"/>
      </w:r>
      <w:r>
        <w:rPr>
          <w:rFonts w:ascii="Times New Roman" w:hAnsi="Times New Roman"/>
        </w:rPr>
        <w:t xml:space="preserve">  </w:t>
      </w:r>
      <w:r>
        <w:rPr>
          <w:rFonts w:ascii="Times New Roman" w:hAnsi="Times New Roman"/>
          <w:u w:val="single"/>
        </w:rPr>
        <w:sym w:font="Wingdings" w:char="F04B"/>
      </w:r>
      <w:r>
        <w:rPr>
          <w:rFonts w:ascii="Times New Roman" w:hAnsi="Times New Roman"/>
        </w:rPr>
        <w:t xml:space="preserve">  </w:t>
      </w:r>
      <w:r>
        <w:rPr>
          <w:rFonts w:ascii="Times New Roman" w:hAnsi="Times New Roman"/>
          <w:u w:val="single"/>
        </w:rPr>
        <w:sym w:font="Wingdings" w:char="F04A"/>
      </w:r>
      <w:r>
        <w:rPr>
          <w:rFonts w:ascii="Times New Roman" w:hAnsi="Times New Roman"/>
        </w:rPr>
        <w:t xml:space="preserve">  </w:t>
      </w:r>
      <w:r>
        <w:rPr>
          <w:rFonts w:ascii="Times New Roman" w:hAnsi="Times New Roman"/>
          <w:u w:val="single"/>
        </w:rPr>
        <w:sym w:font="Wingdings" w:char="F04A"/>
      </w:r>
      <w:r>
        <w:rPr>
          <w:rFonts w:ascii="Times New Roman" w:hAnsi="Times New Roman"/>
          <w:u w:val="single"/>
        </w:rPr>
        <w:sym w:font="Wingdings" w:char="F04A"/>
      </w:r>
    </w:p>
    <w:p w14:paraId="49C0F6DA" w14:textId="77777777" w:rsidR="0054310F" w:rsidRDefault="0054310F" w:rsidP="0054310F">
      <w:pPr>
        <w:spacing w:after="0" w:line="240" w:lineRule="auto"/>
        <w:rPr>
          <w:rFonts w:ascii="Times New Roman" w:hAnsi="Times New Roman"/>
          <w:u w:val="single"/>
        </w:rPr>
      </w:pPr>
      <w:r>
        <w:rPr>
          <w:rFonts w:ascii="Times New Roman" w:hAnsi="Times New Roman"/>
        </w:rPr>
        <w:t>Spelling and Grammar</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u w:val="single"/>
        </w:rPr>
        <w:sym w:font="Wingdings" w:char="F04C"/>
      </w:r>
      <w:r>
        <w:rPr>
          <w:rFonts w:ascii="Times New Roman" w:hAnsi="Times New Roman"/>
          <w:u w:val="single"/>
        </w:rPr>
        <w:sym w:font="Wingdings" w:char="F04C"/>
      </w:r>
      <w:r>
        <w:rPr>
          <w:rFonts w:ascii="Times New Roman" w:hAnsi="Times New Roman"/>
        </w:rPr>
        <w:t xml:space="preserve">  </w:t>
      </w:r>
      <w:r>
        <w:rPr>
          <w:rFonts w:ascii="Times New Roman" w:hAnsi="Times New Roman"/>
          <w:u w:val="single"/>
        </w:rPr>
        <w:sym w:font="Wingdings" w:char="F04C"/>
      </w:r>
      <w:r>
        <w:rPr>
          <w:rFonts w:ascii="Times New Roman" w:hAnsi="Times New Roman"/>
        </w:rPr>
        <w:t xml:space="preserve">  </w:t>
      </w:r>
      <w:r>
        <w:rPr>
          <w:rFonts w:ascii="Times New Roman" w:hAnsi="Times New Roman"/>
          <w:u w:val="single"/>
        </w:rPr>
        <w:sym w:font="Wingdings" w:char="F04B"/>
      </w:r>
      <w:r>
        <w:rPr>
          <w:rFonts w:ascii="Times New Roman" w:hAnsi="Times New Roman"/>
        </w:rPr>
        <w:t xml:space="preserve">  </w:t>
      </w:r>
      <w:r>
        <w:rPr>
          <w:rFonts w:ascii="Times New Roman" w:hAnsi="Times New Roman"/>
          <w:u w:val="single"/>
        </w:rPr>
        <w:sym w:font="Wingdings" w:char="F04A"/>
      </w:r>
      <w:r>
        <w:rPr>
          <w:rFonts w:ascii="Times New Roman" w:hAnsi="Times New Roman"/>
        </w:rPr>
        <w:t xml:space="preserve">  </w:t>
      </w:r>
      <w:r>
        <w:rPr>
          <w:rFonts w:ascii="Times New Roman" w:hAnsi="Times New Roman"/>
          <w:u w:val="single"/>
        </w:rPr>
        <w:sym w:font="Wingdings" w:char="F04A"/>
      </w:r>
      <w:r>
        <w:rPr>
          <w:rFonts w:ascii="Times New Roman" w:hAnsi="Times New Roman"/>
          <w:u w:val="single"/>
        </w:rPr>
        <w:sym w:font="Wingdings" w:char="F04A"/>
      </w:r>
    </w:p>
    <w:p w14:paraId="0ACAED74" w14:textId="6EEE9880" w:rsidR="0054310F" w:rsidRDefault="0054310F" w:rsidP="0054310F">
      <w:pPr>
        <w:spacing w:after="0" w:line="240" w:lineRule="auto"/>
        <w:rPr>
          <w:rFonts w:ascii="Times New Roman" w:hAnsi="Times New Roman"/>
        </w:rPr>
      </w:pPr>
      <w:r>
        <w:rPr>
          <w:rFonts w:ascii="Calibri" w:hAnsi="Calibri"/>
          <w:noProof/>
        </w:rPr>
        <mc:AlternateContent>
          <mc:Choice Requires="wps">
            <w:drawing>
              <wp:anchor distT="0" distB="0" distL="114300" distR="114300" simplePos="0" relativeHeight="251657216" behindDoc="0" locked="0" layoutInCell="1" allowOverlap="1" wp14:anchorId="74871508" wp14:editId="588484FC">
                <wp:simplePos x="0" y="0"/>
                <wp:positionH relativeFrom="column">
                  <wp:posOffset>0</wp:posOffset>
                </wp:positionH>
                <wp:positionV relativeFrom="paragraph">
                  <wp:posOffset>344170</wp:posOffset>
                </wp:positionV>
                <wp:extent cx="5372100" cy="731520"/>
                <wp:effectExtent l="9525" t="10795" r="9525" b="1016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0" cy="731520"/>
                        </a:xfrm>
                        <a:prstGeom prst="rect">
                          <a:avLst/>
                        </a:prstGeom>
                        <a:solidFill>
                          <a:srgbClr val="FFFFFF"/>
                        </a:solidFill>
                        <a:ln w="9525">
                          <a:solidFill>
                            <a:srgbClr val="000000"/>
                          </a:solidFill>
                          <a:miter lim="800000"/>
                          <a:headEnd/>
                          <a:tailEnd/>
                        </a:ln>
                      </wps:spPr>
                      <wps:txbx>
                        <w:txbxContent>
                          <w:p w14:paraId="6B7F08D2" w14:textId="77777777" w:rsidR="0054310F" w:rsidRDefault="0054310F" w:rsidP="0054310F">
                            <w:r>
                              <w:t xml:space="preserve">What was the best thing about this </w:t>
                            </w:r>
                            <w:proofErr w:type="gramStart"/>
                            <w:r>
                              <w:t>paper?:</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871508" id="_x0000_t202" coordsize="21600,21600" o:spt="202" path="m,l,21600r21600,l21600,xe">
                <v:stroke joinstyle="miter"/>
                <v:path gradientshapeok="t" o:connecttype="rect"/>
              </v:shapetype>
              <v:shape id="Text Box 2" o:spid="_x0000_s1026" type="#_x0000_t202" style="position:absolute;margin-left:0;margin-top:27.1pt;width:423pt;height:57.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">
                <v:textbox>
                  <w:txbxContent>
                    <w:p w14:paraId="6B7F08D2" w14:textId="77777777" w:rsidR="0054310F" w:rsidRDefault="0054310F" w:rsidP="0054310F">
                      <w:r>
                        <w:t xml:space="preserve">What was the best thing about this </w:t>
                      </w:r>
                      <w:proofErr w:type="gramStart"/>
                      <w:r>
                        <w:t>paper?:</w:t>
                      </w:r>
                      <w:proofErr w:type="gramEnd"/>
                    </w:p>
                  </w:txbxContent>
                </v:textbox>
                <w10:wrap type="square"/>
              </v:shape>
            </w:pict>
          </mc:Fallback>
        </mc:AlternateContent>
      </w:r>
      <w:r>
        <w:rPr>
          <w:rFonts w:ascii="Times New Roman" w:hAnsi="Times New Roman"/>
        </w:rPr>
        <w:t>Use of subtitles to organize text</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u w:val="single"/>
        </w:rPr>
        <w:sym w:font="Wingdings" w:char="F04C"/>
      </w:r>
      <w:r>
        <w:rPr>
          <w:rFonts w:ascii="Times New Roman" w:hAnsi="Times New Roman"/>
          <w:u w:val="single"/>
        </w:rPr>
        <w:sym w:font="Wingdings" w:char="F04C"/>
      </w:r>
      <w:r>
        <w:rPr>
          <w:rFonts w:ascii="Times New Roman" w:hAnsi="Times New Roman"/>
        </w:rPr>
        <w:t xml:space="preserve">  </w:t>
      </w:r>
      <w:r>
        <w:rPr>
          <w:rFonts w:ascii="Times New Roman" w:hAnsi="Times New Roman"/>
          <w:u w:val="single"/>
        </w:rPr>
        <w:sym w:font="Wingdings" w:char="F04C"/>
      </w:r>
      <w:r>
        <w:rPr>
          <w:rFonts w:ascii="Times New Roman" w:hAnsi="Times New Roman"/>
        </w:rPr>
        <w:t xml:space="preserve">  </w:t>
      </w:r>
      <w:r>
        <w:rPr>
          <w:rFonts w:ascii="Times New Roman" w:hAnsi="Times New Roman"/>
          <w:u w:val="single"/>
        </w:rPr>
        <w:sym w:font="Wingdings" w:char="F04B"/>
      </w:r>
      <w:r>
        <w:rPr>
          <w:rFonts w:ascii="Times New Roman" w:hAnsi="Times New Roman"/>
        </w:rPr>
        <w:t xml:space="preserve">  </w:t>
      </w:r>
      <w:r>
        <w:rPr>
          <w:rFonts w:ascii="Times New Roman" w:hAnsi="Times New Roman"/>
          <w:u w:val="single"/>
        </w:rPr>
        <w:sym w:font="Wingdings" w:char="F04A"/>
      </w:r>
      <w:r>
        <w:rPr>
          <w:rFonts w:ascii="Times New Roman" w:hAnsi="Times New Roman"/>
        </w:rPr>
        <w:t xml:space="preserve">  </w:t>
      </w:r>
      <w:r>
        <w:rPr>
          <w:rFonts w:ascii="Times New Roman" w:hAnsi="Times New Roman"/>
          <w:u w:val="single"/>
        </w:rPr>
        <w:sym w:font="Wingdings" w:char="F04A"/>
      </w:r>
      <w:r>
        <w:rPr>
          <w:rFonts w:ascii="Times New Roman" w:hAnsi="Times New Roman"/>
          <w:u w:val="single"/>
        </w:rPr>
        <w:sym w:font="Wingdings" w:char="F04A"/>
      </w:r>
    </w:p>
    <w:p w14:paraId="26042FF8" w14:textId="77777777" w:rsidR="0054310F" w:rsidRDefault="0054310F" w:rsidP="0054310F">
      <w:pPr>
        <w:spacing w:after="0" w:line="240" w:lineRule="auto"/>
        <w:rPr>
          <w:rFonts w:ascii="Times New Roman" w:hAnsi="Times New Roman"/>
        </w:rPr>
      </w:pPr>
    </w:p>
    <w:p w14:paraId="09B0F2BF" w14:textId="77777777" w:rsidR="0054310F" w:rsidRDefault="0054310F" w:rsidP="0054310F">
      <w:pPr>
        <w:spacing w:after="0" w:line="240" w:lineRule="auto"/>
        <w:rPr>
          <w:rFonts w:ascii="Times New Roman" w:hAnsi="Times New Roman"/>
        </w:rPr>
      </w:pPr>
    </w:p>
    <w:p w14:paraId="645D3EF5" w14:textId="77777777" w:rsidR="0054310F" w:rsidRDefault="0054310F" w:rsidP="0054310F">
      <w:pPr>
        <w:spacing w:after="0" w:line="240" w:lineRule="auto"/>
        <w:rPr>
          <w:rFonts w:ascii="Times New Roman" w:hAnsi="Times New Roman"/>
        </w:rPr>
      </w:pPr>
    </w:p>
    <w:p w14:paraId="68453855" w14:textId="77777777" w:rsidR="0054310F" w:rsidRDefault="0054310F" w:rsidP="0054310F">
      <w:pPr>
        <w:spacing w:after="0" w:line="240" w:lineRule="auto"/>
        <w:rPr>
          <w:rFonts w:ascii="Times New Roman" w:hAnsi="Times New Roman"/>
        </w:rPr>
      </w:pPr>
    </w:p>
    <w:p w14:paraId="428F1455" w14:textId="14590DAC" w:rsidR="0054310F" w:rsidRDefault="0054310F" w:rsidP="0054310F">
      <w:pPr>
        <w:spacing w:after="0" w:line="240" w:lineRule="auto"/>
        <w:rPr>
          <w:rFonts w:ascii="Times New Roman" w:hAnsi="Times New Roman"/>
        </w:rPr>
      </w:pPr>
    </w:p>
    <w:p w14:paraId="376E2B78" w14:textId="77777777" w:rsidR="0054310F" w:rsidRDefault="0054310F" w:rsidP="0054310F">
      <w:pPr>
        <w:spacing w:after="0" w:line="240" w:lineRule="auto"/>
        <w:ind w:left="720"/>
        <w:rPr>
          <w:rFonts w:ascii="Times New Roman" w:hAnsi="Times New Roman"/>
        </w:rPr>
      </w:pPr>
    </w:p>
    <w:p w14:paraId="060BD999" w14:textId="46F15FBB" w:rsidR="0054310F" w:rsidRDefault="0054310F" w:rsidP="0054310F">
      <w:pPr>
        <w:spacing w:after="0" w:line="240" w:lineRule="auto"/>
        <w:rPr>
          <w:rFonts w:ascii="Times New Roman" w:hAnsi="Times New Roman"/>
        </w:rPr>
      </w:pPr>
    </w:p>
    <w:p w14:paraId="0FA77875" w14:textId="34F25D74" w:rsidR="0054310F" w:rsidRDefault="0054310F" w:rsidP="0054310F">
      <w:pPr>
        <w:spacing w:after="0" w:line="240" w:lineRule="auto"/>
        <w:rPr>
          <w:rFonts w:ascii="Times New Roman" w:hAnsi="Times New Roman"/>
        </w:rPr>
      </w:pPr>
      <w:r>
        <w:rPr>
          <w:rFonts w:ascii="Calibri" w:hAnsi="Calibri"/>
          <w:noProof/>
        </w:rPr>
        <mc:AlternateContent>
          <mc:Choice Requires="wps">
            <w:drawing>
              <wp:anchor distT="0" distB="0" distL="114300" distR="114300" simplePos="0" relativeHeight="251658240" behindDoc="0" locked="0" layoutInCell="1" allowOverlap="1" wp14:anchorId="7D3EC100" wp14:editId="5D9020C7">
                <wp:simplePos x="0" y="0"/>
                <wp:positionH relativeFrom="page">
                  <wp:posOffset>933450</wp:posOffset>
                </wp:positionH>
                <wp:positionV relativeFrom="paragraph">
                  <wp:posOffset>7620</wp:posOffset>
                </wp:positionV>
                <wp:extent cx="5372100" cy="731520"/>
                <wp:effectExtent l="0" t="0" r="19050" b="1143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0" cy="731520"/>
                        </a:xfrm>
                        <a:prstGeom prst="rect">
                          <a:avLst/>
                        </a:prstGeom>
                        <a:solidFill>
                          <a:srgbClr val="FFFFFF"/>
                        </a:solidFill>
                        <a:ln w="9525">
                          <a:solidFill>
                            <a:srgbClr val="000000"/>
                          </a:solidFill>
                          <a:miter lim="800000"/>
                          <a:headEnd/>
                          <a:tailEnd/>
                        </a:ln>
                      </wps:spPr>
                      <wps:txbx>
                        <w:txbxContent>
                          <w:p w14:paraId="38303C63" w14:textId="77777777" w:rsidR="0054310F" w:rsidRDefault="0054310F" w:rsidP="0054310F">
                            <w:r>
                              <w:t xml:space="preserve">What key improvements would you </w:t>
                            </w:r>
                            <w:proofErr w:type="gramStart"/>
                            <w:r>
                              <w:t>suggest?:</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3EC100" id="Text Box 1" o:spid="_x0000_s1027" type="#_x0000_t202" style="position:absolute;margin-left:73.5pt;margin-top:.6pt;width:423pt;height:57.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">
                <v:textbox>
                  <w:txbxContent>
                    <w:p w14:paraId="38303C63" w14:textId="77777777" w:rsidR="0054310F" w:rsidRDefault="0054310F" w:rsidP="0054310F">
                      <w:r>
                        <w:t xml:space="preserve">What key improvements would you </w:t>
                      </w:r>
                      <w:proofErr w:type="gramStart"/>
                      <w:r>
                        <w:t>suggest?:</w:t>
                      </w:r>
                      <w:proofErr w:type="gramEnd"/>
                    </w:p>
                  </w:txbxContent>
                </v:textbox>
                <w10:wrap type="square" anchorx="page"/>
              </v:shape>
            </w:pict>
          </mc:Fallback>
        </mc:AlternateContent>
      </w:r>
    </w:p>
    <w:p w14:paraId="26C4EAFC" w14:textId="77777777" w:rsidR="0054310F" w:rsidRDefault="0054310F" w:rsidP="0054310F">
      <w:pPr>
        <w:spacing w:after="0" w:line="240" w:lineRule="auto"/>
        <w:rPr>
          <w:rFonts w:ascii="Times New Roman" w:hAnsi="Times New Roman"/>
        </w:rPr>
      </w:pPr>
    </w:p>
    <w:p w14:paraId="6B778E26" w14:textId="77777777" w:rsidR="0054310F" w:rsidRDefault="0054310F" w:rsidP="0054310F">
      <w:pPr>
        <w:spacing w:after="0" w:line="240" w:lineRule="auto"/>
        <w:rPr>
          <w:rFonts w:ascii="Times New Roman" w:hAnsi="Times New Roman"/>
        </w:rPr>
      </w:pPr>
    </w:p>
    <w:p w14:paraId="64954861" w14:textId="77777777" w:rsidR="0054310F" w:rsidRDefault="0054310F" w:rsidP="0054310F">
      <w:pPr>
        <w:spacing w:after="0" w:line="240" w:lineRule="auto"/>
        <w:rPr>
          <w:rFonts w:ascii="Times New Roman" w:hAnsi="Times New Roman"/>
        </w:rPr>
      </w:pPr>
    </w:p>
    <w:p w14:paraId="4E06A5C0" w14:textId="77777777" w:rsidR="0054310F" w:rsidRDefault="0054310F" w:rsidP="0054310F">
      <w:pPr>
        <w:spacing w:after="0" w:line="240" w:lineRule="auto"/>
        <w:rPr>
          <w:rFonts w:ascii="Times New Roman" w:hAnsi="Times New Roman"/>
        </w:rPr>
      </w:pPr>
    </w:p>
    <w:p w14:paraId="7011A1E5" w14:textId="77777777" w:rsidR="0054310F" w:rsidRDefault="0054310F" w:rsidP="0054310F">
      <w:pPr>
        <w:spacing w:after="0" w:line="240" w:lineRule="auto"/>
        <w:rPr>
          <w:rFonts w:ascii="Times New Roman" w:hAnsi="Times New Roman"/>
        </w:rPr>
      </w:pPr>
    </w:p>
    <w:p w14:paraId="6F7CC4A7" w14:textId="77777777" w:rsidR="0054310F" w:rsidRDefault="0054310F" w:rsidP="0054310F">
      <w:pPr>
        <w:spacing w:after="0" w:line="240" w:lineRule="auto"/>
        <w:rPr>
          <w:rFonts w:ascii="Times New Roman" w:hAnsi="Times New Roman"/>
        </w:rPr>
      </w:pPr>
      <w:r>
        <w:rPr>
          <w:rFonts w:ascii="Times New Roman" w:hAnsi="Times New Roman"/>
        </w:rPr>
        <w:t>Out of ten, I would give this paper:</w:t>
      </w:r>
    </w:p>
    <w:p w14:paraId="20911B41" w14:textId="77777777" w:rsidR="0054310F" w:rsidRDefault="0054310F" w:rsidP="0054310F">
      <w:pPr>
        <w:spacing w:after="0" w:line="240" w:lineRule="auto"/>
        <w:rPr>
          <w:rFonts w:ascii="Times New Roman" w:hAnsi="Times New Roman"/>
        </w:rPr>
      </w:pPr>
    </w:p>
    <w:p w14:paraId="79CF4555" w14:textId="77777777" w:rsidR="0054310F" w:rsidRDefault="0054310F" w:rsidP="0054310F">
      <w:pPr>
        <w:spacing w:after="0" w:line="240" w:lineRule="auto"/>
        <w:rPr>
          <w:rFonts w:ascii="Times New Roman" w:hAnsi="Times New Roman"/>
        </w:rPr>
      </w:pPr>
      <w:r>
        <w:rPr>
          <w:rFonts w:ascii="Times New Roman" w:hAnsi="Times New Roman"/>
        </w:rPr>
        <w:t>Horrible</w:t>
      </w:r>
      <w:r>
        <w:rPr>
          <w:rFonts w:ascii="Times New Roman" w:hAnsi="Times New Roman"/>
        </w:rPr>
        <w:sym w:font="Wingdings" w:char="F0E0"/>
      </w:r>
      <w:r>
        <w:rPr>
          <w:rFonts w:ascii="Times New Roman" w:hAnsi="Times New Roman"/>
        </w:rPr>
        <w:t xml:space="preserve"> 1   2   3   4   5   6   7   8   9   10 </w:t>
      </w:r>
      <w:r>
        <w:rPr>
          <w:rFonts w:ascii="Times New Roman" w:hAnsi="Times New Roman"/>
        </w:rPr>
        <w:sym w:font="Wingdings" w:char="F0DF"/>
      </w:r>
      <w:r>
        <w:rPr>
          <w:rFonts w:ascii="Times New Roman" w:hAnsi="Times New Roman"/>
        </w:rPr>
        <w:t xml:space="preserve"> Perfect</w:t>
      </w:r>
    </w:p>
    <w:bookmarkEnd w:id="1"/>
    <w:p w14:paraId="4F8CCFE2" w14:textId="39564A3D" w:rsidR="0054310F" w:rsidRDefault="0054310F" w:rsidP="0054310F"/>
    <w:sectPr w:rsidR="0054310F">
      <w:footerReference w:type="defaul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B6FEC7" w14:textId="77777777" w:rsidR="00D0152B" w:rsidRDefault="00D0152B" w:rsidP="00E14847">
      <w:pPr>
        <w:spacing w:after="0" w:line="240" w:lineRule="auto"/>
      </w:pPr>
      <w:r>
        <w:separator/>
      </w:r>
    </w:p>
  </w:endnote>
  <w:endnote w:type="continuationSeparator" w:id="0">
    <w:p w14:paraId="24A3E4A3" w14:textId="77777777" w:rsidR="00D0152B" w:rsidRDefault="00D0152B" w:rsidP="00E14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ao UI">
    <w:altName w:val="Lao UI"/>
    <w:charset w:val="00"/>
    <w:family w:val="swiss"/>
    <w:pitch w:val="variable"/>
    <w:sig w:usb0="82000003" w:usb1="00000000" w:usb2="00000000" w:usb3="00000000" w:csb0="00000001" w:csb1="00000000"/>
  </w:font>
  <w:font w:name="Roboto">
    <w:charset w:val="00"/>
    <w:family w:val="auto"/>
    <w:pitch w:val="variable"/>
    <w:sig w:usb0="E0000AFF" w:usb1="5000217F" w:usb2="00000021" w:usb3="00000000" w:csb0="0000019F" w:csb1="00000000"/>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6224429"/>
      <w:docPartObj>
        <w:docPartGallery w:val="Page Numbers (Bottom of Page)"/>
        <w:docPartUnique/>
      </w:docPartObj>
    </w:sdtPr>
    <w:sdtEndPr>
      <w:rPr>
        <w:noProof/>
      </w:rPr>
    </w:sdtEndPr>
    <w:sdtContent>
      <w:p w14:paraId="48062923" w14:textId="4F3ACF73" w:rsidR="00E14847" w:rsidRDefault="00E1484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6D4601B" w14:textId="77777777" w:rsidR="00E14847" w:rsidRDefault="00E148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81DF27" w14:textId="77777777" w:rsidR="00D0152B" w:rsidRDefault="00D0152B" w:rsidP="00E14847">
      <w:pPr>
        <w:spacing w:after="0" w:line="240" w:lineRule="auto"/>
      </w:pPr>
      <w:r>
        <w:separator/>
      </w:r>
    </w:p>
  </w:footnote>
  <w:footnote w:type="continuationSeparator" w:id="0">
    <w:p w14:paraId="78E241CC" w14:textId="77777777" w:rsidR="00D0152B" w:rsidRDefault="00D0152B" w:rsidP="00E14847">
      <w:pPr>
        <w:spacing w:after="0" w:line="240" w:lineRule="auto"/>
      </w:pPr>
      <w:r>
        <w:continuationSeparator/>
      </w:r>
    </w:p>
  </w:footnote>
  <w:footnote w:id="1">
    <w:p w14:paraId="1AE97729" w14:textId="77777777" w:rsidR="00516CCB" w:rsidRDefault="00516CCB" w:rsidP="00516CCB">
      <w:pPr>
        <w:pStyle w:val="FootnoteText"/>
      </w:pPr>
      <w:r>
        <w:rPr>
          <w:rStyle w:val="FootnoteReference"/>
        </w:rPr>
        <w:footnoteRef/>
      </w:r>
      <w:r>
        <w:t xml:space="preserve"> This is a challenging task, and the purpose of the presentation is to learn from each other before you submit your essay.</w:t>
      </w:r>
    </w:p>
  </w:footnote>
  <w:footnote w:id="2">
    <w:p w14:paraId="098D1C24" w14:textId="77777777" w:rsidR="00516CCB" w:rsidRDefault="00516CCB" w:rsidP="00516CCB">
      <w:pPr>
        <w:pStyle w:val="FootnoteText"/>
      </w:pPr>
      <w:r>
        <w:rPr>
          <w:rStyle w:val="FootnoteReference"/>
        </w:rPr>
        <w:footnoteRef/>
      </w:r>
      <w:r>
        <w:t xml:space="preserve"> </w:t>
      </w:r>
      <w:r w:rsidRPr="00EF247D">
        <w:t>As a final exercise, and depending on much progress we make, I will ask you to write or present a very short park policy document</w:t>
      </w:r>
      <w:r>
        <w:t xml:space="preserve">. This will include </w:t>
      </w:r>
      <w:r w:rsidRPr="00EF247D">
        <w:t xml:space="preserve">a one-page log frame that defines the goal of the park, and five key performance areas, with no more than three indicators to measure them. </w:t>
      </w:r>
      <w:r>
        <w:t xml:space="preserve">It may </w:t>
      </w:r>
      <w:r w:rsidRPr="00EF247D">
        <w:t>be supported by a very short</w:t>
      </w:r>
      <w:r>
        <w:t xml:space="preserve"> </w:t>
      </w:r>
      <w:r w:rsidRPr="00EF247D">
        <w:t>narrative (4 pages</w:t>
      </w:r>
      <w:r>
        <w:t xml:space="preserve">) </w:t>
      </w:r>
      <w:r w:rsidRPr="00EF247D">
        <w:t xml:space="preserve">describing the log-frame vision, objectives and sub-objectives, key findings/problems and barriers. This will bring together the objectives that you defined in the three </w:t>
      </w:r>
      <w:proofErr w:type="gramStart"/>
      <w:r w:rsidRPr="00EF247D">
        <w:t>essays, and</w:t>
      </w:r>
      <w:proofErr w:type="gramEnd"/>
      <w:r w:rsidRPr="00EF247D">
        <w:t xml:space="preserve"> will illustrate how to write the kind of very short policy document (less than 5 pages) that parks do not have.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4737BB"/>
    <w:multiLevelType w:val="hybridMultilevel"/>
    <w:tmpl w:val="96C80D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E2F6F8E"/>
    <w:multiLevelType w:val="hybridMultilevel"/>
    <w:tmpl w:val="DCEE329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15:restartNumberingAfterBreak="0">
    <w:nsid w:val="40943B66"/>
    <w:multiLevelType w:val="hybridMultilevel"/>
    <w:tmpl w:val="F716D1B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6B044BE7"/>
    <w:multiLevelType w:val="multilevel"/>
    <w:tmpl w:val="28A2382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3746926"/>
    <w:multiLevelType w:val="hybridMultilevel"/>
    <w:tmpl w:val="96F4898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7582552F"/>
    <w:multiLevelType w:val="hybridMultilevel"/>
    <w:tmpl w:val="88AA5DB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311715558">
    <w:abstractNumId w:val="4"/>
  </w:num>
  <w:num w:numId="2" w16cid:durableId="975716987">
    <w:abstractNumId w:val="2"/>
  </w:num>
  <w:num w:numId="3" w16cid:durableId="268127747">
    <w:abstractNumId w:val="5"/>
  </w:num>
  <w:num w:numId="4" w16cid:durableId="1085806929">
    <w:abstractNumId w:val="0"/>
  </w:num>
  <w:num w:numId="5" w16cid:durableId="301036842">
    <w:abstractNumId w:val="3"/>
  </w:num>
  <w:num w:numId="6" w16cid:durableId="8770065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E47"/>
    <w:rsid w:val="00013737"/>
    <w:rsid w:val="000A163A"/>
    <w:rsid w:val="000C7D93"/>
    <w:rsid w:val="00127142"/>
    <w:rsid w:val="0015380A"/>
    <w:rsid w:val="00161D53"/>
    <w:rsid w:val="00230D2F"/>
    <w:rsid w:val="00233133"/>
    <w:rsid w:val="00250738"/>
    <w:rsid w:val="002645E1"/>
    <w:rsid w:val="00284B8F"/>
    <w:rsid w:val="00290E73"/>
    <w:rsid w:val="00313BBC"/>
    <w:rsid w:val="00316991"/>
    <w:rsid w:val="00335EEC"/>
    <w:rsid w:val="003A5A96"/>
    <w:rsid w:val="00417BA8"/>
    <w:rsid w:val="00464051"/>
    <w:rsid w:val="00485CCA"/>
    <w:rsid w:val="004B70C3"/>
    <w:rsid w:val="004E6F7A"/>
    <w:rsid w:val="0050138F"/>
    <w:rsid w:val="00516CCB"/>
    <w:rsid w:val="0054310F"/>
    <w:rsid w:val="005E5478"/>
    <w:rsid w:val="00672A24"/>
    <w:rsid w:val="006734C9"/>
    <w:rsid w:val="00675F22"/>
    <w:rsid w:val="00686462"/>
    <w:rsid w:val="00687B48"/>
    <w:rsid w:val="00737AA7"/>
    <w:rsid w:val="007603B7"/>
    <w:rsid w:val="007708ED"/>
    <w:rsid w:val="007B5EC0"/>
    <w:rsid w:val="007D0C64"/>
    <w:rsid w:val="00803124"/>
    <w:rsid w:val="00833A4F"/>
    <w:rsid w:val="008D44DB"/>
    <w:rsid w:val="00904B0F"/>
    <w:rsid w:val="0091124E"/>
    <w:rsid w:val="00951E47"/>
    <w:rsid w:val="00973DCA"/>
    <w:rsid w:val="009A706C"/>
    <w:rsid w:val="009C3D39"/>
    <w:rsid w:val="009C7BC5"/>
    <w:rsid w:val="009D304B"/>
    <w:rsid w:val="009F2B3A"/>
    <w:rsid w:val="00A0188B"/>
    <w:rsid w:val="00A23ADB"/>
    <w:rsid w:val="00A433AE"/>
    <w:rsid w:val="00A543F9"/>
    <w:rsid w:val="00A71344"/>
    <w:rsid w:val="00AB6523"/>
    <w:rsid w:val="00AF4905"/>
    <w:rsid w:val="00B467EB"/>
    <w:rsid w:val="00B94237"/>
    <w:rsid w:val="00B9552F"/>
    <w:rsid w:val="00BE7F27"/>
    <w:rsid w:val="00BF558D"/>
    <w:rsid w:val="00C35F53"/>
    <w:rsid w:val="00C538D7"/>
    <w:rsid w:val="00C62E52"/>
    <w:rsid w:val="00CD4486"/>
    <w:rsid w:val="00CE64DF"/>
    <w:rsid w:val="00CF2D0F"/>
    <w:rsid w:val="00CF6A5D"/>
    <w:rsid w:val="00D0152B"/>
    <w:rsid w:val="00D30430"/>
    <w:rsid w:val="00D53573"/>
    <w:rsid w:val="00D6533C"/>
    <w:rsid w:val="00D90151"/>
    <w:rsid w:val="00DD5F20"/>
    <w:rsid w:val="00E020E6"/>
    <w:rsid w:val="00E14847"/>
    <w:rsid w:val="00E60919"/>
    <w:rsid w:val="00E669F8"/>
    <w:rsid w:val="00E8368C"/>
    <w:rsid w:val="00E84E5A"/>
    <w:rsid w:val="00EC7DCE"/>
    <w:rsid w:val="00F146EF"/>
    <w:rsid w:val="00F33C52"/>
    <w:rsid w:val="00F75E97"/>
    <w:rsid w:val="00F970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D1516"/>
  <w15:chartTrackingRefBased/>
  <w15:docId w15:val="{30462965-4251-4EC7-9D21-D6A253BF8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C538D7"/>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DD5F20"/>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603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C538D7"/>
    <w:rPr>
      <w:rFonts w:ascii="Times New Roman" w:eastAsia="Times New Roman" w:hAnsi="Times New Roman" w:cs="Times New Roman"/>
      <w:b/>
      <w:bCs/>
      <w:sz w:val="27"/>
      <w:szCs w:val="27"/>
    </w:rPr>
  </w:style>
  <w:style w:type="character" w:styleId="Strong">
    <w:name w:val="Strong"/>
    <w:basedOn w:val="DefaultParagraphFont"/>
    <w:uiPriority w:val="22"/>
    <w:qFormat/>
    <w:rsid w:val="00C538D7"/>
    <w:rPr>
      <w:b/>
      <w:bCs/>
    </w:rPr>
  </w:style>
  <w:style w:type="paragraph" w:styleId="NormalWeb">
    <w:name w:val="Normal (Web)"/>
    <w:basedOn w:val="Normal"/>
    <w:uiPriority w:val="99"/>
    <w:unhideWhenUsed/>
    <w:rsid w:val="00A7134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A71344"/>
    <w:rPr>
      <w:color w:val="0000FF"/>
      <w:u w:val="single"/>
    </w:rPr>
  </w:style>
  <w:style w:type="character" w:customStyle="1" w:styleId="screenreader-only">
    <w:name w:val="screenreader-only"/>
    <w:basedOn w:val="DefaultParagraphFont"/>
    <w:rsid w:val="00A71344"/>
  </w:style>
  <w:style w:type="paragraph" w:styleId="ListParagraph">
    <w:name w:val="List Paragraph"/>
    <w:basedOn w:val="Normal"/>
    <w:uiPriority w:val="34"/>
    <w:qFormat/>
    <w:rsid w:val="0054310F"/>
    <w:pPr>
      <w:spacing w:after="200" w:line="276" w:lineRule="auto"/>
      <w:ind w:left="720"/>
      <w:contextualSpacing/>
    </w:pPr>
    <w:rPr>
      <w:rFonts w:ascii="Calibri" w:eastAsia="Calibri" w:hAnsi="Calibri" w:cs="Times New Roman"/>
    </w:rPr>
  </w:style>
  <w:style w:type="character" w:styleId="UnresolvedMention">
    <w:name w:val="Unresolved Mention"/>
    <w:basedOn w:val="DefaultParagraphFont"/>
    <w:uiPriority w:val="99"/>
    <w:semiHidden/>
    <w:unhideWhenUsed/>
    <w:rsid w:val="00737AA7"/>
    <w:rPr>
      <w:color w:val="605E5C"/>
      <w:shd w:val="clear" w:color="auto" w:fill="E1DFDD"/>
    </w:rPr>
  </w:style>
  <w:style w:type="paragraph" w:styleId="Header">
    <w:name w:val="header"/>
    <w:basedOn w:val="Normal"/>
    <w:link w:val="HeaderChar"/>
    <w:uiPriority w:val="99"/>
    <w:unhideWhenUsed/>
    <w:rsid w:val="00E148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4847"/>
  </w:style>
  <w:style w:type="paragraph" w:styleId="Footer">
    <w:name w:val="footer"/>
    <w:basedOn w:val="Normal"/>
    <w:link w:val="FooterChar"/>
    <w:uiPriority w:val="99"/>
    <w:unhideWhenUsed/>
    <w:rsid w:val="00E148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4847"/>
  </w:style>
  <w:style w:type="character" w:customStyle="1" w:styleId="Heading4Char">
    <w:name w:val="Heading 4 Char"/>
    <w:basedOn w:val="DefaultParagraphFont"/>
    <w:link w:val="Heading4"/>
    <w:uiPriority w:val="9"/>
    <w:semiHidden/>
    <w:rsid w:val="00DD5F20"/>
    <w:rPr>
      <w:rFonts w:asciiTheme="majorHAnsi" w:eastAsiaTheme="majorEastAsia" w:hAnsiTheme="majorHAnsi" w:cstheme="majorBidi"/>
      <w:i/>
      <w:iCs/>
      <w:color w:val="2F5496" w:themeColor="accent1" w:themeShade="BF"/>
    </w:rPr>
  </w:style>
  <w:style w:type="paragraph" w:styleId="FootnoteText">
    <w:name w:val="footnote text"/>
    <w:basedOn w:val="Normal"/>
    <w:link w:val="FootnoteTextChar"/>
    <w:uiPriority w:val="99"/>
    <w:semiHidden/>
    <w:unhideWhenUsed/>
    <w:rsid w:val="00516CCB"/>
    <w:pPr>
      <w:spacing w:after="0" w:line="240" w:lineRule="auto"/>
    </w:pPr>
    <w:rPr>
      <w:rFonts w:ascii="Times New Roman" w:eastAsia="Calibri" w:hAnsi="Times New Roman" w:cs="Times New Roman"/>
      <w:sz w:val="20"/>
      <w:szCs w:val="20"/>
    </w:rPr>
  </w:style>
  <w:style w:type="character" w:customStyle="1" w:styleId="FootnoteTextChar">
    <w:name w:val="Footnote Text Char"/>
    <w:basedOn w:val="DefaultParagraphFont"/>
    <w:link w:val="FootnoteText"/>
    <w:uiPriority w:val="99"/>
    <w:semiHidden/>
    <w:rsid w:val="00516CCB"/>
    <w:rPr>
      <w:rFonts w:ascii="Times New Roman" w:eastAsia="Calibri" w:hAnsi="Times New Roman" w:cs="Times New Roman"/>
      <w:sz w:val="20"/>
      <w:szCs w:val="20"/>
    </w:rPr>
  </w:style>
  <w:style w:type="character" w:styleId="FootnoteReference">
    <w:name w:val="footnote reference"/>
    <w:uiPriority w:val="99"/>
    <w:semiHidden/>
    <w:unhideWhenUsed/>
    <w:rsid w:val="00516CC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29497">
      <w:bodyDiv w:val="1"/>
      <w:marLeft w:val="0"/>
      <w:marRight w:val="0"/>
      <w:marTop w:val="0"/>
      <w:marBottom w:val="0"/>
      <w:divBdr>
        <w:top w:val="none" w:sz="0" w:space="0" w:color="auto"/>
        <w:left w:val="none" w:sz="0" w:space="0" w:color="auto"/>
        <w:bottom w:val="none" w:sz="0" w:space="0" w:color="auto"/>
        <w:right w:val="none" w:sz="0" w:space="0" w:color="auto"/>
      </w:divBdr>
    </w:div>
    <w:div w:id="349986667">
      <w:bodyDiv w:val="1"/>
      <w:marLeft w:val="0"/>
      <w:marRight w:val="0"/>
      <w:marTop w:val="0"/>
      <w:marBottom w:val="0"/>
      <w:divBdr>
        <w:top w:val="none" w:sz="0" w:space="0" w:color="auto"/>
        <w:left w:val="none" w:sz="0" w:space="0" w:color="auto"/>
        <w:bottom w:val="none" w:sz="0" w:space="0" w:color="auto"/>
        <w:right w:val="none" w:sz="0" w:space="0" w:color="auto"/>
      </w:divBdr>
    </w:div>
    <w:div w:id="769355635">
      <w:bodyDiv w:val="1"/>
      <w:marLeft w:val="0"/>
      <w:marRight w:val="0"/>
      <w:marTop w:val="0"/>
      <w:marBottom w:val="0"/>
      <w:divBdr>
        <w:top w:val="none" w:sz="0" w:space="0" w:color="auto"/>
        <w:left w:val="none" w:sz="0" w:space="0" w:color="auto"/>
        <w:bottom w:val="none" w:sz="0" w:space="0" w:color="auto"/>
        <w:right w:val="none" w:sz="0" w:space="0" w:color="auto"/>
      </w:divBdr>
    </w:div>
    <w:div w:id="867107644">
      <w:bodyDiv w:val="1"/>
      <w:marLeft w:val="0"/>
      <w:marRight w:val="0"/>
      <w:marTop w:val="0"/>
      <w:marBottom w:val="0"/>
      <w:divBdr>
        <w:top w:val="none" w:sz="0" w:space="0" w:color="auto"/>
        <w:left w:val="none" w:sz="0" w:space="0" w:color="auto"/>
        <w:bottom w:val="none" w:sz="0" w:space="0" w:color="auto"/>
        <w:right w:val="none" w:sz="0" w:space="0" w:color="auto"/>
      </w:divBdr>
    </w:div>
    <w:div w:id="933324056">
      <w:bodyDiv w:val="1"/>
      <w:marLeft w:val="0"/>
      <w:marRight w:val="0"/>
      <w:marTop w:val="0"/>
      <w:marBottom w:val="0"/>
      <w:divBdr>
        <w:top w:val="none" w:sz="0" w:space="0" w:color="auto"/>
        <w:left w:val="none" w:sz="0" w:space="0" w:color="auto"/>
        <w:bottom w:val="none" w:sz="0" w:space="0" w:color="auto"/>
        <w:right w:val="none" w:sz="0" w:space="0" w:color="auto"/>
      </w:divBdr>
    </w:div>
    <w:div w:id="962812819">
      <w:bodyDiv w:val="1"/>
      <w:marLeft w:val="0"/>
      <w:marRight w:val="0"/>
      <w:marTop w:val="0"/>
      <w:marBottom w:val="0"/>
      <w:divBdr>
        <w:top w:val="none" w:sz="0" w:space="0" w:color="auto"/>
        <w:left w:val="none" w:sz="0" w:space="0" w:color="auto"/>
        <w:bottom w:val="none" w:sz="0" w:space="0" w:color="auto"/>
        <w:right w:val="none" w:sz="0" w:space="0" w:color="auto"/>
      </w:divBdr>
    </w:div>
    <w:div w:id="1152407650">
      <w:bodyDiv w:val="1"/>
      <w:marLeft w:val="0"/>
      <w:marRight w:val="0"/>
      <w:marTop w:val="0"/>
      <w:marBottom w:val="0"/>
      <w:divBdr>
        <w:top w:val="none" w:sz="0" w:space="0" w:color="auto"/>
        <w:left w:val="none" w:sz="0" w:space="0" w:color="auto"/>
        <w:bottom w:val="none" w:sz="0" w:space="0" w:color="auto"/>
        <w:right w:val="none" w:sz="0" w:space="0" w:color="auto"/>
      </w:divBdr>
    </w:div>
    <w:div w:id="1188451118">
      <w:bodyDiv w:val="1"/>
      <w:marLeft w:val="0"/>
      <w:marRight w:val="0"/>
      <w:marTop w:val="0"/>
      <w:marBottom w:val="0"/>
      <w:divBdr>
        <w:top w:val="none" w:sz="0" w:space="0" w:color="auto"/>
        <w:left w:val="none" w:sz="0" w:space="0" w:color="auto"/>
        <w:bottom w:val="none" w:sz="0" w:space="0" w:color="auto"/>
        <w:right w:val="none" w:sz="0" w:space="0" w:color="auto"/>
      </w:divBdr>
    </w:div>
    <w:div w:id="1516846724">
      <w:bodyDiv w:val="1"/>
      <w:marLeft w:val="0"/>
      <w:marRight w:val="0"/>
      <w:marTop w:val="0"/>
      <w:marBottom w:val="0"/>
      <w:divBdr>
        <w:top w:val="none" w:sz="0" w:space="0" w:color="auto"/>
        <w:left w:val="none" w:sz="0" w:space="0" w:color="auto"/>
        <w:bottom w:val="none" w:sz="0" w:space="0" w:color="auto"/>
        <w:right w:val="none" w:sz="0" w:space="0" w:color="auto"/>
      </w:divBdr>
    </w:div>
    <w:div w:id="1536044995">
      <w:bodyDiv w:val="1"/>
      <w:marLeft w:val="0"/>
      <w:marRight w:val="0"/>
      <w:marTop w:val="0"/>
      <w:marBottom w:val="0"/>
      <w:divBdr>
        <w:top w:val="none" w:sz="0" w:space="0" w:color="auto"/>
        <w:left w:val="none" w:sz="0" w:space="0" w:color="auto"/>
        <w:bottom w:val="none" w:sz="0" w:space="0" w:color="auto"/>
        <w:right w:val="none" w:sz="0" w:space="0" w:color="auto"/>
      </w:divBdr>
    </w:div>
    <w:div w:id="1566137641">
      <w:bodyDiv w:val="1"/>
      <w:marLeft w:val="0"/>
      <w:marRight w:val="0"/>
      <w:marTop w:val="0"/>
      <w:marBottom w:val="0"/>
      <w:divBdr>
        <w:top w:val="none" w:sz="0" w:space="0" w:color="auto"/>
        <w:left w:val="none" w:sz="0" w:space="0" w:color="auto"/>
        <w:bottom w:val="none" w:sz="0" w:space="0" w:color="auto"/>
        <w:right w:val="none" w:sz="0" w:space="0" w:color="auto"/>
      </w:divBdr>
    </w:div>
    <w:div w:id="1918130067">
      <w:bodyDiv w:val="1"/>
      <w:marLeft w:val="0"/>
      <w:marRight w:val="0"/>
      <w:marTop w:val="0"/>
      <w:marBottom w:val="0"/>
      <w:divBdr>
        <w:top w:val="none" w:sz="0" w:space="0" w:color="auto"/>
        <w:left w:val="none" w:sz="0" w:space="0" w:color="auto"/>
        <w:bottom w:val="none" w:sz="0" w:space="0" w:color="auto"/>
        <w:right w:val="none" w:sz="0" w:space="0" w:color="auto"/>
      </w:divBdr>
    </w:div>
    <w:div w:id="2090540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talog.ufl.edu/ugrad/current/regulations/info/attendance.aspx" TargetMode="External"/><Relationship Id="rId13" Type="http://schemas.openxmlformats.org/officeDocument/2006/relationships/hyperlink" Target="https://ufl.bluera.com/ufl/" TargetMode="External"/><Relationship Id="rId18" Type="http://schemas.openxmlformats.org/officeDocument/2006/relationships/hyperlink" Target="http://teachingcenter.ufl.edu/" TargetMode="External"/><Relationship Id="rId26" Type="http://schemas.openxmlformats.org/officeDocument/2006/relationships/customXml" Target="../customXml/item3.xml"/><Relationship Id="rId3" Type="http://schemas.openxmlformats.org/officeDocument/2006/relationships/styles" Target="styles.xml"/><Relationship Id="rId21" Type="http://schemas.openxmlformats.org/officeDocument/2006/relationships/hyperlink" Target="http://www.police.ufl.edu" TargetMode="External"/><Relationship Id="rId7" Type="http://schemas.openxmlformats.org/officeDocument/2006/relationships/endnotes" Target="endnotes.xml"/><Relationship Id="rId12" Type="http://schemas.openxmlformats.org/officeDocument/2006/relationships/hyperlink" Target="https://gatorevals.aa.ufl.edu/students/" TargetMode="External"/><Relationship Id="rId17" Type="http://schemas.openxmlformats.org/officeDocument/2006/relationships/hyperlink" Target="http://www.crc.ufl.edu" TargetMode="External"/><Relationship Id="rId25"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hyperlink" Target="https://lss.at.ufl.edu/help.shtml" TargetMode="External"/><Relationship Id="rId20" Type="http://schemas.openxmlformats.org/officeDocument/2006/relationships/hyperlink" Target="http://www.umatter.ufl.edu/sexual_violenc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so.ufl.edu/drc/"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helpdesk@ufl.edu" TargetMode="External"/><Relationship Id="rId23" Type="http://schemas.openxmlformats.org/officeDocument/2006/relationships/fontTable" Target="fontTable.xml"/><Relationship Id="rId10" Type="http://schemas.openxmlformats.org/officeDocument/2006/relationships/hyperlink" Target="http://www.dso.ufl.edu/judicial/procedures/academicguide.php" TargetMode="External"/><Relationship Id="rId19" Type="http://schemas.openxmlformats.org/officeDocument/2006/relationships/hyperlink" Target="https://www.dso.ufl.edu/documents/UF_Complaints_policy.pdf" TargetMode="External"/><Relationship Id="rId4" Type="http://schemas.openxmlformats.org/officeDocument/2006/relationships/settings" Target="settings.xml"/><Relationship Id="rId9" Type="http://schemas.openxmlformats.org/officeDocument/2006/relationships/hyperlink" Target="https://catalog.ufl.edu/ugrad/current/regulations/info/grades.aspx" TargetMode="External"/><Relationship Id="rId14" Type="http://schemas.openxmlformats.org/officeDocument/2006/relationships/hyperlink" Target="https://gatorevals.aa.ufl.edu/public-results/" TargetMode="External"/><Relationship Id="rId22" Type="http://schemas.openxmlformats.org/officeDocument/2006/relationships/footer" Target="footer1.xml"/><Relationship Id="rId27"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4822D3C81FA1C4CB3AAF3EAA21B1A3D" ma:contentTypeVersion="3" ma:contentTypeDescription="Create a new document." ma:contentTypeScope="" ma:versionID="5696de0b7416e6033f6881e4fe53e044">
  <xsd:schema xmlns:xsd="http://www.w3.org/2001/XMLSchema" xmlns:xs="http://www.w3.org/2001/XMLSchema" xmlns:p="http://schemas.microsoft.com/office/2006/metadata/properties" xmlns:ns2="f2ae436e-69e3-426e-88cd-0c9feeade052" targetNamespace="http://schemas.microsoft.com/office/2006/metadata/properties" ma:root="true" ma:fieldsID="0ec2f59906ed40a2710d37cf3bde88fe" ns2:_="">
    <xsd:import namespace="f2ae436e-69e3-426e-88cd-0c9feeade05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ae436e-69e3-426e-88cd-0c9feeade0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CC7EF3-3618-43BB-92DB-E8B9C1E85A10}">
  <ds:schemaRefs>
    <ds:schemaRef ds:uri="http://schemas.openxmlformats.org/officeDocument/2006/bibliography"/>
  </ds:schemaRefs>
</ds:datastoreItem>
</file>

<file path=customXml/itemProps2.xml><?xml version="1.0" encoding="utf-8"?>
<ds:datastoreItem xmlns:ds="http://schemas.openxmlformats.org/officeDocument/2006/customXml" ds:itemID="{243C1807-DF3A-46A0-B716-5E550AC13AA3}"/>
</file>

<file path=customXml/itemProps3.xml><?xml version="1.0" encoding="utf-8"?>
<ds:datastoreItem xmlns:ds="http://schemas.openxmlformats.org/officeDocument/2006/customXml" ds:itemID="{DC3C553C-25DB-41FE-B8E8-F6D2A308FD48}"/>
</file>

<file path=customXml/itemProps4.xml><?xml version="1.0" encoding="utf-8"?>
<ds:datastoreItem xmlns:ds="http://schemas.openxmlformats.org/officeDocument/2006/customXml" ds:itemID="{4EC3B544-BF86-46FE-915C-E4D681723F0E}"/>
</file>

<file path=docProps/app.xml><?xml version="1.0" encoding="utf-8"?>
<Properties xmlns="http://schemas.openxmlformats.org/officeDocument/2006/extended-properties" xmlns:vt="http://schemas.openxmlformats.org/officeDocument/2006/docPropsVTypes">
  <Template>Normal</Template>
  <TotalTime>64</TotalTime>
  <Pages>12</Pages>
  <Words>3250</Words>
  <Characters>19245</Characters>
  <Application>Microsoft Office Word</Application>
  <DocSecurity>0</DocSecurity>
  <Lines>583</Lines>
  <Paragraphs>401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CHILD,BRIAN</dc:creator>
  <cp:keywords/>
  <dc:description/>
  <cp:lastModifiedBy>CHILD,BRIAN</cp:lastModifiedBy>
  <cp:revision>6</cp:revision>
  <dcterms:created xsi:type="dcterms:W3CDTF">2025-11-21T13:01:00Z</dcterms:created>
  <dcterms:modified xsi:type="dcterms:W3CDTF">2025-11-21T15:54:00Z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0x010100C4822D3C81FA1C4CB3AAF3EAA21B1A3D</vt:lpwstr>
  </property>
</Properties>
</file>