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41C4E" w14:textId="089A7DF3" w:rsidR="00141C71" w:rsidRPr="0071762E" w:rsidRDefault="0013771A" w:rsidP="0071762E">
      <w:pPr>
        <w:pStyle w:val="Title"/>
        <w:rPr>
          <w:rStyle w:val="Emphasis"/>
          <w:i w:val="0"/>
          <w:iCs w:val="0"/>
          <w:color w:val="262626" w:themeColor="text1" w:themeTint="D9"/>
          <w:sz w:val="36"/>
          <w:szCs w:val="36"/>
        </w:rPr>
      </w:pPr>
      <w:r w:rsidRPr="0071762E">
        <w:rPr>
          <w:rStyle w:val="TitleChar"/>
          <w:sz w:val="36"/>
          <w:szCs w:val="36"/>
        </w:rPr>
        <w:t>GEO</w:t>
      </w:r>
      <w:r w:rsidR="00A37367" w:rsidRPr="0071762E">
        <w:rPr>
          <w:rStyle w:val="TitleChar"/>
          <w:sz w:val="36"/>
          <w:szCs w:val="36"/>
        </w:rPr>
        <w:t xml:space="preserve"> </w:t>
      </w:r>
      <w:r w:rsidR="00105C10">
        <w:rPr>
          <w:rStyle w:val="TitleChar"/>
          <w:sz w:val="36"/>
          <w:szCs w:val="36"/>
        </w:rPr>
        <w:t>2</w:t>
      </w:r>
      <w:r w:rsidR="0071762E" w:rsidRPr="0071762E">
        <w:rPr>
          <w:rStyle w:val="TitleChar"/>
          <w:sz w:val="36"/>
          <w:szCs w:val="36"/>
        </w:rPr>
        <w:t>315</w:t>
      </w:r>
      <w:r w:rsidR="00BC4238" w:rsidRPr="0071762E">
        <w:rPr>
          <w:rStyle w:val="TitleChar"/>
          <w:sz w:val="36"/>
          <w:szCs w:val="36"/>
        </w:rPr>
        <w:t xml:space="preserve">: </w:t>
      </w:r>
      <w:r w:rsidR="0071762E" w:rsidRPr="0071762E">
        <w:rPr>
          <w:rStyle w:val="TitleChar"/>
          <w:sz w:val="36"/>
          <w:szCs w:val="36"/>
        </w:rPr>
        <w:t>Hungry Planet: Global Geographies of Food</w:t>
      </w:r>
      <w:r w:rsidR="00BC4238" w:rsidRPr="0071762E">
        <w:rPr>
          <w:rStyle w:val="TitleChar"/>
          <w:sz w:val="36"/>
          <w:szCs w:val="36"/>
        </w:rPr>
        <w:t xml:space="preserve"> </w:t>
      </w:r>
    </w:p>
    <w:p w14:paraId="623EB3B3" w14:textId="77777777" w:rsidR="00CE7A3A" w:rsidRDefault="00501D84" w:rsidP="00142279">
      <w:pPr>
        <w:pStyle w:val="Heading1"/>
      </w:pPr>
      <w:r>
        <w:t xml:space="preserve">I. </w:t>
      </w:r>
      <w:r w:rsidR="003B2632">
        <w:t>General</w:t>
      </w:r>
      <w:r w:rsidR="00CE7A3A">
        <w:t xml:space="preserve"> Information</w:t>
      </w:r>
    </w:p>
    <w:p w14:paraId="1A80D24A" w14:textId="77777777" w:rsidR="00BC4238" w:rsidRDefault="00BC4238" w:rsidP="00BC4238">
      <w:pPr>
        <w:pStyle w:val="Heading2"/>
      </w:pPr>
      <w:r>
        <w:t>Class Meetings</w:t>
      </w:r>
    </w:p>
    <w:p w14:paraId="5B1028D0" w14:textId="60073B1D" w:rsidR="00BC4238" w:rsidRDefault="00327BE2" w:rsidP="00AE0D1F">
      <w:pPr>
        <w:pStyle w:val="ListParagraph"/>
        <w:numPr>
          <w:ilvl w:val="0"/>
          <w:numId w:val="1"/>
        </w:numPr>
      </w:pPr>
      <w:r>
        <w:t>Spring 2026</w:t>
      </w:r>
    </w:p>
    <w:p w14:paraId="231B3321" w14:textId="7F2F7EA9" w:rsidR="0056669F" w:rsidRDefault="00D063F7" w:rsidP="00137D5E">
      <w:pPr>
        <w:pStyle w:val="ListParagraph"/>
        <w:numPr>
          <w:ilvl w:val="0"/>
          <w:numId w:val="1"/>
        </w:numPr>
      </w:pPr>
      <w:r>
        <w:t xml:space="preserve">Meeting Day/Time: </w:t>
      </w:r>
      <w:r w:rsidR="00726A51">
        <w:t>Online asynchronous</w:t>
      </w:r>
    </w:p>
    <w:p w14:paraId="499B08C1" w14:textId="77777777" w:rsidR="006F1387" w:rsidRDefault="006F1387" w:rsidP="006F1387">
      <w:pPr>
        <w:pStyle w:val="Heading2"/>
      </w:pPr>
      <w:r w:rsidRPr="007F0337">
        <w:t>Instructor</w:t>
      </w:r>
    </w:p>
    <w:p w14:paraId="732D0930" w14:textId="77777777" w:rsidR="000E7C93" w:rsidRDefault="0071762E" w:rsidP="000E7C93">
      <w:pPr>
        <w:pStyle w:val="ListParagraph"/>
        <w:numPr>
          <w:ilvl w:val="0"/>
          <w:numId w:val="1"/>
        </w:numPr>
      </w:pPr>
      <w:r w:rsidRPr="0071762E">
        <w:t>Lacey Harris-Coble, PhD Student, Department of Geography</w:t>
      </w:r>
    </w:p>
    <w:p w14:paraId="75F2F37C" w14:textId="6598E733" w:rsidR="003115A2" w:rsidRPr="0090738A" w:rsidRDefault="000134E8" w:rsidP="000E7C93">
      <w:pPr>
        <w:pStyle w:val="ListParagraph"/>
        <w:numPr>
          <w:ilvl w:val="0"/>
          <w:numId w:val="1"/>
        </w:numPr>
      </w:pPr>
      <w:r w:rsidRPr="0090738A">
        <w:t xml:space="preserve">Office Hours: </w:t>
      </w:r>
      <w:r w:rsidR="00B74E79">
        <w:t>Mondays 11am to 1pm</w:t>
      </w:r>
      <w:r w:rsidR="00C732DF" w:rsidRPr="0090738A">
        <w:t xml:space="preserve"> </w:t>
      </w:r>
      <w:r w:rsidR="000E7C93" w:rsidRPr="0090738A">
        <w:t xml:space="preserve">(on zoom </w:t>
      </w:r>
      <w:hyperlink r:id="rId8" w:history="1">
        <w:r w:rsidR="000E7C93" w:rsidRPr="0090738A">
          <w:rPr>
            <w:rStyle w:val="Hyperlink"/>
          </w:rPr>
          <w:t>https://ufl.zoom.us/j/8219834312</w:t>
        </w:r>
      </w:hyperlink>
      <w:r w:rsidR="000E7C93" w:rsidRPr="0090738A">
        <w:t xml:space="preserve">) </w:t>
      </w:r>
      <w:r w:rsidR="00116C04" w:rsidRPr="0090738A">
        <w:t>or by appointment</w:t>
      </w:r>
    </w:p>
    <w:p w14:paraId="3E41A4F6" w14:textId="6D7F0176" w:rsidR="00334614" w:rsidRDefault="0013771A" w:rsidP="00137D5E">
      <w:pPr>
        <w:pStyle w:val="ListParagraph"/>
        <w:numPr>
          <w:ilvl w:val="0"/>
          <w:numId w:val="1"/>
        </w:numPr>
      </w:pPr>
      <w:r>
        <w:t xml:space="preserve">Email: </w:t>
      </w:r>
      <w:hyperlink r:id="rId9" w:history="1">
        <w:r w:rsidR="003835C5" w:rsidRPr="00BD7B7D">
          <w:rPr>
            <w:rStyle w:val="Hyperlink"/>
          </w:rPr>
          <w:t>lharriscoble@ufl.edu</w:t>
        </w:r>
      </w:hyperlink>
    </w:p>
    <w:p w14:paraId="1EBFF2F1" w14:textId="77777777" w:rsidR="00334614" w:rsidRDefault="00334614" w:rsidP="008B7E48">
      <w:pPr>
        <w:pStyle w:val="Heading2"/>
      </w:pPr>
      <w:r>
        <w:t>Course Description</w:t>
      </w:r>
    </w:p>
    <w:p w14:paraId="266059F4" w14:textId="37ED0039" w:rsidR="00FB2698" w:rsidRDefault="005B649D" w:rsidP="00FB2698">
      <w:pPr>
        <w:pStyle w:val="Heading2"/>
        <w:rPr>
          <w:rFonts w:asciiTheme="minorHAnsi" w:eastAsia="Times New Roman" w:hAnsiTheme="minorHAnsi" w:cstheme="minorHAnsi"/>
          <w:b w:val="0"/>
          <w:color w:val="auto"/>
          <w:sz w:val="22"/>
          <w:szCs w:val="22"/>
        </w:rPr>
      </w:pPr>
      <w:r w:rsidRPr="00744243">
        <w:rPr>
          <w:rFonts w:asciiTheme="minorHAnsi" w:eastAsia="Times New Roman" w:hAnsiTheme="minorHAnsi" w:cstheme="minorHAnsi"/>
          <w:b w:val="0"/>
          <w:color w:val="auto"/>
          <w:sz w:val="22"/>
          <w:szCs w:val="22"/>
        </w:rPr>
        <w:t>Although humans have primarily relied on agricultural production for a</w:t>
      </w:r>
      <w:r w:rsidR="006E5F15">
        <w:rPr>
          <w:rFonts w:asciiTheme="minorHAnsi" w:eastAsia="Times New Roman" w:hAnsiTheme="minorHAnsi" w:cstheme="minorHAnsi"/>
          <w:b w:val="0"/>
          <w:color w:val="auto"/>
          <w:sz w:val="22"/>
          <w:szCs w:val="22"/>
        </w:rPr>
        <w:t>pproximately</w:t>
      </w:r>
      <w:r w:rsidRPr="00744243">
        <w:rPr>
          <w:rFonts w:asciiTheme="minorHAnsi" w:eastAsia="Times New Roman" w:hAnsiTheme="minorHAnsi" w:cstheme="minorHAnsi"/>
          <w:b w:val="0"/>
          <w:color w:val="auto"/>
          <w:sz w:val="22"/>
          <w:szCs w:val="22"/>
        </w:rPr>
        <w:t xml:space="preserve"> 1</w:t>
      </w:r>
      <w:r w:rsidR="006E5F15">
        <w:rPr>
          <w:rFonts w:asciiTheme="minorHAnsi" w:eastAsia="Times New Roman" w:hAnsiTheme="minorHAnsi" w:cstheme="minorHAnsi"/>
          <w:b w:val="0"/>
          <w:color w:val="auto"/>
          <w:sz w:val="22"/>
          <w:szCs w:val="22"/>
        </w:rPr>
        <w:t>2</w:t>
      </w:r>
      <w:r w:rsidRPr="00744243">
        <w:rPr>
          <w:rFonts w:asciiTheme="minorHAnsi" w:eastAsia="Times New Roman" w:hAnsiTheme="minorHAnsi" w:cstheme="minorHAnsi"/>
          <w:b w:val="0"/>
          <w:color w:val="auto"/>
          <w:sz w:val="22"/>
          <w:szCs w:val="22"/>
        </w:rPr>
        <w:t>,000 years, the types of foods grown and the places where they are grown</w:t>
      </w:r>
      <w:r w:rsidR="006E5F15">
        <w:rPr>
          <w:rFonts w:asciiTheme="minorHAnsi" w:eastAsia="Times New Roman" w:hAnsiTheme="minorHAnsi" w:cstheme="minorHAnsi"/>
          <w:b w:val="0"/>
          <w:color w:val="auto"/>
          <w:sz w:val="22"/>
          <w:szCs w:val="22"/>
        </w:rPr>
        <w:t>,</w:t>
      </w:r>
      <w:r w:rsidRPr="00744243">
        <w:rPr>
          <w:rFonts w:asciiTheme="minorHAnsi" w:eastAsia="Times New Roman" w:hAnsiTheme="minorHAnsi" w:cstheme="minorHAnsi"/>
          <w:b w:val="0"/>
          <w:color w:val="auto"/>
          <w:sz w:val="22"/>
          <w:szCs w:val="22"/>
        </w:rPr>
        <w:t xml:space="preserve"> </w:t>
      </w:r>
      <w:r w:rsidRPr="006E5F15">
        <w:rPr>
          <w:rFonts w:asciiTheme="minorHAnsi" w:eastAsia="Times New Roman" w:hAnsiTheme="minorHAnsi" w:cstheme="minorHAnsi"/>
          <w:b w:val="0"/>
          <w:i/>
          <w:iCs/>
          <w:color w:val="auto"/>
          <w:sz w:val="22"/>
          <w:szCs w:val="22"/>
        </w:rPr>
        <w:t>or the geography of crops</w:t>
      </w:r>
      <w:r w:rsidR="006E5F15">
        <w:rPr>
          <w:rFonts w:asciiTheme="minorHAnsi" w:eastAsia="Times New Roman" w:hAnsiTheme="minorHAnsi" w:cstheme="minorHAnsi"/>
          <w:b w:val="0"/>
          <w:color w:val="auto"/>
          <w:sz w:val="22"/>
          <w:szCs w:val="22"/>
        </w:rPr>
        <w:t>,</w:t>
      </w:r>
      <w:r w:rsidRPr="00744243">
        <w:rPr>
          <w:rFonts w:asciiTheme="minorHAnsi" w:eastAsia="Times New Roman" w:hAnsiTheme="minorHAnsi" w:cstheme="minorHAnsi"/>
          <w:b w:val="0"/>
          <w:color w:val="auto"/>
          <w:sz w:val="22"/>
          <w:szCs w:val="22"/>
        </w:rPr>
        <w:t xml:space="preserve"> </w:t>
      </w:r>
      <w:proofErr w:type="gramStart"/>
      <w:r w:rsidRPr="00744243">
        <w:rPr>
          <w:rFonts w:asciiTheme="minorHAnsi" w:eastAsia="Times New Roman" w:hAnsiTheme="minorHAnsi" w:cstheme="minorHAnsi"/>
          <w:b w:val="0"/>
          <w:color w:val="auto"/>
          <w:sz w:val="22"/>
          <w:szCs w:val="22"/>
        </w:rPr>
        <w:t>ha</w:t>
      </w:r>
      <w:r w:rsidR="006E5F15">
        <w:rPr>
          <w:rFonts w:asciiTheme="minorHAnsi" w:eastAsia="Times New Roman" w:hAnsiTheme="minorHAnsi" w:cstheme="minorHAnsi"/>
          <w:b w:val="0"/>
          <w:color w:val="auto"/>
          <w:sz w:val="22"/>
          <w:szCs w:val="22"/>
        </w:rPr>
        <w:t>s</w:t>
      </w:r>
      <w:proofErr w:type="gramEnd"/>
      <w:r w:rsidRPr="00744243">
        <w:rPr>
          <w:rFonts w:asciiTheme="minorHAnsi" w:eastAsia="Times New Roman" w:hAnsiTheme="minorHAnsi" w:cstheme="minorHAnsi"/>
          <w:b w:val="0"/>
          <w:color w:val="auto"/>
          <w:sz w:val="22"/>
          <w:szCs w:val="22"/>
        </w:rPr>
        <w:t xml:space="preserve"> changed considerably over time. These changes in diets have occurred along with dramatic changes to the methods of agricultural production, food consumption and globalization, which </w:t>
      </w:r>
      <w:r w:rsidR="006F726C">
        <w:rPr>
          <w:rFonts w:asciiTheme="minorHAnsi" w:eastAsia="Times New Roman" w:hAnsiTheme="minorHAnsi" w:cstheme="minorHAnsi"/>
          <w:b w:val="0"/>
          <w:color w:val="auto"/>
          <w:sz w:val="22"/>
          <w:szCs w:val="22"/>
        </w:rPr>
        <w:t xml:space="preserve">also </w:t>
      </w:r>
      <w:proofErr w:type="gramStart"/>
      <w:r w:rsidR="006F726C">
        <w:rPr>
          <w:rFonts w:asciiTheme="minorHAnsi" w:eastAsia="Times New Roman" w:hAnsiTheme="minorHAnsi" w:cstheme="minorHAnsi"/>
          <w:b w:val="0"/>
          <w:color w:val="auto"/>
          <w:sz w:val="22"/>
          <w:szCs w:val="22"/>
        </w:rPr>
        <w:t>shape</w:t>
      </w:r>
      <w:proofErr w:type="gramEnd"/>
      <w:r w:rsidR="006F726C">
        <w:rPr>
          <w:rFonts w:asciiTheme="minorHAnsi" w:eastAsia="Times New Roman" w:hAnsiTheme="minorHAnsi" w:cstheme="minorHAnsi"/>
          <w:b w:val="0"/>
          <w:color w:val="auto"/>
          <w:sz w:val="22"/>
          <w:szCs w:val="22"/>
        </w:rPr>
        <w:t xml:space="preserve"> the past and current </w:t>
      </w:r>
      <w:r w:rsidR="007843C8">
        <w:rPr>
          <w:rFonts w:asciiTheme="minorHAnsi" w:eastAsia="Times New Roman" w:hAnsiTheme="minorHAnsi" w:cstheme="minorHAnsi"/>
          <w:b w:val="0"/>
          <w:color w:val="auto"/>
          <w:sz w:val="22"/>
          <w:szCs w:val="22"/>
        </w:rPr>
        <w:t xml:space="preserve">global </w:t>
      </w:r>
      <w:r w:rsidRPr="00744243">
        <w:rPr>
          <w:rFonts w:asciiTheme="minorHAnsi" w:eastAsia="Times New Roman" w:hAnsiTheme="minorHAnsi" w:cstheme="minorHAnsi"/>
          <w:b w:val="0"/>
          <w:color w:val="auto"/>
          <w:sz w:val="22"/>
          <w:szCs w:val="22"/>
        </w:rPr>
        <w:t>geograph</w:t>
      </w:r>
      <w:r w:rsidR="001F56C3">
        <w:rPr>
          <w:rFonts w:asciiTheme="minorHAnsi" w:eastAsia="Times New Roman" w:hAnsiTheme="minorHAnsi" w:cstheme="minorHAnsi"/>
          <w:b w:val="0"/>
          <w:color w:val="auto"/>
          <w:sz w:val="22"/>
          <w:szCs w:val="22"/>
        </w:rPr>
        <w:t>ies</w:t>
      </w:r>
      <w:r w:rsidR="007843C8">
        <w:rPr>
          <w:rFonts w:asciiTheme="minorHAnsi" w:eastAsia="Times New Roman" w:hAnsiTheme="minorHAnsi" w:cstheme="minorHAnsi"/>
          <w:b w:val="0"/>
          <w:color w:val="auto"/>
          <w:sz w:val="22"/>
          <w:szCs w:val="22"/>
        </w:rPr>
        <w:t xml:space="preserve"> of food</w:t>
      </w:r>
      <w:r w:rsidRPr="00744243">
        <w:rPr>
          <w:rFonts w:asciiTheme="minorHAnsi" w:eastAsia="Times New Roman" w:hAnsiTheme="minorHAnsi" w:cstheme="minorHAnsi"/>
          <w:b w:val="0"/>
          <w:color w:val="auto"/>
          <w:sz w:val="22"/>
          <w:szCs w:val="22"/>
        </w:rPr>
        <w:t>.</w:t>
      </w:r>
      <w:r w:rsidR="00EA374E">
        <w:rPr>
          <w:rFonts w:asciiTheme="minorHAnsi" w:eastAsia="Times New Roman" w:hAnsiTheme="minorHAnsi" w:cstheme="minorHAnsi"/>
          <w:b w:val="0"/>
          <w:color w:val="auto"/>
          <w:sz w:val="22"/>
          <w:szCs w:val="22"/>
        </w:rPr>
        <w:t xml:space="preserve"> Learning about the past and current geographies of crops can help us understand </w:t>
      </w:r>
      <w:r w:rsidR="000E1E1B">
        <w:rPr>
          <w:rFonts w:asciiTheme="minorHAnsi" w:eastAsia="Times New Roman" w:hAnsiTheme="minorHAnsi" w:cstheme="minorHAnsi"/>
          <w:b w:val="0"/>
          <w:color w:val="auto"/>
          <w:sz w:val="22"/>
          <w:szCs w:val="22"/>
        </w:rPr>
        <w:t xml:space="preserve">the factors that shape our current food system and provide insights into how it may change in the future. </w:t>
      </w:r>
    </w:p>
    <w:p w14:paraId="31FB3953" w14:textId="0F2BB460" w:rsidR="007C3B8B" w:rsidRPr="007C3B8B" w:rsidRDefault="007C3B8B" w:rsidP="007C3B8B">
      <w:pPr>
        <w:rPr>
          <w:rFonts w:asciiTheme="minorHAnsi" w:hAnsiTheme="minorHAnsi" w:cstheme="minorHAnsi"/>
          <w:sz w:val="22"/>
          <w:szCs w:val="22"/>
        </w:rPr>
      </w:pPr>
      <w:r w:rsidRPr="007C3B8B">
        <w:rPr>
          <w:rFonts w:asciiTheme="minorHAnsi" w:hAnsiTheme="minorHAnsi" w:cstheme="minorHAnsi"/>
          <w:sz w:val="22"/>
          <w:szCs w:val="22"/>
        </w:rPr>
        <w:t>This course</w:t>
      </w:r>
      <w:r>
        <w:rPr>
          <w:rFonts w:asciiTheme="minorHAnsi" w:hAnsiTheme="minorHAnsi" w:cstheme="minorHAnsi"/>
          <w:sz w:val="22"/>
          <w:szCs w:val="22"/>
        </w:rPr>
        <w:t xml:space="preserve"> will explore where our food </w:t>
      </w:r>
      <w:proofErr w:type="gramStart"/>
      <w:r>
        <w:rPr>
          <w:rFonts w:asciiTheme="minorHAnsi" w:hAnsiTheme="minorHAnsi" w:cstheme="minorHAnsi"/>
          <w:sz w:val="22"/>
          <w:szCs w:val="22"/>
        </w:rPr>
        <w:t>comes</w:t>
      </w:r>
      <w:proofErr w:type="gramEnd"/>
      <w:r>
        <w:rPr>
          <w:rFonts w:asciiTheme="minorHAnsi" w:hAnsiTheme="minorHAnsi" w:cstheme="minorHAnsi"/>
          <w:sz w:val="22"/>
          <w:szCs w:val="22"/>
        </w:rPr>
        <w:t xml:space="preserve"> </w:t>
      </w:r>
      <w:r w:rsidR="00B23F74">
        <w:rPr>
          <w:rFonts w:asciiTheme="minorHAnsi" w:hAnsiTheme="minorHAnsi" w:cstheme="minorHAnsi"/>
          <w:sz w:val="22"/>
          <w:szCs w:val="22"/>
        </w:rPr>
        <w:t>by integrating geographic, historical, environmental</w:t>
      </w:r>
      <w:r w:rsidR="00C71EFA">
        <w:rPr>
          <w:rFonts w:asciiTheme="minorHAnsi" w:hAnsiTheme="minorHAnsi" w:cstheme="minorHAnsi"/>
          <w:sz w:val="22"/>
          <w:szCs w:val="22"/>
        </w:rPr>
        <w:t>,</w:t>
      </w:r>
      <w:r w:rsidR="00B23F74">
        <w:rPr>
          <w:rFonts w:asciiTheme="minorHAnsi" w:hAnsiTheme="minorHAnsi" w:cstheme="minorHAnsi"/>
          <w:sz w:val="22"/>
          <w:szCs w:val="22"/>
        </w:rPr>
        <w:t xml:space="preserve"> and economic perspectives. </w:t>
      </w:r>
      <w:r w:rsidR="008036B1">
        <w:rPr>
          <w:rFonts w:asciiTheme="minorHAnsi" w:hAnsiTheme="minorHAnsi" w:cstheme="minorHAnsi"/>
          <w:sz w:val="22"/>
          <w:szCs w:val="22"/>
        </w:rPr>
        <w:t xml:space="preserve">Through this general education course students will learn about the botanical attributes that </w:t>
      </w:r>
      <w:r w:rsidR="0050221F">
        <w:rPr>
          <w:rFonts w:asciiTheme="minorHAnsi" w:hAnsiTheme="minorHAnsi" w:cstheme="minorHAnsi"/>
          <w:sz w:val="22"/>
          <w:szCs w:val="22"/>
        </w:rPr>
        <w:t>characterize the most important families of crops</w:t>
      </w:r>
      <w:r w:rsidR="003F66D1">
        <w:rPr>
          <w:rFonts w:asciiTheme="minorHAnsi" w:hAnsiTheme="minorHAnsi" w:cstheme="minorHAnsi"/>
          <w:sz w:val="22"/>
          <w:szCs w:val="22"/>
        </w:rPr>
        <w:t>,</w:t>
      </w:r>
      <w:r w:rsidR="00AB3A8D">
        <w:rPr>
          <w:rFonts w:asciiTheme="minorHAnsi" w:hAnsiTheme="minorHAnsi" w:cstheme="minorHAnsi"/>
          <w:sz w:val="22"/>
          <w:szCs w:val="22"/>
        </w:rPr>
        <w:t xml:space="preserve"> and how these characteristics influence the environmental ranges of crop production. </w:t>
      </w:r>
      <w:r w:rsidR="00D52336">
        <w:rPr>
          <w:rFonts w:asciiTheme="minorHAnsi" w:hAnsiTheme="minorHAnsi" w:cstheme="minorHAnsi"/>
          <w:sz w:val="22"/>
          <w:szCs w:val="22"/>
        </w:rPr>
        <w:t xml:space="preserve">We will also explore the past and current centers of production for key </w:t>
      </w:r>
      <w:proofErr w:type="gramStart"/>
      <w:r w:rsidR="00D52336">
        <w:rPr>
          <w:rFonts w:asciiTheme="minorHAnsi" w:hAnsiTheme="minorHAnsi" w:cstheme="minorHAnsi"/>
          <w:sz w:val="22"/>
          <w:szCs w:val="22"/>
        </w:rPr>
        <w:t>crops</w:t>
      </w:r>
      <w:r w:rsidR="003F66D1">
        <w:rPr>
          <w:rFonts w:asciiTheme="minorHAnsi" w:hAnsiTheme="minorHAnsi" w:cstheme="minorHAnsi"/>
          <w:sz w:val="22"/>
          <w:szCs w:val="22"/>
        </w:rPr>
        <w:t>,</w:t>
      </w:r>
      <w:r w:rsidR="00D52336">
        <w:rPr>
          <w:rFonts w:asciiTheme="minorHAnsi" w:hAnsiTheme="minorHAnsi" w:cstheme="minorHAnsi"/>
          <w:sz w:val="22"/>
          <w:szCs w:val="22"/>
        </w:rPr>
        <w:t xml:space="preserve"> and</w:t>
      </w:r>
      <w:proofErr w:type="gramEnd"/>
      <w:r w:rsidR="00D52336">
        <w:rPr>
          <w:rFonts w:asciiTheme="minorHAnsi" w:hAnsiTheme="minorHAnsi" w:cstheme="minorHAnsi"/>
          <w:sz w:val="22"/>
          <w:szCs w:val="22"/>
        </w:rPr>
        <w:t xml:space="preserve"> </w:t>
      </w:r>
      <w:r w:rsidR="00D922D1">
        <w:rPr>
          <w:rFonts w:asciiTheme="minorHAnsi" w:hAnsiTheme="minorHAnsi" w:cstheme="minorHAnsi"/>
          <w:sz w:val="22"/>
          <w:szCs w:val="22"/>
        </w:rPr>
        <w:t>learn geographic concepts and mapping skills to</w:t>
      </w:r>
      <w:r w:rsidR="003F66D1">
        <w:rPr>
          <w:rFonts w:asciiTheme="minorHAnsi" w:hAnsiTheme="minorHAnsi" w:cstheme="minorHAnsi"/>
          <w:sz w:val="22"/>
          <w:szCs w:val="22"/>
        </w:rPr>
        <w:t xml:space="preserve"> </w:t>
      </w:r>
      <w:proofErr w:type="gramStart"/>
      <w:r w:rsidR="003F66D1">
        <w:rPr>
          <w:rFonts w:asciiTheme="minorHAnsi" w:hAnsiTheme="minorHAnsi" w:cstheme="minorHAnsi"/>
          <w:sz w:val="22"/>
          <w:szCs w:val="22"/>
        </w:rPr>
        <w:t>in order to</w:t>
      </w:r>
      <w:proofErr w:type="gramEnd"/>
      <w:r w:rsidR="003F66D1">
        <w:rPr>
          <w:rFonts w:asciiTheme="minorHAnsi" w:hAnsiTheme="minorHAnsi" w:cstheme="minorHAnsi"/>
          <w:sz w:val="22"/>
          <w:szCs w:val="22"/>
        </w:rPr>
        <w:t xml:space="preserve"> describe and</w:t>
      </w:r>
      <w:r w:rsidR="00D922D1">
        <w:rPr>
          <w:rFonts w:asciiTheme="minorHAnsi" w:hAnsiTheme="minorHAnsi" w:cstheme="minorHAnsi"/>
          <w:sz w:val="22"/>
          <w:szCs w:val="22"/>
        </w:rPr>
        <w:t xml:space="preserve"> visualize the geographies of crop production. </w:t>
      </w:r>
      <w:r w:rsidR="006A5A33">
        <w:rPr>
          <w:rFonts w:asciiTheme="minorHAnsi" w:hAnsiTheme="minorHAnsi" w:cstheme="minorHAnsi"/>
          <w:sz w:val="22"/>
          <w:szCs w:val="22"/>
        </w:rPr>
        <w:t>Finally</w:t>
      </w:r>
      <w:r w:rsidR="00AF0C04">
        <w:rPr>
          <w:rFonts w:asciiTheme="minorHAnsi" w:hAnsiTheme="minorHAnsi" w:cstheme="minorHAnsi"/>
          <w:sz w:val="22"/>
          <w:szCs w:val="22"/>
        </w:rPr>
        <w:t>,</w:t>
      </w:r>
      <w:r w:rsidR="006A5A33">
        <w:rPr>
          <w:rFonts w:asciiTheme="minorHAnsi" w:hAnsiTheme="minorHAnsi" w:cstheme="minorHAnsi"/>
          <w:sz w:val="22"/>
          <w:szCs w:val="22"/>
        </w:rPr>
        <w:t xml:space="preserve"> we will discuss how the geography of crops relates to current food system issues and how the geography of crop production may change in the future. </w:t>
      </w:r>
      <w:r w:rsidR="00CC6B7A">
        <w:rPr>
          <w:rFonts w:asciiTheme="minorHAnsi" w:hAnsiTheme="minorHAnsi" w:cstheme="minorHAnsi"/>
          <w:sz w:val="22"/>
          <w:szCs w:val="22"/>
        </w:rPr>
        <w:t xml:space="preserve">Students will apply the concepts and skills they have learned in the course </w:t>
      </w:r>
      <w:r w:rsidR="00AF0C04">
        <w:rPr>
          <w:rFonts w:asciiTheme="minorHAnsi" w:hAnsiTheme="minorHAnsi" w:cstheme="minorHAnsi"/>
          <w:sz w:val="22"/>
          <w:szCs w:val="22"/>
        </w:rPr>
        <w:t xml:space="preserve">by creating a presentation on a crop of their choice. </w:t>
      </w:r>
    </w:p>
    <w:p w14:paraId="1638C831" w14:textId="4F26077C" w:rsidR="000329A7" w:rsidRDefault="0042446A" w:rsidP="005B649D">
      <w:pPr>
        <w:pStyle w:val="Heading2"/>
      </w:pPr>
      <w:r>
        <w:t>General Education Credit</w:t>
      </w:r>
    </w:p>
    <w:p w14:paraId="1B64B8C0" w14:textId="57F6BDB8" w:rsidR="0042446A" w:rsidRPr="00744243" w:rsidRDefault="00000000" w:rsidP="00AE0D1F">
      <w:pPr>
        <w:pStyle w:val="ListParagraph"/>
        <w:numPr>
          <w:ilvl w:val="0"/>
          <w:numId w:val="2"/>
        </w:numPr>
        <w:rPr>
          <w:szCs w:val="20"/>
        </w:rPr>
      </w:pPr>
      <w:sdt>
        <w:sdtPr>
          <w:rPr>
            <w:szCs w:val="20"/>
          </w:rPr>
          <w:alias w:val="Primary GenEd"/>
          <w:tag w:val="Primary GenEd"/>
          <w:id w:val="-1711636682"/>
          <w:placeholder>
            <w:docPart w:val="8592767306184342AA890058089411AF"/>
          </w:placeholder>
          <w:dropDownList>
            <w:listItem w:value="Select your primary GenEd"/>
            <w:listItem w:displayText="Biological Sciences" w:value="Biological Sciences"/>
            <w:listItem w:displayText="Humanities" w:value="Humanities"/>
            <w:listItem w:displayText="Physical Sciences" w:value="Physical Sciences"/>
            <w:listItem w:displayText="Social &amp; Behavioral Sciences" w:value="Social &amp; Behavioral Sciences"/>
          </w:dropDownList>
        </w:sdtPr>
        <w:sdtContent>
          <w:r w:rsidR="00036D70" w:rsidRPr="00744243">
            <w:rPr>
              <w:szCs w:val="20"/>
            </w:rPr>
            <w:t>Biological Sciences</w:t>
          </w:r>
        </w:sdtContent>
      </w:sdt>
      <w:r w:rsidR="000329A7" w:rsidRPr="00744243">
        <w:rPr>
          <w:szCs w:val="20"/>
        </w:rPr>
        <w:t xml:space="preserve"> </w:t>
      </w:r>
    </w:p>
    <w:p w14:paraId="19E9BD9B" w14:textId="0F1407D7" w:rsidR="0042446A" w:rsidRPr="00744243" w:rsidRDefault="00606604" w:rsidP="000329A7">
      <w:pPr>
        <w:ind w:left="360"/>
        <w:rPr>
          <w:rFonts w:asciiTheme="minorHAnsi" w:hAnsiTheme="minorHAnsi" w:cstheme="minorHAnsi"/>
          <w:i/>
          <w:iCs/>
          <w:sz w:val="22"/>
          <w:szCs w:val="22"/>
        </w:rPr>
      </w:pPr>
      <w:r w:rsidRPr="00744243">
        <w:rPr>
          <w:rFonts w:asciiTheme="minorHAnsi" w:hAnsiTheme="minorHAnsi" w:cstheme="minorHAnsi"/>
          <w:i/>
          <w:iCs/>
          <w:sz w:val="22"/>
          <w:szCs w:val="22"/>
        </w:rPr>
        <w:t xml:space="preserve">This course accomplishes the </w:t>
      </w:r>
      <w:hyperlink r:id="rId10" w:anchor="objectivesandoutcomestext" w:history="1">
        <w:r w:rsidRPr="00744243">
          <w:rPr>
            <w:rStyle w:val="Hyperlink"/>
            <w:rFonts w:asciiTheme="minorHAnsi" w:hAnsiTheme="minorHAnsi" w:cstheme="minorHAnsi"/>
            <w:i/>
            <w:iCs/>
            <w:sz w:val="22"/>
            <w:szCs w:val="22"/>
          </w:rPr>
          <w:t>General Education</w:t>
        </w:r>
      </w:hyperlink>
      <w:r w:rsidRPr="00744243">
        <w:rPr>
          <w:rFonts w:asciiTheme="minorHAnsi" w:hAnsiTheme="minorHAnsi" w:cstheme="minorHAnsi"/>
          <w:i/>
          <w:iCs/>
          <w:sz w:val="22"/>
          <w:szCs w:val="22"/>
        </w:rPr>
        <w:t xml:space="preserve"> objectives of the subject areas listed above. </w:t>
      </w:r>
      <w:r w:rsidR="0042446A" w:rsidRPr="00744243">
        <w:rPr>
          <w:rFonts w:asciiTheme="minorHAnsi" w:hAnsiTheme="minorHAnsi" w:cstheme="minorHAnsi"/>
          <w:i/>
          <w:iCs/>
          <w:sz w:val="22"/>
          <w:szCs w:val="22"/>
        </w:rPr>
        <w:t>A minimum grade of C is required for General Education credit. Courses intended to satisfy General Education requirements cannot be taken S-U.</w:t>
      </w:r>
    </w:p>
    <w:p w14:paraId="371B9E34" w14:textId="77777777" w:rsidR="00FD0BCF" w:rsidRDefault="00FD0BCF" w:rsidP="00161906">
      <w:pPr>
        <w:pStyle w:val="Heading2"/>
      </w:pPr>
      <w:r>
        <w:lastRenderedPageBreak/>
        <w:t>Required Readings</w:t>
      </w:r>
      <w:r w:rsidR="00163458">
        <w:t xml:space="preserve"> and Works</w:t>
      </w:r>
    </w:p>
    <w:p w14:paraId="7651DCFC" w14:textId="3F915D60" w:rsidR="003D7D55" w:rsidRDefault="003D7D55" w:rsidP="00E804E6">
      <w:pPr>
        <w:rPr>
          <w:rFonts w:asciiTheme="minorHAnsi" w:hAnsiTheme="minorHAnsi" w:cstheme="minorHAnsi"/>
          <w:sz w:val="22"/>
          <w:szCs w:val="22"/>
        </w:rPr>
      </w:pPr>
      <w:r w:rsidRPr="003D7D55">
        <w:rPr>
          <w:rFonts w:asciiTheme="minorHAnsi" w:hAnsiTheme="minorHAnsi" w:cstheme="minorHAnsi"/>
          <w:sz w:val="22"/>
          <w:szCs w:val="22"/>
        </w:rPr>
        <w:t>Instructional materials for this course consist of only those materials specifically reviewed, selected, and assigned by the instructor(s). The instructor(s) is only responsible for these instructional materials.</w:t>
      </w:r>
    </w:p>
    <w:p w14:paraId="610F9346" w14:textId="77777777" w:rsidR="003D7D55" w:rsidRDefault="003D7D55" w:rsidP="00E804E6">
      <w:pPr>
        <w:rPr>
          <w:rFonts w:asciiTheme="minorHAnsi" w:hAnsiTheme="minorHAnsi" w:cstheme="minorHAnsi"/>
          <w:sz w:val="22"/>
          <w:szCs w:val="22"/>
        </w:rPr>
      </w:pPr>
    </w:p>
    <w:p w14:paraId="104B8959" w14:textId="3355F264" w:rsidR="0013771A" w:rsidRPr="00744243" w:rsidRDefault="0013771A" w:rsidP="00E804E6">
      <w:pPr>
        <w:rPr>
          <w:rFonts w:asciiTheme="minorHAnsi" w:hAnsiTheme="minorHAnsi" w:cstheme="minorHAnsi"/>
          <w:sz w:val="22"/>
          <w:szCs w:val="22"/>
        </w:rPr>
      </w:pPr>
      <w:r w:rsidRPr="00744243">
        <w:rPr>
          <w:rFonts w:asciiTheme="minorHAnsi" w:hAnsiTheme="minorHAnsi" w:cstheme="minorHAnsi"/>
          <w:sz w:val="22"/>
          <w:szCs w:val="22"/>
        </w:rPr>
        <w:t xml:space="preserve">Materials and Supplies Fees: </w:t>
      </w:r>
      <w:r w:rsidR="003D7D55">
        <w:rPr>
          <w:rFonts w:asciiTheme="minorHAnsi" w:hAnsiTheme="minorHAnsi" w:cstheme="minorHAnsi"/>
          <w:sz w:val="22"/>
          <w:szCs w:val="22"/>
        </w:rPr>
        <w:t>none</w:t>
      </w:r>
      <w:r w:rsidRPr="00744243">
        <w:rPr>
          <w:rFonts w:asciiTheme="minorHAnsi" w:hAnsiTheme="minorHAnsi" w:cstheme="minorHAnsi"/>
          <w:sz w:val="22"/>
          <w:szCs w:val="22"/>
        </w:rPr>
        <w:t xml:space="preserve"> </w:t>
      </w:r>
      <w:r w:rsidRPr="00744243">
        <w:rPr>
          <w:rFonts w:asciiTheme="minorHAnsi" w:hAnsiTheme="minorHAnsi" w:cstheme="minorHAnsi"/>
          <w:sz w:val="22"/>
          <w:szCs w:val="22"/>
        </w:rPr>
        <w:br/>
      </w:r>
    </w:p>
    <w:p w14:paraId="29CC08FA" w14:textId="70A8A483" w:rsidR="0014478A" w:rsidRPr="00744243" w:rsidRDefault="0056567F" w:rsidP="006811FE">
      <w:pPr>
        <w:rPr>
          <w:rFonts w:asciiTheme="minorHAnsi" w:hAnsiTheme="minorHAnsi" w:cstheme="minorHAnsi"/>
          <w:sz w:val="22"/>
          <w:szCs w:val="22"/>
        </w:rPr>
      </w:pPr>
      <w:r w:rsidRPr="00744243">
        <w:rPr>
          <w:rFonts w:asciiTheme="minorHAnsi" w:hAnsiTheme="minorHAnsi" w:cstheme="minorHAnsi"/>
          <w:sz w:val="22"/>
          <w:szCs w:val="22"/>
        </w:rPr>
        <w:t>All</w:t>
      </w:r>
      <w:r w:rsidR="00775DE8" w:rsidRPr="00744243">
        <w:rPr>
          <w:rFonts w:asciiTheme="minorHAnsi" w:hAnsiTheme="minorHAnsi" w:cstheme="minorHAnsi"/>
          <w:sz w:val="22"/>
          <w:szCs w:val="22"/>
        </w:rPr>
        <w:t xml:space="preserve"> reading materials will be made available on Canvas.</w:t>
      </w:r>
    </w:p>
    <w:p w14:paraId="6473547F" w14:textId="5FE0D0EA" w:rsidR="00A64854" w:rsidRDefault="00A64854" w:rsidP="00A64854">
      <w:pPr>
        <w:pStyle w:val="Heading2"/>
      </w:pPr>
      <w:r>
        <w:t>Software</w:t>
      </w:r>
    </w:p>
    <w:p w14:paraId="246C8B89" w14:textId="0B4C6E9E" w:rsidR="00994A19" w:rsidRPr="00744243" w:rsidRDefault="00994A19" w:rsidP="00994A19">
      <w:pPr>
        <w:rPr>
          <w:rFonts w:asciiTheme="minorHAnsi" w:hAnsiTheme="minorHAnsi" w:cstheme="minorHAnsi"/>
          <w:sz w:val="22"/>
          <w:szCs w:val="22"/>
        </w:rPr>
      </w:pPr>
      <w:r w:rsidRPr="00744243">
        <w:rPr>
          <w:rFonts w:asciiTheme="minorHAnsi" w:hAnsiTheme="minorHAnsi" w:cstheme="minorHAnsi"/>
          <w:sz w:val="22"/>
          <w:szCs w:val="22"/>
        </w:rPr>
        <w:t>ArcGIS Pro is accessible to students for free through UF Apps.</w:t>
      </w:r>
      <w:r w:rsidR="00CA35E9">
        <w:rPr>
          <w:rFonts w:asciiTheme="minorHAnsi" w:hAnsiTheme="minorHAnsi" w:cstheme="minorHAnsi"/>
          <w:sz w:val="22"/>
          <w:szCs w:val="22"/>
        </w:rPr>
        <w:t xml:space="preserve"> The UF Help Desk can assist students with issues opening or accessing UF Apps. For technical issues using ArcGIS Pro to complete map assignments please notify the course instructor.</w:t>
      </w:r>
    </w:p>
    <w:p w14:paraId="138120E9" w14:textId="77777777" w:rsidR="00684A3E" w:rsidRDefault="00684A3E" w:rsidP="00684A3E">
      <w:pPr>
        <w:pStyle w:val="Heading1"/>
        <w:rPr>
          <w:shd w:val="clear" w:color="auto" w:fill="FFFFFF"/>
        </w:rPr>
      </w:pPr>
      <w:r>
        <w:rPr>
          <w:shd w:val="clear" w:color="auto" w:fill="FFFFFF"/>
        </w:rPr>
        <w:t xml:space="preserve">II. </w:t>
      </w:r>
      <w:r w:rsidR="00F55B36">
        <w:rPr>
          <w:shd w:val="clear" w:color="auto" w:fill="FFFFFF"/>
        </w:rPr>
        <w:t>Graded Work</w:t>
      </w:r>
    </w:p>
    <w:p w14:paraId="52C91913" w14:textId="356F4999" w:rsidR="006A59BF" w:rsidRDefault="00F55B36" w:rsidP="00AA4283">
      <w:pPr>
        <w:pStyle w:val="Heading2"/>
      </w:pPr>
      <w:r>
        <w:t>Description of Graded Work</w:t>
      </w:r>
    </w:p>
    <w:p w14:paraId="625E15E6" w14:textId="77777777" w:rsidR="00F049BD" w:rsidRPr="00744243" w:rsidRDefault="00F049BD" w:rsidP="00F049BD">
      <w:pPr>
        <w:rPr>
          <w:rFonts w:asciiTheme="minorHAnsi" w:hAnsiTheme="minorHAnsi" w:cstheme="minorHAnsi"/>
          <w:i/>
          <w:iCs/>
          <w:sz w:val="22"/>
          <w:szCs w:val="22"/>
        </w:rPr>
      </w:pPr>
      <w:r w:rsidRPr="00744243">
        <w:rPr>
          <w:rFonts w:asciiTheme="minorHAnsi" w:hAnsiTheme="minorHAnsi" w:cstheme="minorHAnsi"/>
          <w:i/>
          <w:iCs/>
          <w:sz w:val="22"/>
          <w:szCs w:val="22"/>
        </w:rPr>
        <w:t xml:space="preserve">Assignment descriptions may be updated at the discretion of the instructor. Further instructions for assignments will be provided in class and on Canvas. </w:t>
      </w:r>
    </w:p>
    <w:p w14:paraId="362B8B89" w14:textId="77777777" w:rsidR="00F049BD" w:rsidRPr="00F049BD" w:rsidRDefault="00F049BD" w:rsidP="00F049BD"/>
    <w:tbl>
      <w:tblPr>
        <w:tblStyle w:val="TableGrid"/>
        <w:tblW w:w="0" w:type="auto"/>
        <w:tblLook w:val="04A0" w:firstRow="1" w:lastRow="0" w:firstColumn="1" w:lastColumn="0" w:noHBand="0" w:noVBand="1"/>
      </w:tblPr>
      <w:tblGrid>
        <w:gridCol w:w="1383"/>
        <w:gridCol w:w="3562"/>
        <w:gridCol w:w="3272"/>
        <w:gridCol w:w="1133"/>
      </w:tblGrid>
      <w:tr w:rsidR="006A59BF" w:rsidRPr="006A59BF" w14:paraId="7F2641CF" w14:textId="77777777" w:rsidTr="00B178DD">
        <w:tc>
          <w:tcPr>
            <w:tcW w:w="1383" w:type="dxa"/>
            <w:shd w:val="clear" w:color="auto" w:fill="EDEDED" w:themeFill="accent3" w:themeFillTint="33"/>
            <w:vAlign w:val="center"/>
          </w:tcPr>
          <w:p w14:paraId="325A65F0" w14:textId="77777777" w:rsidR="006A59BF" w:rsidRPr="006A59BF" w:rsidRDefault="006A59BF" w:rsidP="006A59BF">
            <w:pPr>
              <w:spacing w:before="120" w:after="120"/>
              <w:jc w:val="center"/>
              <w:rPr>
                <w:rFonts w:asciiTheme="minorHAnsi" w:eastAsiaTheme="minorEastAsia" w:hAnsiTheme="minorHAnsi" w:cstheme="minorBidi"/>
                <w:b/>
                <w:bCs/>
                <w:color w:val="323E4F" w:themeColor="text2" w:themeShade="BF"/>
                <w:szCs w:val="28"/>
              </w:rPr>
            </w:pPr>
            <w:r w:rsidRPr="006A59BF">
              <w:rPr>
                <w:rFonts w:asciiTheme="minorHAnsi" w:eastAsiaTheme="minorEastAsia" w:hAnsiTheme="minorHAnsi" w:cstheme="minorBidi"/>
                <w:b/>
                <w:bCs/>
                <w:color w:val="323E4F" w:themeColor="text2" w:themeShade="BF"/>
                <w:szCs w:val="28"/>
              </w:rPr>
              <w:t>Assignment</w:t>
            </w:r>
          </w:p>
        </w:tc>
        <w:tc>
          <w:tcPr>
            <w:tcW w:w="3562" w:type="dxa"/>
            <w:shd w:val="clear" w:color="auto" w:fill="EDEDED" w:themeFill="accent3" w:themeFillTint="33"/>
            <w:vAlign w:val="center"/>
          </w:tcPr>
          <w:p w14:paraId="51058972" w14:textId="77777777" w:rsidR="006A59BF" w:rsidRPr="006A59BF" w:rsidRDefault="006A59BF" w:rsidP="006A59BF">
            <w:pPr>
              <w:spacing w:before="120" w:after="120"/>
              <w:jc w:val="center"/>
              <w:rPr>
                <w:rFonts w:asciiTheme="minorHAnsi" w:eastAsiaTheme="minorEastAsia" w:hAnsiTheme="minorHAnsi" w:cstheme="minorBidi"/>
                <w:b/>
                <w:bCs/>
                <w:color w:val="323E4F" w:themeColor="text2" w:themeShade="BF"/>
                <w:szCs w:val="28"/>
              </w:rPr>
            </w:pPr>
            <w:r w:rsidRPr="006A59BF">
              <w:rPr>
                <w:rFonts w:asciiTheme="minorHAnsi" w:eastAsiaTheme="minorEastAsia" w:hAnsiTheme="minorHAnsi" w:cstheme="minorBidi"/>
                <w:b/>
                <w:bCs/>
                <w:color w:val="323E4F" w:themeColor="text2" w:themeShade="BF"/>
                <w:szCs w:val="28"/>
              </w:rPr>
              <w:t xml:space="preserve">Description </w:t>
            </w:r>
          </w:p>
        </w:tc>
        <w:tc>
          <w:tcPr>
            <w:tcW w:w="3272" w:type="dxa"/>
            <w:shd w:val="clear" w:color="auto" w:fill="EDEDED" w:themeFill="accent3" w:themeFillTint="33"/>
            <w:vAlign w:val="center"/>
          </w:tcPr>
          <w:p w14:paraId="5C76AB69" w14:textId="77777777" w:rsidR="006A59BF" w:rsidRPr="006A59BF" w:rsidRDefault="006A59BF" w:rsidP="006A59BF">
            <w:pPr>
              <w:spacing w:before="120" w:after="120"/>
              <w:jc w:val="center"/>
              <w:rPr>
                <w:rFonts w:asciiTheme="minorHAnsi" w:eastAsiaTheme="minorEastAsia" w:hAnsiTheme="minorHAnsi" w:cstheme="minorBidi"/>
                <w:b/>
                <w:bCs/>
                <w:color w:val="323E4F" w:themeColor="text2" w:themeShade="BF"/>
                <w:szCs w:val="28"/>
              </w:rPr>
            </w:pPr>
            <w:r w:rsidRPr="006A59BF">
              <w:rPr>
                <w:rFonts w:asciiTheme="minorHAnsi" w:eastAsiaTheme="minorEastAsia" w:hAnsiTheme="minorHAnsi" w:cstheme="minorBidi"/>
                <w:b/>
                <w:bCs/>
                <w:color w:val="323E4F" w:themeColor="text2" w:themeShade="BF"/>
                <w:szCs w:val="28"/>
              </w:rPr>
              <w:t>Requirements</w:t>
            </w:r>
          </w:p>
        </w:tc>
        <w:tc>
          <w:tcPr>
            <w:tcW w:w="1133" w:type="dxa"/>
            <w:shd w:val="clear" w:color="auto" w:fill="EDEDED" w:themeFill="accent3" w:themeFillTint="33"/>
            <w:vAlign w:val="center"/>
          </w:tcPr>
          <w:p w14:paraId="4F9AC28C" w14:textId="77777777" w:rsidR="006A59BF" w:rsidRPr="006A59BF" w:rsidRDefault="006A59BF" w:rsidP="006A59BF">
            <w:pPr>
              <w:spacing w:before="120" w:after="120"/>
              <w:jc w:val="center"/>
              <w:rPr>
                <w:rFonts w:asciiTheme="minorHAnsi" w:eastAsiaTheme="minorEastAsia" w:hAnsiTheme="minorHAnsi" w:cstheme="minorBidi"/>
                <w:b/>
                <w:bCs/>
                <w:color w:val="323E4F" w:themeColor="text2" w:themeShade="BF"/>
                <w:szCs w:val="28"/>
              </w:rPr>
            </w:pPr>
            <w:r w:rsidRPr="006A59BF">
              <w:rPr>
                <w:rFonts w:asciiTheme="minorHAnsi" w:eastAsiaTheme="minorEastAsia" w:hAnsiTheme="minorHAnsi" w:cstheme="minorBidi"/>
                <w:b/>
                <w:bCs/>
                <w:color w:val="323E4F" w:themeColor="text2" w:themeShade="BF"/>
                <w:szCs w:val="28"/>
              </w:rPr>
              <w:t>Points (Percent)</w:t>
            </w:r>
          </w:p>
        </w:tc>
      </w:tr>
      <w:tr w:rsidR="006A59BF" w:rsidRPr="006A59BF" w14:paraId="2023BCCE" w14:textId="77777777" w:rsidTr="003A386D">
        <w:trPr>
          <w:trHeight w:val="620"/>
        </w:trPr>
        <w:tc>
          <w:tcPr>
            <w:tcW w:w="1383" w:type="dxa"/>
            <w:vAlign w:val="center"/>
          </w:tcPr>
          <w:p w14:paraId="20E9A8FD" w14:textId="766F3C54" w:rsidR="006A59BF" w:rsidRPr="006A59BF" w:rsidRDefault="00C92562" w:rsidP="00963628">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Online Quizzes</w:t>
            </w:r>
          </w:p>
        </w:tc>
        <w:tc>
          <w:tcPr>
            <w:tcW w:w="3562" w:type="dxa"/>
          </w:tcPr>
          <w:p w14:paraId="72254C77" w14:textId="49718625" w:rsidR="00081ACD" w:rsidRDefault="00C92562" w:rsidP="006A59BF">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There will be 5 online quizzes</w:t>
            </w:r>
            <w:r w:rsidR="0035559F">
              <w:rPr>
                <w:rFonts w:asciiTheme="minorHAnsi" w:eastAsiaTheme="minorEastAsia" w:hAnsiTheme="minorHAnsi" w:cstheme="minorBidi"/>
                <w:sz w:val="22"/>
                <w:szCs w:val="21"/>
              </w:rPr>
              <w:t xml:space="preserve"> </w:t>
            </w:r>
            <w:r>
              <w:rPr>
                <w:rFonts w:asciiTheme="minorHAnsi" w:eastAsiaTheme="minorEastAsia" w:hAnsiTheme="minorHAnsi" w:cstheme="minorBidi"/>
                <w:sz w:val="22"/>
                <w:szCs w:val="21"/>
              </w:rPr>
              <w:t xml:space="preserve">to check your understanding of the </w:t>
            </w:r>
            <w:r w:rsidR="00081ACD">
              <w:rPr>
                <w:rFonts w:asciiTheme="minorHAnsi" w:eastAsiaTheme="minorEastAsia" w:hAnsiTheme="minorHAnsi" w:cstheme="minorBidi"/>
                <w:sz w:val="22"/>
                <w:szCs w:val="21"/>
              </w:rPr>
              <w:t>lecture/slide content</w:t>
            </w:r>
            <w:r>
              <w:rPr>
                <w:rFonts w:asciiTheme="minorHAnsi" w:eastAsiaTheme="minorEastAsia" w:hAnsiTheme="minorHAnsi" w:cstheme="minorBidi"/>
                <w:sz w:val="22"/>
                <w:szCs w:val="21"/>
              </w:rPr>
              <w:t xml:space="preserve">. </w:t>
            </w:r>
          </w:p>
          <w:p w14:paraId="3F04C24F" w14:textId="38EB4D7E" w:rsidR="00081ACD" w:rsidRPr="006A59BF" w:rsidRDefault="00081ACD" w:rsidP="006A59BF">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 xml:space="preserve">Each quiz will be </w:t>
            </w:r>
            <w:r w:rsidR="008429D7">
              <w:rPr>
                <w:rFonts w:asciiTheme="minorHAnsi" w:eastAsiaTheme="minorEastAsia" w:hAnsiTheme="minorHAnsi" w:cstheme="minorBidi"/>
                <w:sz w:val="22"/>
                <w:szCs w:val="21"/>
              </w:rPr>
              <w:t>10</w:t>
            </w:r>
            <w:r>
              <w:rPr>
                <w:rFonts w:asciiTheme="minorHAnsi" w:eastAsiaTheme="minorEastAsia" w:hAnsiTheme="minorHAnsi" w:cstheme="minorBidi"/>
                <w:sz w:val="22"/>
                <w:szCs w:val="21"/>
              </w:rPr>
              <w:t xml:space="preserve"> questions out of a question bank of </w:t>
            </w:r>
            <w:r w:rsidR="008429D7">
              <w:rPr>
                <w:rFonts w:asciiTheme="minorHAnsi" w:eastAsiaTheme="minorEastAsia" w:hAnsiTheme="minorHAnsi" w:cstheme="minorBidi"/>
                <w:sz w:val="22"/>
                <w:szCs w:val="21"/>
              </w:rPr>
              <w:t>approximately 20</w:t>
            </w:r>
            <w:r>
              <w:rPr>
                <w:rFonts w:asciiTheme="minorHAnsi" w:eastAsiaTheme="minorEastAsia" w:hAnsiTheme="minorHAnsi" w:cstheme="minorBidi"/>
                <w:sz w:val="22"/>
                <w:szCs w:val="21"/>
              </w:rPr>
              <w:t xml:space="preserve"> questions</w:t>
            </w:r>
            <w:r w:rsidR="003A386D">
              <w:rPr>
                <w:rFonts w:asciiTheme="minorHAnsi" w:eastAsiaTheme="minorEastAsia" w:hAnsiTheme="minorHAnsi" w:cstheme="minorBidi"/>
                <w:sz w:val="22"/>
                <w:szCs w:val="21"/>
              </w:rPr>
              <w:t>.</w:t>
            </w:r>
            <w:r w:rsidR="00726F13">
              <w:rPr>
                <w:rFonts w:asciiTheme="minorHAnsi" w:eastAsiaTheme="minorEastAsia" w:hAnsiTheme="minorHAnsi" w:cstheme="minorBidi"/>
                <w:sz w:val="22"/>
                <w:szCs w:val="21"/>
              </w:rPr>
              <w:t xml:space="preserve"> </w:t>
            </w:r>
          </w:p>
        </w:tc>
        <w:tc>
          <w:tcPr>
            <w:tcW w:w="3272" w:type="dxa"/>
            <w:vAlign w:val="center"/>
          </w:tcPr>
          <w:p w14:paraId="349F26B8" w14:textId="65D67E31" w:rsidR="003A386D" w:rsidRPr="00780F24" w:rsidRDefault="003A386D" w:rsidP="00A20D74">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5 total, one for each module</w:t>
            </w:r>
            <w:r w:rsidR="00A63EDB">
              <w:rPr>
                <w:rFonts w:asciiTheme="minorHAnsi" w:eastAsiaTheme="minorEastAsia" w:hAnsiTheme="minorHAnsi" w:cstheme="minorBidi"/>
                <w:sz w:val="22"/>
                <w:szCs w:val="21"/>
              </w:rPr>
              <w:t xml:space="preserve"> (</w:t>
            </w:r>
            <w:r w:rsidR="000A1B05">
              <w:rPr>
                <w:rFonts w:asciiTheme="minorHAnsi" w:eastAsiaTheme="minorEastAsia" w:hAnsiTheme="minorHAnsi" w:cstheme="minorBidi"/>
                <w:sz w:val="22"/>
                <w:szCs w:val="21"/>
              </w:rPr>
              <w:t>2</w:t>
            </w:r>
            <w:r w:rsidR="00A63EDB">
              <w:rPr>
                <w:rFonts w:asciiTheme="minorHAnsi" w:eastAsiaTheme="minorEastAsia" w:hAnsiTheme="minorHAnsi" w:cstheme="minorBidi"/>
                <w:sz w:val="22"/>
                <w:szCs w:val="21"/>
              </w:rPr>
              <w:t xml:space="preserve">0 points or </w:t>
            </w:r>
            <w:r w:rsidR="000A1B05">
              <w:rPr>
                <w:rFonts w:asciiTheme="minorHAnsi" w:eastAsiaTheme="minorEastAsia" w:hAnsiTheme="minorHAnsi" w:cstheme="minorBidi"/>
                <w:sz w:val="22"/>
                <w:szCs w:val="21"/>
              </w:rPr>
              <w:t>2</w:t>
            </w:r>
            <w:r w:rsidR="00A63EDB">
              <w:rPr>
                <w:rFonts w:asciiTheme="minorHAnsi" w:eastAsiaTheme="minorEastAsia" w:hAnsiTheme="minorHAnsi" w:cstheme="minorBidi"/>
                <w:sz w:val="22"/>
                <w:szCs w:val="21"/>
              </w:rPr>
              <w:t>% for each quiz)</w:t>
            </w:r>
            <w:r>
              <w:rPr>
                <w:rFonts w:asciiTheme="minorHAnsi" w:eastAsiaTheme="minorEastAsia" w:hAnsiTheme="minorHAnsi" w:cstheme="minorBidi"/>
                <w:sz w:val="22"/>
                <w:szCs w:val="21"/>
              </w:rPr>
              <w:t>.</w:t>
            </w:r>
          </w:p>
        </w:tc>
        <w:tc>
          <w:tcPr>
            <w:tcW w:w="1133" w:type="dxa"/>
            <w:vAlign w:val="center"/>
          </w:tcPr>
          <w:p w14:paraId="1E61CDFC" w14:textId="0250D3AE" w:rsidR="00EE7926" w:rsidRDefault="000A1B05" w:rsidP="00EE7926">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100</w:t>
            </w:r>
          </w:p>
          <w:p w14:paraId="589D2866" w14:textId="07621B30" w:rsidR="006562AD" w:rsidRPr="006A59BF" w:rsidRDefault="00EE7926" w:rsidP="00EE7926">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w:t>
            </w:r>
            <w:r w:rsidR="000A1B05">
              <w:rPr>
                <w:rFonts w:asciiTheme="minorHAnsi" w:eastAsiaTheme="minorEastAsia" w:hAnsiTheme="minorHAnsi" w:cstheme="minorBidi"/>
                <w:sz w:val="22"/>
                <w:szCs w:val="21"/>
              </w:rPr>
              <w:t>10</w:t>
            </w:r>
            <w:r>
              <w:rPr>
                <w:rFonts w:asciiTheme="minorHAnsi" w:eastAsiaTheme="minorEastAsia" w:hAnsiTheme="minorHAnsi" w:cstheme="minorBidi"/>
                <w:sz w:val="22"/>
                <w:szCs w:val="21"/>
              </w:rPr>
              <w:t>%)</w:t>
            </w:r>
          </w:p>
        </w:tc>
      </w:tr>
      <w:tr w:rsidR="006A59BF" w:rsidRPr="006A59BF" w14:paraId="7786ED43" w14:textId="77777777" w:rsidTr="00951C19">
        <w:tc>
          <w:tcPr>
            <w:tcW w:w="1383" w:type="dxa"/>
            <w:vAlign w:val="center"/>
          </w:tcPr>
          <w:p w14:paraId="5498A78B" w14:textId="072EF5EC" w:rsidR="006A59BF" w:rsidRPr="006A59BF" w:rsidRDefault="00B27397" w:rsidP="00B27397">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Module Reflections</w:t>
            </w:r>
          </w:p>
        </w:tc>
        <w:tc>
          <w:tcPr>
            <w:tcW w:w="3562" w:type="dxa"/>
          </w:tcPr>
          <w:p w14:paraId="6A2D00DF" w14:textId="592CBB57" w:rsidR="00042B6E" w:rsidRDefault="00A20D74" w:rsidP="006A59BF">
            <w:pPr>
              <w:spacing w:after="60"/>
              <w:rPr>
                <w:rFonts w:ascii="Calibri" w:hAnsi="Calibri" w:cs="Calibri"/>
                <w:sz w:val="22"/>
                <w:szCs w:val="22"/>
              </w:rPr>
            </w:pPr>
            <w:r>
              <w:rPr>
                <w:rFonts w:ascii="Calibri" w:hAnsi="Calibri" w:cs="Calibri"/>
                <w:sz w:val="22"/>
                <w:szCs w:val="22"/>
              </w:rPr>
              <w:t xml:space="preserve">Each module reflection is a minimum of </w:t>
            </w:r>
            <w:r w:rsidR="0015768E">
              <w:rPr>
                <w:rFonts w:ascii="Calibri" w:hAnsi="Calibri" w:cs="Calibri"/>
                <w:sz w:val="22"/>
                <w:szCs w:val="22"/>
              </w:rPr>
              <w:t>4</w:t>
            </w:r>
            <w:r w:rsidR="00EB232A">
              <w:rPr>
                <w:rFonts w:ascii="Calibri" w:hAnsi="Calibri" w:cs="Calibri"/>
                <w:sz w:val="22"/>
                <w:szCs w:val="22"/>
              </w:rPr>
              <w:t>00 word</w:t>
            </w:r>
            <w:r>
              <w:rPr>
                <w:rFonts w:ascii="Calibri" w:hAnsi="Calibri" w:cs="Calibri"/>
                <w:sz w:val="22"/>
                <w:szCs w:val="22"/>
              </w:rPr>
              <w:t>s,</w:t>
            </w:r>
            <w:r w:rsidR="00EB232A">
              <w:rPr>
                <w:rFonts w:ascii="Calibri" w:hAnsi="Calibri" w:cs="Calibri"/>
                <w:sz w:val="22"/>
                <w:szCs w:val="22"/>
              </w:rPr>
              <w:t xml:space="preserve"> </w:t>
            </w:r>
            <w:r>
              <w:rPr>
                <w:rFonts w:ascii="Calibri" w:hAnsi="Calibri" w:cs="Calibri"/>
                <w:sz w:val="22"/>
                <w:szCs w:val="22"/>
              </w:rPr>
              <w:t>discuss</w:t>
            </w:r>
            <w:r w:rsidR="00EB232A">
              <w:rPr>
                <w:rFonts w:ascii="Calibri" w:hAnsi="Calibri" w:cs="Calibri"/>
                <w:sz w:val="22"/>
                <w:szCs w:val="22"/>
              </w:rPr>
              <w:t xml:space="preserve"> what you learned from each module</w:t>
            </w:r>
            <w:r w:rsidR="00042B6E">
              <w:rPr>
                <w:rFonts w:ascii="Calibri" w:hAnsi="Calibri" w:cs="Calibri"/>
                <w:sz w:val="22"/>
                <w:szCs w:val="22"/>
              </w:rPr>
              <w:t>.</w:t>
            </w:r>
          </w:p>
          <w:p w14:paraId="188A1B3F" w14:textId="77777777" w:rsidR="004A7727" w:rsidRDefault="00042B6E" w:rsidP="006A59BF">
            <w:pPr>
              <w:spacing w:after="60"/>
              <w:rPr>
                <w:rFonts w:ascii="Calibri" w:hAnsi="Calibri" w:cs="Calibri"/>
                <w:sz w:val="22"/>
                <w:szCs w:val="22"/>
              </w:rPr>
            </w:pPr>
            <w:r>
              <w:rPr>
                <w:rFonts w:ascii="Calibri" w:hAnsi="Calibri" w:cs="Calibri"/>
                <w:sz w:val="22"/>
                <w:szCs w:val="22"/>
              </w:rPr>
              <w:t>N</w:t>
            </w:r>
            <w:r w:rsidR="00EB232A">
              <w:rPr>
                <w:rFonts w:ascii="Calibri" w:hAnsi="Calibri" w:cs="Calibri"/>
                <w:sz w:val="22"/>
                <w:szCs w:val="22"/>
              </w:rPr>
              <w:t xml:space="preserve">ote this is NOT A GENERIC SUMMARY of what was covered in the module, this should be written in first-person and should discuss what you knew about the module topics before the module and </w:t>
            </w:r>
            <w:r w:rsidR="00422EC2">
              <w:rPr>
                <w:rFonts w:ascii="Calibri" w:hAnsi="Calibri" w:cs="Calibri"/>
                <w:sz w:val="22"/>
                <w:szCs w:val="22"/>
              </w:rPr>
              <w:t xml:space="preserve">how your </w:t>
            </w:r>
            <w:r w:rsidR="00EB232A">
              <w:rPr>
                <w:rFonts w:ascii="Calibri" w:hAnsi="Calibri" w:cs="Calibri"/>
                <w:sz w:val="22"/>
                <w:szCs w:val="22"/>
              </w:rPr>
              <w:t xml:space="preserve">understanding of the topics </w:t>
            </w:r>
            <w:r w:rsidR="00422EC2">
              <w:rPr>
                <w:rFonts w:ascii="Calibri" w:hAnsi="Calibri" w:cs="Calibri"/>
                <w:sz w:val="22"/>
                <w:szCs w:val="22"/>
              </w:rPr>
              <w:t>changed</w:t>
            </w:r>
            <w:r w:rsidR="005D3641">
              <w:rPr>
                <w:rFonts w:ascii="Calibri" w:hAnsi="Calibri" w:cs="Calibri"/>
                <w:sz w:val="22"/>
                <w:szCs w:val="22"/>
              </w:rPr>
              <w:t xml:space="preserve"> </w:t>
            </w:r>
            <w:proofErr w:type="gramStart"/>
            <w:r w:rsidR="005D3641">
              <w:rPr>
                <w:rFonts w:ascii="Calibri" w:hAnsi="Calibri" w:cs="Calibri"/>
                <w:sz w:val="22"/>
                <w:szCs w:val="22"/>
              </w:rPr>
              <w:t>as a result of</w:t>
            </w:r>
            <w:proofErr w:type="gramEnd"/>
            <w:r w:rsidR="005D3641">
              <w:rPr>
                <w:rFonts w:ascii="Calibri" w:hAnsi="Calibri" w:cs="Calibri"/>
                <w:sz w:val="22"/>
                <w:szCs w:val="22"/>
              </w:rPr>
              <w:t xml:space="preserve"> the module content</w:t>
            </w:r>
            <w:r w:rsidR="00422EC2">
              <w:rPr>
                <w:rFonts w:ascii="Calibri" w:hAnsi="Calibri" w:cs="Calibri"/>
                <w:sz w:val="22"/>
                <w:szCs w:val="22"/>
              </w:rPr>
              <w:t xml:space="preserve">. </w:t>
            </w:r>
          </w:p>
          <w:p w14:paraId="7F605A88" w14:textId="5E1CF905" w:rsidR="006A59BF" w:rsidRPr="00943D3A" w:rsidRDefault="00422EC2" w:rsidP="006A59BF">
            <w:pPr>
              <w:spacing w:after="60"/>
              <w:rPr>
                <w:rFonts w:ascii="Calibri" w:hAnsi="Calibri" w:cs="Calibri"/>
                <w:sz w:val="22"/>
                <w:szCs w:val="22"/>
              </w:rPr>
            </w:pPr>
            <w:r>
              <w:rPr>
                <w:rFonts w:ascii="Calibri" w:hAnsi="Calibri" w:cs="Calibri"/>
                <w:sz w:val="22"/>
                <w:szCs w:val="22"/>
              </w:rPr>
              <w:t>You can also discuss</w:t>
            </w:r>
            <w:r w:rsidR="00EB232A">
              <w:rPr>
                <w:rFonts w:ascii="Calibri" w:hAnsi="Calibri" w:cs="Calibri"/>
                <w:sz w:val="22"/>
                <w:szCs w:val="22"/>
              </w:rPr>
              <w:t xml:space="preserve"> what readings or videos you liked or disliked, what you found </w:t>
            </w:r>
            <w:r>
              <w:rPr>
                <w:rFonts w:ascii="Calibri" w:hAnsi="Calibri" w:cs="Calibri"/>
                <w:sz w:val="22"/>
                <w:szCs w:val="22"/>
              </w:rPr>
              <w:t xml:space="preserve">most </w:t>
            </w:r>
            <w:r w:rsidR="00EB232A">
              <w:rPr>
                <w:rFonts w:ascii="Calibri" w:hAnsi="Calibri" w:cs="Calibri"/>
                <w:sz w:val="22"/>
                <w:szCs w:val="22"/>
              </w:rPr>
              <w:t xml:space="preserve">interesting or confusing etc. </w:t>
            </w:r>
            <w:r w:rsidR="00943D3A">
              <w:rPr>
                <w:rFonts w:ascii="Calibri" w:hAnsi="Calibri" w:cs="Calibri"/>
                <w:sz w:val="22"/>
                <w:szCs w:val="22"/>
              </w:rPr>
              <w:t xml:space="preserve">I want to see your </w:t>
            </w:r>
            <w:r w:rsidR="00943D3A">
              <w:rPr>
                <w:rFonts w:ascii="Calibri" w:hAnsi="Calibri" w:cs="Calibri"/>
                <w:sz w:val="22"/>
                <w:szCs w:val="22"/>
              </w:rPr>
              <w:lastRenderedPageBreak/>
              <w:t xml:space="preserve">OWN thoughts, critical thinking and reflection on the </w:t>
            </w:r>
            <w:r w:rsidR="005D3641">
              <w:rPr>
                <w:rFonts w:ascii="Calibri" w:hAnsi="Calibri" w:cs="Calibri"/>
                <w:sz w:val="22"/>
                <w:szCs w:val="22"/>
              </w:rPr>
              <w:t xml:space="preserve">module </w:t>
            </w:r>
            <w:r w:rsidR="00943D3A">
              <w:rPr>
                <w:rFonts w:ascii="Calibri" w:hAnsi="Calibri" w:cs="Calibri"/>
                <w:sz w:val="22"/>
                <w:szCs w:val="22"/>
              </w:rPr>
              <w:t>topics.</w:t>
            </w:r>
          </w:p>
        </w:tc>
        <w:tc>
          <w:tcPr>
            <w:tcW w:w="3272" w:type="dxa"/>
            <w:vAlign w:val="center"/>
          </w:tcPr>
          <w:p w14:paraId="0B770E04" w14:textId="6E2BD806" w:rsidR="006A59BF" w:rsidRDefault="009025E5" w:rsidP="00951C19">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lastRenderedPageBreak/>
              <w:t>5</w:t>
            </w:r>
            <w:r w:rsidR="00945557">
              <w:rPr>
                <w:rFonts w:asciiTheme="minorHAnsi" w:eastAsiaTheme="minorEastAsia" w:hAnsiTheme="minorHAnsi" w:cstheme="minorBidi"/>
                <w:sz w:val="22"/>
                <w:szCs w:val="21"/>
              </w:rPr>
              <w:t xml:space="preserve"> total</w:t>
            </w:r>
            <w:r w:rsidR="00EB15A5">
              <w:rPr>
                <w:rFonts w:asciiTheme="minorHAnsi" w:eastAsiaTheme="minorEastAsia" w:hAnsiTheme="minorHAnsi" w:cstheme="minorBidi"/>
                <w:sz w:val="22"/>
                <w:szCs w:val="21"/>
              </w:rPr>
              <w:t xml:space="preserve">, one for each module </w:t>
            </w:r>
            <w:r>
              <w:rPr>
                <w:rFonts w:asciiTheme="minorHAnsi" w:eastAsiaTheme="minorEastAsia" w:hAnsiTheme="minorHAnsi" w:cstheme="minorBidi"/>
                <w:sz w:val="22"/>
                <w:szCs w:val="21"/>
              </w:rPr>
              <w:t>(</w:t>
            </w:r>
            <w:r w:rsidR="002C3890">
              <w:rPr>
                <w:rFonts w:asciiTheme="minorHAnsi" w:eastAsiaTheme="minorEastAsia" w:hAnsiTheme="minorHAnsi" w:cstheme="minorBidi"/>
                <w:sz w:val="22"/>
                <w:szCs w:val="21"/>
              </w:rPr>
              <w:t>4</w:t>
            </w:r>
            <w:r>
              <w:rPr>
                <w:rFonts w:asciiTheme="minorHAnsi" w:eastAsiaTheme="minorEastAsia" w:hAnsiTheme="minorHAnsi" w:cstheme="minorBidi"/>
                <w:sz w:val="22"/>
                <w:szCs w:val="21"/>
              </w:rPr>
              <w:t xml:space="preserve">0 points each </w:t>
            </w:r>
            <w:r w:rsidR="00951C19">
              <w:rPr>
                <w:rFonts w:asciiTheme="minorHAnsi" w:eastAsiaTheme="minorEastAsia" w:hAnsiTheme="minorHAnsi" w:cstheme="minorBidi"/>
                <w:sz w:val="22"/>
                <w:szCs w:val="21"/>
              </w:rPr>
              <w:t xml:space="preserve">or </w:t>
            </w:r>
            <w:r w:rsidR="002C3890">
              <w:rPr>
                <w:rFonts w:asciiTheme="minorHAnsi" w:eastAsiaTheme="minorEastAsia" w:hAnsiTheme="minorHAnsi" w:cstheme="minorBidi"/>
                <w:sz w:val="22"/>
                <w:szCs w:val="21"/>
              </w:rPr>
              <w:t>4</w:t>
            </w:r>
            <w:r w:rsidR="00951C19">
              <w:rPr>
                <w:rFonts w:asciiTheme="minorHAnsi" w:eastAsiaTheme="minorEastAsia" w:hAnsiTheme="minorHAnsi" w:cstheme="minorBidi"/>
                <w:sz w:val="22"/>
                <w:szCs w:val="21"/>
              </w:rPr>
              <w:t>%)</w:t>
            </w:r>
          </w:p>
          <w:p w14:paraId="2E7E07D9" w14:textId="3ABD3AE3" w:rsidR="00943D3A" w:rsidRPr="006A59BF" w:rsidRDefault="00943D3A" w:rsidP="00951C19">
            <w:pPr>
              <w:spacing w:after="60"/>
              <w:jc w:val="center"/>
              <w:rPr>
                <w:rFonts w:asciiTheme="minorHAnsi" w:eastAsiaTheme="minorEastAsia" w:hAnsiTheme="minorHAnsi" w:cstheme="minorBidi"/>
                <w:sz w:val="22"/>
                <w:szCs w:val="21"/>
              </w:rPr>
            </w:pPr>
            <w:r>
              <w:rPr>
                <w:rFonts w:ascii="Calibri" w:hAnsi="Calibri" w:cs="Calibri"/>
                <w:sz w:val="22"/>
                <w:szCs w:val="22"/>
              </w:rPr>
              <w:t>A generic 3</w:t>
            </w:r>
            <w:r w:rsidR="002C3890" w:rsidRPr="002C3890">
              <w:rPr>
                <w:rFonts w:ascii="Calibri" w:hAnsi="Calibri" w:cs="Calibri"/>
                <w:sz w:val="22"/>
                <w:szCs w:val="22"/>
                <w:vertAlign w:val="superscript"/>
              </w:rPr>
              <w:t>rd</w:t>
            </w:r>
            <w:r w:rsidR="002C3890">
              <w:rPr>
                <w:rFonts w:ascii="Calibri" w:hAnsi="Calibri" w:cs="Calibri"/>
                <w:sz w:val="22"/>
                <w:szCs w:val="22"/>
              </w:rPr>
              <w:t xml:space="preserve"> </w:t>
            </w:r>
            <w:r>
              <w:rPr>
                <w:rFonts w:ascii="Calibri" w:hAnsi="Calibri" w:cs="Calibri"/>
                <w:sz w:val="22"/>
                <w:szCs w:val="22"/>
              </w:rPr>
              <w:t xml:space="preserve">person summary of the content (which </w:t>
            </w:r>
            <w:r w:rsidR="00E017A8">
              <w:rPr>
                <w:rFonts w:ascii="Calibri" w:hAnsi="Calibri" w:cs="Calibri"/>
                <w:sz w:val="22"/>
                <w:szCs w:val="22"/>
              </w:rPr>
              <w:t>could be</w:t>
            </w:r>
            <w:r>
              <w:rPr>
                <w:rFonts w:ascii="Calibri" w:hAnsi="Calibri" w:cs="Calibri"/>
                <w:sz w:val="22"/>
                <w:szCs w:val="22"/>
              </w:rPr>
              <w:t xml:space="preserve"> generated with Chat GPT) will not be graded – you will be given a 0 for not following the assignment instructions and you will have the opportunity to resubmit the assignment in the correct form for a regrade. </w:t>
            </w:r>
          </w:p>
        </w:tc>
        <w:tc>
          <w:tcPr>
            <w:tcW w:w="1133" w:type="dxa"/>
            <w:vAlign w:val="center"/>
          </w:tcPr>
          <w:p w14:paraId="1352660F" w14:textId="4A3DF915" w:rsidR="006A59BF" w:rsidRDefault="002C3890" w:rsidP="00951C19">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200</w:t>
            </w:r>
          </w:p>
          <w:p w14:paraId="33FFCDCC" w14:textId="7C242E7A" w:rsidR="006562AD" w:rsidRPr="006A59BF" w:rsidRDefault="006562AD" w:rsidP="00951C19">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w:t>
            </w:r>
            <w:r w:rsidR="002C3890">
              <w:rPr>
                <w:rFonts w:asciiTheme="minorHAnsi" w:eastAsiaTheme="minorEastAsia" w:hAnsiTheme="minorHAnsi" w:cstheme="minorBidi"/>
                <w:sz w:val="22"/>
                <w:szCs w:val="21"/>
              </w:rPr>
              <w:t>20</w:t>
            </w:r>
            <w:r>
              <w:rPr>
                <w:rFonts w:asciiTheme="minorHAnsi" w:eastAsiaTheme="minorEastAsia" w:hAnsiTheme="minorHAnsi" w:cstheme="minorBidi"/>
                <w:sz w:val="22"/>
                <w:szCs w:val="21"/>
              </w:rPr>
              <w:t>%)</w:t>
            </w:r>
          </w:p>
        </w:tc>
      </w:tr>
      <w:tr w:rsidR="006A59BF" w:rsidRPr="006A59BF" w14:paraId="7BE52CF5" w14:textId="77777777" w:rsidTr="00B178DD">
        <w:tc>
          <w:tcPr>
            <w:tcW w:w="1383" w:type="dxa"/>
            <w:vAlign w:val="center"/>
          </w:tcPr>
          <w:p w14:paraId="0E492199" w14:textId="2F795AFA" w:rsidR="006A59BF" w:rsidRPr="006A59BF" w:rsidRDefault="00EC2392" w:rsidP="006A59BF">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Map Assignments</w:t>
            </w:r>
          </w:p>
        </w:tc>
        <w:tc>
          <w:tcPr>
            <w:tcW w:w="3562" w:type="dxa"/>
          </w:tcPr>
          <w:p w14:paraId="3BAC2A24" w14:textId="7E33BC44" w:rsidR="0089789C" w:rsidRDefault="0089789C" w:rsidP="006A59BF">
            <w:pPr>
              <w:spacing w:after="60"/>
              <w:rPr>
                <w:rFonts w:ascii="Calibri" w:hAnsi="Calibri" w:cs="Calibri"/>
                <w:sz w:val="22"/>
                <w:szCs w:val="22"/>
              </w:rPr>
            </w:pPr>
            <w:r>
              <w:rPr>
                <w:rFonts w:ascii="Calibri" w:hAnsi="Calibri" w:cs="Calibri"/>
                <w:sz w:val="22"/>
                <w:szCs w:val="22"/>
              </w:rPr>
              <w:t>There will be five map tutorials where you</w:t>
            </w:r>
            <w:r w:rsidR="00394CE6">
              <w:rPr>
                <w:rFonts w:ascii="Calibri" w:hAnsi="Calibri" w:cs="Calibri"/>
                <w:sz w:val="22"/>
                <w:szCs w:val="22"/>
              </w:rPr>
              <w:t xml:space="preserve"> will</w:t>
            </w:r>
            <w:r>
              <w:rPr>
                <w:rFonts w:ascii="Calibri" w:hAnsi="Calibri" w:cs="Calibri"/>
                <w:sz w:val="22"/>
                <w:szCs w:val="22"/>
              </w:rPr>
              <w:t xml:space="preserve"> learn how to make different types of crop maps using ArcGIS Pro. </w:t>
            </w:r>
            <w:r w:rsidR="007B43ED">
              <w:rPr>
                <w:rFonts w:ascii="Calibri" w:hAnsi="Calibri" w:cs="Calibri"/>
                <w:sz w:val="22"/>
                <w:szCs w:val="22"/>
              </w:rPr>
              <w:t xml:space="preserve">The results of these tutorials will comprise one part of each map assignment. </w:t>
            </w:r>
            <w:r w:rsidR="004D3E3F">
              <w:rPr>
                <w:rFonts w:ascii="Calibri" w:hAnsi="Calibri" w:cs="Calibri"/>
                <w:sz w:val="22"/>
                <w:szCs w:val="22"/>
              </w:rPr>
              <w:t>The map</w:t>
            </w:r>
            <w:r w:rsidR="00394CE6">
              <w:rPr>
                <w:rFonts w:ascii="Calibri" w:hAnsi="Calibri" w:cs="Calibri"/>
                <w:sz w:val="22"/>
                <w:szCs w:val="22"/>
              </w:rPr>
              <w:t xml:space="preserve"> you produce</w:t>
            </w:r>
            <w:r w:rsidR="004D3E3F">
              <w:rPr>
                <w:rFonts w:ascii="Calibri" w:hAnsi="Calibri" w:cs="Calibri"/>
                <w:sz w:val="22"/>
                <w:szCs w:val="22"/>
              </w:rPr>
              <w:t xml:space="preserve"> will be graded for both completion and quality.</w:t>
            </w:r>
          </w:p>
          <w:p w14:paraId="269AA09B" w14:textId="3654B4D8" w:rsidR="007B43ED" w:rsidRPr="0089789C" w:rsidRDefault="004D3E3F" w:rsidP="006A59BF">
            <w:pPr>
              <w:spacing w:after="60"/>
              <w:rPr>
                <w:rFonts w:ascii="Calibri" w:hAnsi="Calibri" w:cs="Calibri"/>
                <w:sz w:val="22"/>
                <w:szCs w:val="22"/>
              </w:rPr>
            </w:pPr>
            <w:r>
              <w:rPr>
                <w:rFonts w:ascii="Calibri" w:hAnsi="Calibri" w:cs="Calibri"/>
                <w:sz w:val="22"/>
                <w:szCs w:val="22"/>
              </w:rPr>
              <w:t>In addition</w:t>
            </w:r>
            <w:r w:rsidR="00553112">
              <w:rPr>
                <w:rFonts w:ascii="Calibri" w:hAnsi="Calibri" w:cs="Calibri"/>
                <w:sz w:val="22"/>
                <w:szCs w:val="22"/>
              </w:rPr>
              <w:t>, each map assignment will have a written component</w:t>
            </w:r>
            <w:r w:rsidR="00AB1521">
              <w:rPr>
                <w:rFonts w:ascii="Calibri" w:hAnsi="Calibri" w:cs="Calibri"/>
                <w:sz w:val="22"/>
                <w:szCs w:val="22"/>
              </w:rPr>
              <w:t xml:space="preserve"> such as describing your map, evaluating maps from other sources</w:t>
            </w:r>
            <w:r w:rsidR="009470E8">
              <w:rPr>
                <w:rFonts w:ascii="Calibri" w:hAnsi="Calibri" w:cs="Calibri"/>
                <w:sz w:val="22"/>
                <w:szCs w:val="22"/>
              </w:rPr>
              <w:t xml:space="preserve">, or relating the data in your map to other </w:t>
            </w:r>
            <w:r w:rsidR="00C83A15">
              <w:rPr>
                <w:rFonts w:ascii="Calibri" w:hAnsi="Calibri" w:cs="Calibri"/>
                <w:sz w:val="22"/>
                <w:szCs w:val="22"/>
              </w:rPr>
              <w:t>information sources.</w:t>
            </w:r>
            <w:r w:rsidR="00C5660C">
              <w:rPr>
                <w:rFonts w:ascii="Calibri" w:hAnsi="Calibri" w:cs="Calibri"/>
                <w:sz w:val="22"/>
                <w:szCs w:val="22"/>
              </w:rPr>
              <w:t xml:space="preserve"> </w:t>
            </w:r>
          </w:p>
        </w:tc>
        <w:tc>
          <w:tcPr>
            <w:tcW w:w="3272" w:type="dxa"/>
            <w:vAlign w:val="center"/>
          </w:tcPr>
          <w:p w14:paraId="4D2DB0C9" w14:textId="21494AA5" w:rsidR="006A59BF" w:rsidRPr="006A59BF" w:rsidRDefault="00F04B2A" w:rsidP="00F04B2A">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5 total, one for each module</w:t>
            </w:r>
            <w:r w:rsidR="00553112">
              <w:rPr>
                <w:rFonts w:asciiTheme="minorHAnsi" w:eastAsiaTheme="minorEastAsia" w:hAnsiTheme="minorHAnsi" w:cstheme="minorBidi"/>
                <w:sz w:val="22"/>
                <w:szCs w:val="21"/>
              </w:rPr>
              <w:t xml:space="preserve"> (100 points or 10% each)</w:t>
            </w:r>
          </w:p>
        </w:tc>
        <w:tc>
          <w:tcPr>
            <w:tcW w:w="1133" w:type="dxa"/>
            <w:vAlign w:val="center"/>
          </w:tcPr>
          <w:p w14:paraId="6CE3FC7D" w14:textId="5D7A79F8" w:rsidR="006A59BF" w:rsidRPr="006A59BF" w:rsidRDefault="00F04B2A" w:rsidP="006A59BF">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500</w:t>
            </w:r>
          </w:p>
          <w:p w14:paraId="015A2FB7" w14:textId="20DB38C5" w:rsidR="006A59BF" w:rsidRPr="006A59BF" w:rsidRDefault="006A59BF" w:rsidP="006A59BF">
            <w:pPr>
              <w:spacing w:after="60"/>
              <w:jc w:val="center"/>
              <w:rPr>
                <w:rFonts w:asciiTheme="minorHAnsi" w:eastAsiaTheme="minorEastAsia" w:hAnsiTheme="minorHAnsi" w:cstheme="minorBidi"/>
                <w:sz w:val="22"/>
                <w:szCs w:val="21"/>
              </w:rPr>
            </w:pPr>
            <w:r w:rsidRPr="006A59BF">
              <w:rPr>
                <w:rFonts w:asciiTheme="minorHAnsi" w:eastAsiaTheme="minorEastAsia" w:hAnsiTheme="minorHAnsi" w:cstheme="minorBidi"/>
                <w:sz w:val="22"/>
                <w:szCs w:val="21"/>
              </w:rPr>
              <w:t>(</w:t>
            </w:r>
            <w:r w:rsidR="00F04B2A">
              <w:rPr>
                <w:rFonts w:asciiTheme="minorHAnsi" w:eastAsiaTheme="minorEastAsia" w:hAnsiTheme="minorHAnsi" w:cstheme="minorBidi"/>
                <w:sz w:val="22"/>
                <w:szCs w:val="21"/>
              </w:rPr>
              <w:t>50</w:t>
            </w:r>
            <w:r w:rsidRPr="006A59BF">
              <w:rPr>
                <w:rFonts w:asciiTheme="minorHAnsi" w:eastAsiaTheme="minorEastAsia" w:hAnsiTheme="minorHAnsi" w:cstheme="minorBidi"/>
                <w:sz w:val="22"/>
                <w:szCs w:val="21"/>
              </w:rPr>
              <w:t>%)</w:t>
            </w:r>
          </w:p>
        </w:tc>
      </w:tr>
      <w:tr w:rsidR="006A59BF" w:rsidRPr="006A59BF" w14:paraId="2B4ECE6E" w14:textId="77777777" w:rsidTr="000550BA">
        <w:tc>
          <w:tcPr>
            <w:tcW w:w="1383" w:type="dxa"/>
            <w:vAlign w:val="center"/>
          </w:tcPr>
          <w:p w14:paraId="2B326486" w14:textId="2E4B060C" w:rsidR="006A59BF" w:rsidRPr="006A59BF" w:rsidRDefault="00775D48" w:rsidP="006A59BF">
            <w:pPr>
              <w:spacing w:after="60"/>
              <w:rPr>
                <w:rFonts w:asciiTheme="minorHAnsi" w:eastAsiaTheme="minorEastAsia" w:hAnsiTheme="minorHAnsi" w:cstheme="minorBidi"/>
                <w:sz w:val="22"/>
                <w:szCs w:val="21"/>
              </w:rPr>
            </w:pPr>
            <w:r>
              <w:rPr>
                <w:rFonts w:asciiTheme="minorHAnsi" w:eastAsiaTheme="minorEastAsia" w:hAnsiTheme="minorHAnsi" w:cstheme="minorBidi"/>
                <w:sz w:val="22"/>
                <w:szCs w:val="21"/>
              </w:rPr>
              <w:t>Final P</w:t>
            </w:r>
            <w:r w:rsidR="00F7476A" w:rsidRPr="00F7476A">
              <w:rPr>
                <w:rFonts w:asciiTheme="minorHAnsi" w:eastAsiaTheme="minorEastAsia" w:hAnsiTheme="minorHAnsi" w:cstheme="minorBidi"/>
                <w:sz w:val="22"/>
                <w:szCs w:val="21"/>
              </w:rPr>
              <w:t xml:space="preserve">roject </w:t>
            </w:r>
          </w:p>
        </w:tc>
        <w:tc>
          <w:tcPr>
            <w:tcW w:w="3562" w:type="dxa"/>
          </w:tcPr>
          <w:p w14:paraId="75C1C5C4" w14:textId="65F62AF2" w:rsidR="005E14EF" w:rsidRDefault="00A55358" w:rsidP="00C83A15">
            <w:pPr>
              <w:spacing w:after="60"/>
              <w:rPr>
                <w:rFonts w:ascii="Calibri" w:hAnsi="Calibri" w:cs="Calibri"/>
                <w:sz w:val="22"/>
                <w:szCs w:val="22"/>
              </w:rPr>
            </w:pPr>
            <w:r>
              <w:rPr>
                <w:rFonts w:ascii="Calibri" w:hAnsi="Calibri" w:cs="Calibri"/>
                <w:sz w:val="22"/>
                <w:szCs w:val="22"/>
              </w:rPr>
              <w:t>The</w:t>
            </w:r>
            <w:r w:rsidR="005E14EF">
              <w:rPr>
                <w:rFonts w:ascii="Calibri" w:hAnsi="Calibri" w:cs="Calibri"/>
                <w:sz w:val="22"/>
                <w:szCs w:val="22"/>
              </w:rPr>
              <w:t xml:space="preserve"> final project will</w:t>
            </w:r>
            <w:r w:rsidR="00A00F15">
              <w:rPr>
                <w:rFonts w:ascii="Calibri" w:hAnsi="Calibri" w:cs="Calibri"/>
                <w:sz w:val="22"/>
                <w:szCs w:val="22"/>
              </w:rPr>
              <w:t xml:space="preserve"> allow you to</w:t>
            </w:r>
            <w:r w:rsidR="005E14EF">
              <w:rPr>
                <w:rFonts w:ascii="Calibri" w:hAnsi="Calibri" w:cs="Calibri"/>
                <w:sz w:val="22"/>
                <w:szCs w:val="22"/>
              </w:rPr>
              <w:t xml:space="preserve"> apply what you have learned throughout </w:t>
            </w:r>
            <w:r w:rsidR="00CB2FA3">
              <w:rPr>
                <w:rFonts w:ascii="Calibri" w:hAnsi="Calibri" w:cs="Calibri"/>
                <w:sz w:val="22"/>
                <w:szCs w:val="22"/>
              </w:rPr>
              <w:t>the semester.</w:t>
            </w:r>
          </w:p>
          <w:p w14:paraId="311A73CA" w14:textId="77777777" w:rsidR="0033015D" w:rsidRDefault="005E14EF" w:rsidP="00C83A15">
            <w:pPr>
              <w:spacing w:after="60"/>
              <w:rPr>
                <w:rFonts w:ascii="Calibri" w:hAnsi="Calibri" w:cs="Calibri"/>
                <w:sz w:val="22"/>
                <w:szCs w:val="22"/>
              </w:rPr>
            </w:pPr>
            <w:r>
              <w:rPr>
                <w:rFonts w:ascii="Calibri" w:hAnsi="Calibri" w:cs="Calibri"/>
                <w:sz w:val="22"/>
                <w:szCs w:val="22"/>
              </w:rPr>
              <w:t xml:space="preserve">For this project you will be able to use the maps that you have made as part of the map assignments as part of your project. </w:t>
            </w:r>
          </w:p>
          <w:p w14:paraId="47473E3F" w14:textId="2FDA7329" w:rsidR="00CD581E" w:rsidRPr="006A59BF" w:rsidRDefault="00CD581E" w:rsidP="00C83A15">
            <w:pPr>
              <w:spacing w:after="60"/>
              <w:rPr>
                <w:rFonts w:asciiTheme="minorHAnsi" w:eastAsiaTheme="minorEastAsia" w:hAnsiTheme="minorHAnsi" w:cstheme="minorBidi"/>
                <w:sz w:val="22"/>
                <w:szCs w:val="21"/>
              </w:rPr>
            </w:pPr>
            <w:r>
              <w:rPr>
                <w:rFonts w:asciiTheme="minorHAnsi" w:hAnsiTheme="minorHAnsi" w:cstheme="minorBidi"/>
                <w:sz w:val="22"/>
                <w:szCs w:val="21"/>
              </w:rPr>
              <w:t>There will be two parts to the final project</w:t>
            </w:r>
            <w:r w:rsidR="00F572E4">
              <w:rPr>
                <w:rFonts w:asciiTheme="minorHAnsi" w:hAnsiTheme="minorHAnsi" w:cstheme="minorBidi"/>
                <w:sz w:val="22"/>
                <w:szCs w:val="21"/>
              </w:rPr>
              <w:t xml:space="preserve"> presentation</w:t>
            </w:r>
            <w:r w:rsidR="00643B25">
              <w:rPr>
                <w:rFonts w:asciiTheme="minorHAnsi" w:hAnsiTheme="minorHAnsi" w:cstheme="minorBidi"/>
                <w:sz w:val="22"/>
                <w:szCs w:val="21"/>
              </w:rPr>
              <w:t xml:space="preserve">, the first part will be a zoom </w:t>
            </w:r>
            <w:proofErr w:type="gramStart"/>
            <w:r w:rsidR="00643B25">
              <w:rPr>
                <w:rFonts w:asciiTheme="minorHAnsi" w:hAnsiTheme="minorHAnsi" w:cstheme="minorBidi"/>
                <w:sz w:val="22"/>
                <w:szCs w:val="21"/>
              </w:rPr>
              <w:t>recording</w:t>
            </w:r>
            <w:proofErr w:type="gramEnd"/>
            <w:r w:rsidR="00643B25">
              <w:rPr>
                <w:rFonts w:asciiTheme="minorHAnsi" w:hAnsiTheme="minorHAnsi" w:cstheme="minorBidi"/>
                <w:sz w:val="22"/>
                <w:szCs w:val="21"/>
              </w:rPr>
              <w:t xml:space="preserve"> and the second part is a reflection on giving the presentation to a friend or family member.</w:t>
            </w:r>
            <w:r w:rsidR="00F572E4">
              <w:rPr>
                <w:rFonts w:asciiTheme="minorHAnsi" w:hAnsiTheme="minorHAnsi" w:cstheme="minorBidi"/>
                <w:sz w:val="22"/>
                <w:szCs w:val="21"/>
              </w:rPr>
              <w:t xml:space="preserve"> In addition</w:t>
            </w:r>
            <w:r w:rsidR="00CB2FA3">
              <w:rPr>
                <w:rFonts w:asciiTheme="minorHAnsi" w:hAnsiTheme="minorHAnsi" w:cstheme="minorBidi"/>
                <w:sz w:val="22"/>
                <w:szCs w:val="21"/>
              </w:rPr>
              <w:t>,</w:t>
            </w:r>
            <w:r w:rsidR="00F572E4">
              <w:rPr>
                <w:rFonts w:asciiTheme="minorHAnsi" w:hAnsiTheme="minorHAnsi" w:cstheme="minorBidi"/>
                <w:sz w:val="22"/>
                <w:szCs w:val="21"/>
              </w:rPr>
              <w:t xml:space="preserve"> the final project may include a critical reflection on a current crop issue in the US.</w:t>
            </w:r>
          </w:p>
        </w:tc>
        <w:tc>
          <w:tcPr>
            <w:tcW w:w="3272" w:type="dxa"/>
            <w:vAlign w:val="center"/>
          </w:tcPr>
          <w:p w14:paraId="0B7F9D35" w14:textId="08D56B77" w:rsidR="003B4E1B" w:rsidRDefault="00837357" w:rsidP="00B4428D">
            <w:pPr>
              <w:rPr>
                <w:rFonts w:asciiTheme="minorHAnsi" w:hAnsiTheme="minorHAnsi" w:cstheme="minorHAnsi"/>
                <w:sz w:val="22"/>
                <w:szCs w:val="22"/>
              </w:rPr>
            </w:pPr>
            <w:r>
              <w:rPr>
                <w:rFonts w:asciiTheme="minorHAnsi" w:hAnsiTheme="minorHAnsi" w:cstheme="minorHAnsi"/>
                <w:sz w:val="22"/>
                <w:szCs w:val="22"/>
              </w:rPr>
              <w:t>Final project presentation (1</w:t>
            </w:r>
            <w:r w:rsidR="00801B66">
              <w:rPr>
                <w:rFonts w:asciiTheme="minorHAnsi" w:hAnsiTheme="minorHAnsi" w:cstheme="minorHAnsi"/>
                <w:sz w:val="22"/>
                <w:szCs w:val="22"/>
              </w:rPr>
              <w:t>0</w:t>
            </w:r>
            <w:r>
              <w:rPr>
                <w:rFonts w:asciiTheme="minorHAnsi" w:hAnsiTheme="minorHAnsi" w:cstheme="minorHAnsi"/>
                <w:sz w:val="22"/>
                <w:szCs w:val="22"/>
              </w:rPr>
              <w:t>0 points or 10%)</w:t>
            </w:r>
          </w:p>
          <w:p w14:paraId="613BA633" w14:textId="77777777" w:rsidR="00837357" w:rsidRDefault="00837357" w:rsidP="00B4428D">
            <w:pPr>
              <w:rPr>
                <w:rFonts w:asciiTheme="minorHAnsi" w:hAnsiTheme="minorHAnsi" w:cstheme="minorHAnsi"/>
                <w:sz w:val="22"/>
                <w:szCs w:val="22"/>
              </w:rPr>
            </w:pPr>
          </w:p>
          <w:p w14:paraId="3A2A94A4" w14:textId="110D7C71" w:rsidR="00837357" w:rsidRPr="00204787" w:rsidRDefault="00837357" w:rsidP="00B4428D">
            <w:pPr>
              <w:rPr>
                <w:rFonts w:asciiTheme="minorHAnsi" w:hAnsiTheme="minorHAnsi" w:cstheme="minorHAnsi"/>
                <w:sz w:val="22"/>
                <w:szCs w:val="22"/>
              </w:rPr>
            </w:pPr>
            <w:r>
              <w:rPr>
                <w:rFonts w:asciiTheme="minorHAnsi" w:hAnsiTheme="minorHAnsi" w:cstheme="minorHAnsi"/>
                <w:sz w:val="22"/>
                <w:szCs w:val="22"/>
              </w:rPr>
              <w:t>Final project reflection</w:t>
            </w:r>
            <w:r w:rsidR="00801B66">
              <w:rPr>
                <w:rFonts w:asciiTheme="minorHAnsi" w:hAnsiTheme="minorHAnsi" w:cstheme="minorHAnsi"/>
                <w:sz w:val="22"/>
                <w:szCs w:val="22"/>
              </w:rPr>
              <w:t xml:space="preserve"> and </w:t>
            </w:r>
            <w:r w:rsidR="008A3D0E">
              <w:rPr>
                <w:rFonts w:asciiTheme="minorHAnsi" w:hAnsiTheme="minorHAnsi" w:cstheme="minorHAnsi"/>
                <w:sz w:val="22"/>
                <w:szCs w:val="22"/>
              </w:rPr>
              <w:t xml:space="preserve">critical analysis on a current crop issue </w:t>
            </w:r>
            <w:r>
              <w:rPr>
                <w:rFonts w:asciiTheme="minorHAnsi" w:hAnsiTheme="minorHAnsi" w:cstheme="minorHAnsi"/>
                <w:sz w:val="22"/>
                <w:szCs w:val="22"/>
              </w:rPr>
              <w:t>(</w:t>
            </w:r>
            <w:r w:rsidR="00570BC8">
              <w:rPr>
                <w:rFonts w:asciiTheme="minorHAnsi" w:hAnsiTheme="minorHAnsi" w:cstheme="minorHAnsi"/>
                <w:sz w:val="22"/>
                <w:szCs w:val="22"/>
              </w:rPr>
              <w:t>100</w:t>
            </w:r>
            <w:r>
              <w:rPr>
                <w:rFonts w:asciiTheme="minorHAnsi" w:hAnsiTheme="minorHAnsi" w:cstheme="minorHAnsi"/>
                <w:sz w:val="22"/>
                <w:szCs w:val="22"/>
              </w:rPr>
              <w:t xml:space="preserve"> points or </w:t>
            </w:r>
            <w:r w:rsidR="00570BC8">
              <w:rPr>
                <w:rFonts w:asciiTheme="minorHAnsi" w:hAnsiTheme="minorHAnsi" w:cstheme="minorHAnsi"/>
                <w:sz w:val="22"/>
                <w:szCs w:val="22"/>
              </w:rPr>
              <w:t>10</w:t>
            </w:r>
            <w:r>
              <w:rPr>
                <w:rFonts w:asciiTheme="minorHAnsi" w:hAnsiTheme="minorHAnsi" w:cstheme="minorHAnsi"/>
                <w:sz w:val="22"/>
                <w:szCs w:val="22"/>
              </w:rPr>
              <w:t>%)</w:t>
            </w:r>
          </w:p>
        </w:tc>
        <w:tc>
          <w:tcPr>
            <w:tcW w:w="1133" w:type="dxa"/>
            <w:vAlign w:val="center"/>
          </w:tcPr>
          <w:p w14:paraId="1B828D8E" w14:textId="69740D89" w:rsidR="000550BA" w:rsidRDefault="005C4450" w:rsidP="000550BA">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20</w:t>
            </w:r>
            <w:r w:rsidR="000550BA">
              <w:rPr>
                <w:rFonts w:asciiTheme="minorHAnsi" w:eastAsiaTheme="minorEastAsia" w:hAnsiTheme="minorHAnsi" w:cstheme="minorBidi"/>
                <w:sz w:val="22"/>
                <w:szCs w:val="21"/>
              </w:rPr>
              <w:t>0</w:t>
            </w:r>
          </w:p>
          <w:p w14:paraId="0BCF5078" w14:textId="15A8AE88" w:rsidR="006A59BF" w:rsidRPr="006A59BF" w:rsidRDefault="000550BA" w:rsidP="000550BA">
            <w:pPr>
              <w:spacing w:after="60"/>
              <w:jc w:val="center"/>
              <w:rPr>
                <w:rFonts w:asciiTheme="minorHAnsi" w:eastAsiaTheme="minorEastAsia" w:hAnsiTheme="minorHAnsi" w:cstheme="minorBidi"/>
                <w:sz w:val="22"/>
                <w:szCs w:val="21"/>
              </w:rPr>
            </w:pPr>
            <w:r>
              <w:rPr>
                <w:rFonts w:asciiTheme="minorHAnsi" w:eastAsiaTheme="minorEastAsia" w:hAnsiTheme="minorHAnsi" w:cstheme="minorBidi"/>
                <w:sz w:val="22"/>
                <w:szCs w:val="21"/>
              </w:rPr>
              <w:t>(</w:t>
            </w:r>
            <w:r w:rsidR="005C4450">
              <w:rPr>
                <w:rFonts w:asciiTheme="minorHAnsi" w:eastAsiaTheme="minorEastAsia" w:hAnsiTheme="minorHAnsi" w:cstheme="minorBidi"/>
                <w:sz w:val="22"/>
                <w:szCs w:val="21"/>
              </w:rPr>
              <w:t>20</w:t>
            </w:r>
            <w:r>
              <w:rPr>
                <w:rFonts w:asciiTheme="minorHAnsi" w:eastAsiaTheme="minorEastAsia" w:hAnsiTheme="minorHAnsi" w:cstheme="minorBidi"/>
                <w:sz w:val="22"/>
                <w:szCs w:val="21"/>
              </w:rPr>
              <w:t>%)</w:t>
            </w:r>
          </w:p>
        </w:tc>
      </w:tr>
      <w:tr w:rsidR="0033015D" w:rsidRPr="006A59BF" w14:paraId="396E234D" w14:textId="77777777" w:rsidTr="00B178DD">
        <w:tc>
          <w:tcPr>
            <w:tcW w:w="1383" w:type="dxa"/>
            <w:vAlign w:val="center"/>
          </w:tcPr>
          <w:p w14:paraId="09522CB4" w14:textId="6BED07CE" w:rsidR="0033015D" w:rsidRPr="00893A56" w:rsidRDefault="0033015D" w:rsidP="006A59BF">
            <w:pPr>
              <w:spacing w:after="60"/>
              <w:rPr>
                <w:rFonts w:asciiTheme="minorHAnsi" w:eastAsiaTheme="minorEastAsia" w:hAnsiTheme="minorHAnsi" w:cstheme="minorBidi"/>
                <w:b/>
                <w:bCs/>
                <w:sz w:val="22"/>
                <w:szCs w:val="21"/>
              </w:rPr>
            </w:pPr>
            <w:r w:rsidRPr="00893A56">
              <w:rPr>
                <w:rFonts w:asciiTheme="minorHAnsi" w:eastAsiaTheme="minorEastAsia" w:hAnsiTheme="minorHAnsi" w:cstheme="minorBidi"/>
                <w:b/>
                <w:bCs/>
                <w:sz w:val="22"/>
                <w:szCs w:val="21"/>
              </w:rPr>
              <w:t>Total</w:t>
            </w:r>
          </w:p>
        </w:tc>
        <w:tc>
          <w:tcPr>
            <w:tcW w:w="3562" w:type="dxa"/>
          </w:tcPr>
          <w:p w14:paraId="3089A798" w14:textId="460BC8F1" w:rsidR="0033015D" w:rsidRPr="00893A56" w:rsidRDefault="0033015D" w:rsidP="006A59BF">
            <w:pPr>
              <w:spacing w:after="60"/>
              <w:rPr>
                <w:rFonts w:asciiTheme="minorHAnsi" w:eastAsiaTheme="minorEastAsia" w:hAnsiTheme="minorHAnsi" w:cstheme="minorBidi"/>
                <w:b/>
                <w:bCs/>
                <w:sz w:val="22"/>
                <w:szCs w:val="21"/>
              </w:rPr>
            </w:pPr>
          </w:p>
        </w:tc>
        <w:tc>
          <w:tcPr>
            <w:tcW w:w="3272" w:type="dxa"/>
            <w:vAlign w:val="center"/>
          </w:tcPr>
          <w:p w14:paraId="33B3A47D" w14:textId="42C9831B" w:rsidR="0033015D" w:rsidRPr="00893A56" w:rsidRDefault="0033015D" w:rsidP="006A59BF">
            <w:pPr>
              <w:spacing w:after="60"/>
              <w:jc w:val="center"/>
              <w:rPr>
                <w:rFonts w:asciiTheme="minorHAnsi" w:eastAsiaTheme="minorEastAsia" w:hAnsiTheme="minorHAnsi" w:cstheme="minorBidi"/>
                <w:b/>
                <w:bCs/>
                <w:sz w:val="22"/>
                <w:szCs w:val="21"/>
              </w:rPr>
            </w:pPr>
          </w:p>
        </w:tc>
        <w:tc>
          <w:tcPr>
            <w:tcW w:w="1133" w:type="dxa"/>
            <w:vAlign w:val="center"/>
          </w:tcPr>
          <w:p w14:paraId="3AE9E11F" w14:textId="4D6BA622" w:rsidR="0033015D" w:rsidRPr="00893A56" w:rsidRDefault="0033015D" w:rsidP="006A59BF">
            <w:pPr>
              <w:spacing w:after="60"/>
              <w:jc w:val="center"/>
              <w:rPr>
                <w:rFonts w:asciiTheme="minorHAnsi" w:eastAsiaTheme="minorEastAsia" w:hAnsiTheme="minorHAnsi" w:cstheme="minorBidi"/>
                <w:b/>
                <w:bCs/>
                <w:sz w:val="22"/>
                <w:szCs w:val="21"/>
              </w:rPr>
            </w:pPr>
            <w:r w:rsidRPr="00893A56">
              <w:rPr>
                <w:rFonts w:asciiTheme="minorHAnsi" w:eastAsiaTheme="minorEastAsia" w:hAnsiTheme="minorHAnsi" w:cstheme="minorBidi"/>
                <w:b/>
                <w:bCs/>
                <w:sz w:val="22"/>
                <w:szCs w:val="21"/>
              </w:rPr>
              <w:t>1</w:t>
            </w:r>
            <w:r w:rsidR="00570BC8">
              <w:rPr>
                <w:rFonts w:asciiTheme="minorHAnsi" w:eastAsiaTheme="minorEastAsia" w:hAnsiTheme="minorHAnsi" w:cstheme="minorBidi"/>
                <w:b/>
                <w:bCs/>
                <w:sz w:val="22"/>
                <w:szCs w:val="21"/>
              </w:rPr>
              <w:t>,</w:t>
            </w:r>
            <w:r w:rsidRPr="00893A56">
              <w:rPr>
                <w:rFonts w:asciiTheme="minorHAnsi" w:eastAsiaTheme="minorEastAsia" w:hAnsiTheme="minorHAnsi" w:cstheme="minorBidi"/>
                <w:b/>
                <w:bCs/>
                <w:sz w:val="22"/>
                <w:szCs w:val="21"/>
              </w:rPr>
              <w:t>000 pts</w:t>
            </w:r>
          </w:p>
        </w:tc>
      </w:tr>
    </w:tbl>
    <w:p w14:paraId="32FC9D58" w14:textId="77777777" w:rsidR="00C26814" w:rsidRDefault="00C26814" w:rsidP="00B01A55">
      <w:pPr>
        <w:rPr>
          <w:rFonts w:asciiTheme="minorHAnsi" w:eastAsia="Calibri" w:hAnsiTheme="minorHAnsi" w:cstheme="minorHAnsi"/>
          <w:i/>
          <w:iCs/>
          <w:color w:val="0070C0"/>
          <w:sz w:val="22"/>
          <w:szCs w:val="22"/>
        </w:rPr>
      </w:pPr>
    </w:p>
    <w:p w14:paraId="4495EFC9" w14:textId="77777777" w:rsidR="00F55B36" w:rsidRDefault="00F55B36" w:rsidP="00F55B36">
      <w:pPr>
        <w:pStyle w:val="Heading2"/>
      </w:pPr>
      <w:r>
        <w:t>Grading Scale</w:t>
      </w:r>
    </w:p>
    <w:p w14:paraId="31326351" w14:textId="57DFC0AC" w:rsidR="00B27A88" w:rsidRPr="000A1505" w:rsidRDefault="00B27A88" w:rsidP="00B27A88">
      <w:pPr>
        <w:rPr>
          <w:rFonts w:ascii="Calibri" w:hAnsi="Calibri" w:cs="Calibri"/>
          <w:sz w:val="22"/>
          <w:szCs w:val="22"/>
        </w:rPr>
      </w:pPr>
      <w:r w:rsidRPr="000A1505">
        <w:rPr>
          <w:rFonts w:ascii="Calibri" w:hAnsi="Calibri" w:cs="Calibri"/>
          <w:sz w:val="22"/>
          <w:szCs w:val="22"/>
        </w:rPr>
        <w:t>There will be no extra credit or optional assignments.</w:t>
      </w:r>
      <w:r w:rsidRPr="000A1505">
        <w:rPr>
          <w:rFonts w:ascii="Calibri" w:hAnsi="Calibri" w:cs="Calibri"/>
          <w:sz w:val="22"/>
          <w:szCs w:val="22"/>
        </w:rPr>
        <w:br/>
      </w:r>
    </w:p>
    <w:p w14:paraId="7518F4DC" w14:textId="3DEF6AE4" w:rsidR="00B27A88" w:rsidRPr="000A1505" w:rsidRDefault="00B27A88" w:rsidP="00B27A88">
      <w:pPr>
        <w:rPr>
          <w:rFonts w:ascii="Calibri" w:hAnsi="Calibri" w:cs="Calibri"/>
          <w:sz w:val="22"/>
          <w:szCs w:val="22"/>
        </w:rPr>
      </w:pPr>
      <w:r w:rsidRPr="000A1505">
        <w:rPr>
          <w:rFonts w:ascii="Calibri" w:hAnsi="Calibri" w:cs="Calibri"/>
          <w:sz w:val="22"/>
          <w:szCs w:val="22"/>
        </w:rPr>
        <w:t>All assignments must be submitted through Canvas unless otherwise instructed by the instructor. Assignment due dates in the syllabus may be adjusted throughout the semester. Changes to assignment due dates will be communicated in class and on Canvas. In the event of a discrepancy between the information provided in the syllabus and Canvas, please follow what is indicated on Canvas.</w:t>
      </w:r>
      <w:r w:rsidRPr="000A1505">
        <w:rPr>
          <w:rFonts w:ascii="Calibri" w:hAnsi="Calibri" w:cs="Calibri"/>
          <w:sz w:val="22"/>
          <w:szCs w:val="22"/>
        </w:rPr>
        <w:br/>
      </w:r>
    </w:p>
    <w:p w14:paraId="5976A557" w14:textId="77777777" w:rsidR="00B27A88" w:rsidRPr="000A1505" w:rsidRDefault="00B27A88" w:rsidP="00B27A88">
      <w:pPr>
        <w:rPr>
          <w:rFonts w:ascii="Calibri" w:hAnsi="Calibri" w:cs="Calibri"/>
          <w:sz w:val="22"/>
          <w:szCs w:val="22"/>
        </w:rPr>
      </w:pPr>
      <w:r w:rsidRPr="000A1505">
        <w:rPr>
          <w:rFonts w:ascii="Calibri" w:hAnsi="Calibri" w:cs="Calibri"/>
          <w:sz w:val="22"/>
          <w:szCs w:val="22"/>
        </w:rPr>
        <w:t xml:space="preserve">Grades will be calculated based on the total number of points attained out of the total number of possible points and a letter grade will be assigned based on the university grading scale. </w:t>
      </w:r>
    </w:p>
    <w:p w14:paraId="471CD9A5" w14:textId="186FB7EB" w:rsidR="00627CC1" w:rsidRPr="000A1505" w:rsidRDefault="00B27A88" w:rsidP="00B46252">
      <w:pPr>
        <w:rPr>
          <w:rStyle w:val="Hyperlink"/>
          <w:rFonts w:ascii="Calibri" w:hAnsi="Calibri" w:cs="Calibri"/>
          <w:color w:val="auto"/>
          <w:sz w:val="22"/>
          <w:szCs w:val="22"/>
          <w:u w:val="none"/>
        </w:rPr>
      </w:pPr>
      <w:r w:rsidRPr="000A1505">
        <w:rPr>
          <w:rFonts w:ascii="Calibri" w:hAnsi="Calibri" w:cs="Calibri"/>
          <w:sz w:val="22"/>
          <w:szCs w:val="22"/>
        </w:rPr>
        <w:lastRenderedPageBreak/>
        <w:t xml:space="preserve">Final grades will be rounded to the nearest whole number. </w:t>
      </w:r>
      <w:r w:rsidR="00B46252" w:rsidRPr="000A1505">
        <w:rPr>
          <w:rFonts w:asciiTheme="minorHAnsi" w:hAnsiTheme="minorHAnsi" w:cstheme="minorHAnsi"/>
          <w:sz w:val="22"/>
          <w:szCs w:val="22"/>
        </w:rPr>
        <w:t xml:space="preserve">For information on how UF assigns grade points, visit: </w:t>
      </w:r>
      <w:hyperlink r:id="rId11" w:history="1">
        <w:r w:rsidR="00B46252" w:rsidRPr="000A1505">
          <w:rPr>
            <w:rStyle w:val="Hyperlink"/>
            <w:rFonts w:asciiTheme="minorHAnsi" w:hAnsiTheme="minorHAnsi" w:cstheme="minorHAnsi"/>
            <w:sz w:val="22"/>
            <w:szCs w:val="22"/>
          </w:rPr>
          <w:t>https://catalog.ufl.edu/UGRD/academic-regulations/grades-grading-policies/</w:t>
        </w:r>
      </w:hyperlink>
    </w:p>
    <w:p w14:paraId="28F32743" w14:textId="77777777" w:rsidR="00B46252" w:rsidRDefault="00B46252" w:rsidP="00B46252">
      <w:pPr>
        <w:rPr>
          <w:rStyle w:val="Hyperlink"/>
          <w:rFonts w:asciiTheme="minorHAnsi" w:hAnsiTheme="minorHAnsi" w:cstheme="minorHAnsi"/>
          <w:sz w:val="22"/>
          <w:szCs w:val="22"/>
        </w:rPr>
      </w:pPr>
    </w:p>
    <w:tbl>
      <w:tblPr>
        <w:tblStyle w:val="TableGrid"/>
        <w:tblpPr w:leftFromText="180" w:rightFromText="180" w:vertAnchor="text" w:horzAnchor="margin" w:tblpXSpec="center" w:tblpY="212"/>
        <w:tblW w:w="0" w:type="auto"/>
        <w:tblLook w:val="04A0" w:firstRow="1" w:lastRow="0" w:firstColumn="1" w:lastColumn="0" w:noHBand="0" w:noVBand="1"/>
      </w:tblPr>
      <w:tblGrid>
        <w:gridCol w:w="1510"/>
        <w:gridCol w:w="1678"/>
        <w:gridCol w:w="3619"/>
      </w:tblGrid>
      <w:tr w:rsidR="00212E13" w:rsidRPr="00427A83" w14:paraId="03E20D54" w14:textId="77777777" w:rsidTr="00045F1A">
        <w:trPr>
          <w:trHeight w:val="328"/>
        </w:trPr>
        <w:tc>
          <w:tcPr>
            <w:tcW w:w="1510" w:type="dxa"/>
          </w:tcPr>
          <w:p w14:paraId="65F46E8F" w14:textId="77777777" w:rsidR="00212E13" w:rsidRPr="005947ED" w:rsidRDefault="00212E13" w:rsidP="00045F1A">
            <w:pPr>
              <w:jc w:val="center"/>
              <w:rPr>
                <w:rFonts w:asciiTheme="minorHAnsi" w:hAnsiTheme="minorHAnsi" w:cstheme="minorHAnsi"/>
                <w:b/>
                <w:bCs/>
                <w:sz w:val="22"/>
                <w:szCs w:val="22"/>
              </w:rPr>
            </w:pPr>
            <w:r w:rsidRPr="005947ED">
              <w:rPr>
                <w:rFonts w:asciiTheme="minorHAnsi" w:hAnsiTheme="minorHAnsi" w:cstheme="minorHAnsi"/>
                <w:b/>
                <w:bCs/>
                <w:sz w:val="22"/>
                <w:szCs w:val="22"/>
              </w:rPr>
              <w:t>Letter Grade</w:t>
            </w:r>
          </w:p>
        </w:tc>
        <w:tc>
          <w:tcPr>
            <w:tcW w:w="1678" w:type="dxa"/>
          </w:tcPr>
          <w:p w14:paraId="6D4251DE" w14:textId="77777777" w:rsidR="00212E13" w:rsidRPr="005947ED" w:rsidRDefault="00212E13" w:rsidP="00045F1A">
            <w:pPr>
              <w:jc w:val="center"/>
              <w:rPr>
                <w:rFonts w:asciiTheme="minorHAnsi" w:hAnsiTheme="minorHAnsi" w:cstheme="minorHAnsi"/>
                <w:b/>
                <w:bCs/>
                <w:sz w:val="22"/>
                <w:szCs w:val="22"/>
              </w:rPr>
            </w:pPr>
            <w:r w:rsidRPr="005947ED">
              <w:rPr>
                <w:rFonts w:asciiTheme="minorHAnsi" w:hAnsiTheme="minorHAnsi" w:cstheme="minorHAnsi"/>
                <w:b/>
                <w:bCs/>
                <w:sz w:val="22"/>
                <w:szCs w:val="22"/>
              </w:rPr>
              <w:t>Grade Points</w:t>
            </w:r>
          </w:p>
        </w:tc>
        <w:tc>
          <w:tcPr>
            <w:tcW w:w="3619" w:type="dxa"/>
          </w:tcPr>
          <w:p w14:paraId="244B9D66" w14:textId="77777777" w:rsidR="00212E13" w:rsidRPr="005947ED" w:rsidRDefault="00212E13" w:rsidP="00045F1A">
            <w:pPr>
              <w:jc w:val="center"/>
              <w:rPr>
                <w:rFonts w:asciiTheme="minorHAnsi" w:hAnsiTheme="minorHAnsi" w:cstheme="minorHAnsi"/>
                <w:b/>
                <w:bCs/>
                <w:sz w:val="22"/>
                <w:szCs w:val="22"/>
              </w:rPr>
            </w:pPr>
            <w:r w:rsidRPr="005947ED">
              <w:rPr>
                <w:rFonts w:asciiTheme="minorHAnsi" w:hAnsiTheme="minorHAnsi" w:cstheme="minorHAnsi"/>
                <w:b/>
                <w:bCs/>
                <w:sz w:val="22"/>
                <w:szCs w:val="22"/>
              </w:rPr>
              <w:t>Course Points</w:t>
            </w:r>
          </w:p>
        </w:tc>
      </w:tr>
      <w:tr w:rsidR="00212E13" w:rsidRPr="00427A83" w14:paraId="226C091B" w14:textId="77777777" w:rsidTr="00045F1A">
        <w:trPr>
          <w:trHeight w:val="328"/>
        </w:trPr>
        <w:tc>
          <w:tcPr>
            <w:tcW w:w="1510" w:type="dxa"/>
          </w:tcPr>
          <w:p w14:paraId="1225F6A2"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A</w:t>
            </w:r>
          </w:p>
        </w:tc>
        <w:tc>
          <w:tcPr>
            <w:tcW w:w="1678" w:type="dxa"/>
          </w:tcPr>
          <w:p w14:paraId="55735148" w14:textId="77777777" w:rsidR="00212E13" w:rsidRPr="001B6E72" w:rsidRDefault="00212E13" w:rsidP="00045F1A">
            <w:pPr>
              <w:jc w:val="center"/>
              <w:rPr>
                <w:rFonts w:asciiTheme="minorHAnsi" w:hAnsiTheme="minorHAnsi" w:cstheme="minorHAnsi"/>
                <w:sz w:val="22"/>
                <w:szCs w:val="22"/>
              </w:rPr>
            </w:pPr>
            <w:r>
              <w:rPr>
                <w:rFonts w:asciiTheme="minorHAnsi" w:hAnsiTheme="minorHAnsi" w:cstheme="minorHAnsi"/>
                <w:sz w:val="22"/>
                <w:szCs w:val="22"/>
              </w:rPr>
              <w:t>4.0</w:t>
            </w:r>
          </w:p>
        </w:tc>
        <w:tc>
          <w:tcPr>
            <w:tcW w:w="3619" w:type="dxa"/>
          </w:tcPr>
          <w:p w14:paraId="44022C58"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93</w:t>
            </w:r>
            <w:r>
              <w:rPr>
                <w:rFonts w:asciiTheme="minorHAnsi" w:hAnsiTheme="minorHAnsi" w:cstheme="minorHAnsi"/>
                <w:sz w:val="22"/>
                <w:szCs w:val="22"/>
              </w:rPr>
              <w:t xml:space="preserve"> </w:t>
            </w:r>
            <w:r w:rsidRPr="001B6E72">
              <w:rPr>
                <w:rFonts w:asciiTheme="minorHAnsi" w:hAnsiTheme="minorHAnsi" w:cstheme="minorHAnsi"/>
                <w:sz w:val="22"/>
                <w:szCs w:val="22"/>
              </w:rPr>
              <w:t>– 100</w:t>
            </w:r>
            <w:r>
              <w:rPr>
                <w:rFonts w:asciiTheme="minorHAnsi" w:hAnsiTheme="minorHAnsi" w:cstheme="minorHAnsi"/>
                <w:sz w:val="22"/>
                <w:szCs w:val="22"/>
              </w:rPr>
              <w:t>+</w:t>
            </w:r>
            <w:r w:rsidRPr="001B6E72">
              <w:rPr>
                <w:rFonts w:asciiTheme="minorHAnsi" w:hAnsiTheme="minorHAnsi" w:cstheme="minorHAnsi"/>
                <w:sz w:val="22"/>
                <w:szCs w:val="22"/>
              </w:rPr>
              <w:t xml:space="preserve"> of possible points</w:t>
            </w:r>
          </w:p>
        </w:tc>
      </w:tr>
      <w:tr w:rsidR="00212E13" w:rsidRPr="00427A83" w14:paraId="5DE059EE" w14:textId="77777777" w:rsidTr="00045F1A">
        <w:trPr>
          <w:trHeight w:val="319"/>
        </w:trPr>
        <w:tc>
          <w:tcPr>
            <w:tcW w:w="1510" w:type="dxa"/>
          </w:tcPr>
          <w:p w14:paraId="25A6222F"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A-</w:t>
            </w:r>
          </w:p>
        </w:tc>
        <w:tc>
          <w:tcPr>
            <w:tcW w:w="1678" w:type="dxa"/>
          </w:tcPr>
          <w:p w14:paraId="717A2296"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3.67</w:t>
            </w:r>
          </w:p>
        </w:tc>
        <w:tc>
          <w:tcPr>
            <w:tcW w:w="3619" w:type="dxa"/>
          </w:tcPr>
          <w:p w14:paraId="758DD990" w14:textId="77777777" w:rsidR="00212E13" w:rsidRPr="001B6E72" w:rsidRDefault="00212E13" w:rsidP="00045F1A">
            <w:pPr>
              <w:jc w:val="center"/>
              <w:rPr>
                <w:rFonts w:asciiTheme="minorHAnsi" w:hAnsiTheme="minorHAnsi" w:cstheme="minorHAnsi"/>
                <w:sz w:val="22"/>
                <w:szCs w:val="22"/>
              </w:rPr>
            </w:pPr>
            <w:r>
              <w:rPr>
                <w:rFonts w:asciiTheme="minorHAnsi" w:hAnsiTheme="minorHAnsi" w:cstheme="minorHAnsi"/>
                <w:sz w:val="22"/>
                <w:szCs w:val="22"/>
              </w:rPr>
              <w:t>90</w:t>
            </w:r>
            <w:r w:rsidRPr="001B6E72">
              <w:rPr>
                <w:rFonts w:asciiTheme="minorHAnsi" w:hAnsiTheme="minorHAnsi" w:cstheme="minorHAnsi"/>
                <w:sz w:val="22"/>
                <w:szCs w:val="22"/>
              </w:rPr>
              <w:t xml:space="preserve"> – 9</w:t>
            </w:r>
            <w:r>
              <w:rPr>
                <w:rFonts w:asciiTheme="minorHAnsi" w:hAnsiTheme="minorHAnsi" w:cstheme="minorHAnsi"/>
                <w:sz w:val="22"/>
                <w:szCs w:val="22"/>
              </w:rPr>
              <w:t>2</w:t>
            </w:r>
          </w:p>
        </w:tc>
      </w:tr>
      <w:tr w:rsidR="00212E13" w:rsidRPr="00427A83" w14:paraId="021BF9EC" w14:textId="77777777" w:rsidTr="00045F1A">
        <w:trPr>
          <w:trHeight w:val="328"/>
        </w:trPr>
        <w:tc>
          <w:tcPr>
            <w:tcW w:w="1510" w:type="dxa"/>
          </w:tcPr>
          <w:p w14:paraId="02E6D99B"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B+</w:t>
            </w:r>
          </w:p>
        </w:tc>
        <w:tc>
          <w:tcPr>
            <w:tcW w:w="1678" w:type="dxa"/>
          </w:tcPr>
          <w:p w14:paraId="6D36B020"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3.33</w:t>
            </w:r>
          </w:p>
        </w:tc>
        <w:tc>
          <w:tcPr>
            <w:tcW w:w="3619" w:type="dxa"/>
          </w:tcPr>
          <w:p w14:paraId="660FAAE5" w14:textId="77777777" w:rsidR="00212E13" w:rsidRPr="001B6E72" w:rsidRDefault="00212E13" w:rsidP="00045F1A">
            <w:pPr>
              <w:jc w:val="center"/>
              <w:rPr>
                <w:rFonts w:asciiTheme="minorHAnsi" w:hAnsiTheme="minorHAnsi" w:cstheme="minorHAnsi"/>
                <w:sz w:val="22"/>
                <w:szCs w:val="22"/>
              </w:rPr>
            </w:pPr>
            <w:r>
              <w:rPr>
                <w:rFonts w:asciiTheme="minorHAnsi" w:hAnsiTheme="minorHAnsi" w:cstheme="minorHAnsi"/>
                <w:sz w:val="22"/>
                <w:szCs w:val="22"/>
              </w:rPr>
              <w:t>87 - 89</w:t>
            </w:r>
          </w:p>
        </w:tc>
      </w:tr>
      <w:tr w:rsidR="00212E13" w:rsidRPr="00427A83" w14:paraId="7201DA04" w14:textId="77777777" w:rsidTr="00045F1A">
        <w:trPr>
          <w:trHeight w:val="319"/>
        </w:trPr>
        <w:tc>
          <w:tcPr>
            <w:tcW w:w="1510" w:type="dxa"/>
          </w:tcPr>
          <w:p w14:paraId="064F8756"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B</w:t>
            </w:r>
          </w:p>
        </w:tc>
        <w:tc>
          <w:tcPr>
            <w:tcW w:w="1678" w:type="dxa"/>
          </w:tcPr>
          <w:p w14:paraId="3407B55A"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3.0</w:t>
            </w:r>
          </w:p>
        </w:tc>
        <w:tc>
          <w:tcPr>
            <w:tcW w:w="3619" w:type="dxa"/>
          </w:tcPr>
          <w:p w14:paraId="26C516A1" w14:textId="77777777" w:rsidR="00212E13" w:rsidRPr="001B6E72" w:rsidRDefault="00212E13" w:rsidP="00045F1A">
            <w:pPr>
              <w:jc w:val="center"/>
              <w:rPr>
                <w:rFonts w:asciiTheme="minorHAnsi" w:hAnsiTheme="minorHAnsi" w:cstheme="minorHAnsi"/>
                <w:sz w:val="22"/>
                <w:szCs w:val="22"/>
              </w:rPr>
            </w:pPr>
            <w:r>
              <w:rPr>
                <w:rFonts w:asciiTheme="minorHAnsi" w:hAnsiTheme="minorHAnsi" w:cstheme="minorHAnsi"/>
                <w:sz w:val="22"/>
                <w:szCs w:val="22"/>
              </w:rPr>
              <w:t>83 - 86</w:t>
            </w:r>
          </w:p>
        </w:tc>
      </w:tr>
      <w:tr w:rsidR="00212E13" w:rsidRPr="00427A83" w14:paraId="5158BF76" w14:textId="77777777" w:rsidTr="00045F1A">
        <w:trPr>
          <w:trHeight w:val="319"/>
        </w:trPr>
        <w:tc>
          <w:tcPr>
            <w:tcW w:w="1510" w:type="dxa"/>
          </w:tcPr>
          <w:p w14:paraId="4C15C480"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B-</w:t>
            </w:r>
          </w:p>
        </w:tc>
        <w:tc>
          <w:tcPr>
            <w:tcW w:w="1678" w:type="dxa"/>
          </w:tcPr>
          <w:p w14:paraId="7A203A17"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2.67</w:t>
            </w:r>
          </w:p>
        </w:tc>
        <w:tc>
          <w:tcPr>
            <w:tcW w:w="3619" w:type="dxa"/>
          </w:tcPr>
          <w:p w14:paraId="41616B28" w14:textId="77777777" w:rsidR="00212E13" w:rsidRPr="001B6E72" w:rsidRDefault="00212E13" w:rsidP="00045F1A">
            <w:pPr>
              <w:jc w:val="center"/>
              <w:rPr>
                <w:rFonts w:asciiTheme="minorHAnsi" w:hAnsiTheme="minorHAnsi" w:cstheme="minorHAnsi"/>
                <w:sz w:val="22"/>
                <w:szCs w:val="22"/>
              </w:rPr>
            </w:pPr>
            <w:r>
              <w:rPr>
                <w:rFonts w:asciiTheme="minorHAnsi" w:hAnsiTheme="minorHAnsi" w:cstheme="minorHAnsi"/>
                <w:sz w:val="22"/>
                <w:szCs w:val="22"/>
              </w:rPr>
              <w:t>80 - 82</w:t>
            </w:r>
          </w:p>
        </w:tc>
      </w:tr>
      <w:tr w:rsidR="00212E13" w:rsidRPr="00427A83" w14:paraId="0AC4181D" w14:textId="77777777" w:rsidTr="00045F1A">
        <w:trPr>
          <w:trHeight w:val="328"/>
        </w:trPr>
        <w:tc>
          <w:tcPr>
            <w:tcW w:w="1510" w:type="dxa"/>
          </w:tcPr>
          <w:p w14:paraId="54B5FB37"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C+</w:t>
            </w:r>
          </w:p>
        </w:tc>
        <w:tc>
          <w:tcPr>
            <w:tcW w:w="1678" w:type="dxa"/>
          </w:tcPr>
          <w:p w14:paraId="647355A7"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2.33</w:t>
            </w:r>
          </w:p>
        </w:tc>
        <w:tc>
          <w:tcPr>
            <w:tcW w:w="3619" w:type="dxa"/>
          </w:tcPr>
          <w:p w14:paraId="37A9DE5B" w14:textId="77777777" w:rsidR="00212E13" w:rsidRPr="001B6E72" w:rsidRDefault="00212E13" w:rsidP="00045F1A">
            <w:pPr>
              <w:jc w:val="center"/>
              <w:rPr>
                <w:rFonts w:asciiTheme="minorHAnsi" w:hAnsiTheme="minorHAnsi" w:cstheme="minorHAnsi"/>
                <w:sz w:val="22"/>
                <w:szCs w:val="22"/>
              </w:rPr>
            </w:pPr>
            <w:r>
              <w:rPr>
                <w:rFonts w:asciiTheme="minorHAnsi" w:hAnsiTheme="minorHAnsi" w:cstheme="minorHAnsi"/>
                <w:sz w:val="22"/>
                <w:szCs w:val="22"/>
              </w:rPr>
              <w:t xml:space="preserve">77 - 79 </w:t>
            </w:r>
          </w:p>
        </w:tc>
      </w:tr>
      <w:tr w:rsidR="00212E13" w:rsidRPr="00427A83" w14:paraId="79C63155" w14:textId="77777777" w:rsidTr="00045F1A">
        <w:trPr>
          <w:trHeight w:val="328"/>
        </w:trPr>
        <w:tc>
          <w:tcPr>
            <w:tcW w:w="1510" w:type="dxa"/>
          </w:tcPr>
          <w:p w14:paraId="1FDDB5DA"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C</w:t>
            </w:r>
          </w:p>
        </w:tc>
        <w:tc>
          <w:tcPr>
            <w:tcW w:w="1678" w:type="dxa"/>
          </w:tcPr>
          <w:p w14:paraId="17963135"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2.0</w:t>
            </w:r>
          </w:p>
        </w:tc>
        <w:tc>
          <w:tcPr>
            <w:tcW w:w="3619" w:type="dxa"/>
          </w:tcPr>
          <w:p w14:paraId="77EA7CE4"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73 - 76</w:t>
            </w:r>
          </w:p>
        </w:tc>
      </w:tr>
      <w:tr w:rsidR="00212E13" w:rsidRPr="00427A83" w14:paraId="6A1E3E47" w14:textId="77777777" w:rsidTr="00045F1A">
        <w:trPr>
          <w:trHeight w:val="328"/>
        </w:trPr>
        <w:tc>
          <w:tcPr>
            <w:tcW w:w="1510" w:type="dxa"/>
          </w:tcPr>
          <w:p w14:paraId="435F897B"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C-</w:t>
            </w:r>
          </w:p>
        </w:tc>
        <w:tc>
          <w:tcPr>
            <w:tcW w:w="1678" w:type="dxa"/>
          </w:tcPr>
          <w:p w14:paraId="432A1A69"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1.67</w:t>
            </w:r>
          </w:p>
        </w:tc>
        <w:tc>
          <w:tcPr>
            <w:tcW w:w="3619" w:type="dxa"/>
          </w:tcPr>
          <w:p w14:paraId="4144091C"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70 - 72</w:t>
            </w:r>
          </w:p>
        </w:tc>
      </w:tr>
      <w:tr w:rsidR="00212E13" w:rsidRPr="00427A83" w14:paraId="667A54E5" w14:textId="77777777" w:rsidTr="00045F1A">
        <w:trPr>
          <w:trHeight w:val="328"/>
        </w:trPr>
        <w:tc>
          <w:tcPr>
            <w:tcW w:w="1510" w:type="dxa"/>
          </w:tcPr>
          <w:p w14:paraId="25481218"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D+</w:t>
            </w:r>
          </w:p>
        </w:tc>
        <w:tc>
          <w:tcPr>
            <w:tcW w:w="1678" w:type="dxa"/>
          </w:tcPr>
          <w:p w14:paraId="58EAF690"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1.33</w:t>
            </w:r>
          </w:p>
        </w:tc>
        <w:tc>
          <w:tcPr>
            <w:tcW w:w="3619" w:type="dxa"/>
          </w:tcPr>
          <w:p w14:paraId="4901D5F8" w14:textId="77777777" w:rsidR="00212E13" w:rsidRDefault="00212E13" w:rsidP="00045F1A">
            <w:pPr>
              <w:jc w:val="center"/>
              <w:rPr>
                <w:rFonts w:asciiTheme="minorHAnsi" w:hAnsiTheme="minorHAnsi" w:cstheme="minorHAnsi"/>
                <w:sz w:val="22"/>
                <w:szCs w:val="22"/>
              </w:rPr>
            </w:pPr>
            <w:r w:rsidRPr="00B27A88">
              <w:rPr>
                <w:rFonts w:ascii="Calibri" w:hAnsi="Calibri" w:cs="Calibri"/>
                <w:sz w:val="22"/>
                <w:szCs w:val="22"/>
              </w:rPr>
              <w:t>67</w:t>
            </w:r>
            <w:r>
              <w:rPr>
                <w:rFonts w:ascii="Calibri" w:hAnsi="Calibri" w:cs="Calibri"/>
                <w:sz w:val="22"/>
                <w:szCs w:val="22"/>
              </w:rPr>
              <w:t xml:space="preserve"> - </w:t>
            </w:r>
            <w:r w:rsidRPr="00B27A88">
              <w:rPr>
                <w:rFonts w:ascii="Calibri" w:hAnsi="Calibri" w:cs="Calibri"/>
                <w:sz w:val="22"/>
                <w:szCs w:val="22"/>
              </w:rPr>
              <w:t>69</w:t>
            </w:r>
          </w:p>
        </w:tc>
      </w:tr>
      <w:tr w:rsidR="00212E13" w:rsidRPr="00427A83" w14:paraId="7BCBB5CC" w14:textId="77777777" w:rsidTr="00045F1A">
        <w:trPr>
          <w:trHeight w:val="328"/>
        </w:trPr>
        <w:tc>
          <w:tcPr>
            <w:tcW w:w="1510" w:type="dxa"/>
          </w:tcPr>
          <w:p w14:paraId="7E17D22B"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D</w:t>
            </w:r>
          </w:p>
        </w:tc>
        <w:tc>
          <w:tcPr>
            <w:tcW w:w="1678" w:type="dxa"/>
          </w:tcPr>
          <w:p w14:paraId="72E6BAEC"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1.0</w:t>
            </w:r>
          </w:p>
        </w:tc>
        <w:tc>
          <w:tcPr>
            <w:tcW w:w="3619" w:type="dxa"/>
          </w:tcPr>
          <w:p w14:paraId="189DE0F4" w14:textId="77777777" w:rsidR="00212E13" w:rsidRDefault="00212E13" w:rsidP="00045F1A">
            <w:pPr>
              <w:jc w:val="center"/>
              <w:rPr>
                <w:rFonts w:asciiTheme="minorHAnsi" w:hAnsiTheme="minorHAnsi" w:cstheme="minorHAnsi"/>
                <w:sz w:val="22"/>
                <w:szCs w:val="22"/>
              </w:rPr>
            </w:pPr>
            <w:r w:rsidRPr="00B27A88">
              <w:rPr>
                <w:rFonts w:ascii="Calibri" w:hAnsi="Calibri" w:cs="Calibri"/>
                <w:sz w:val="22"/>
                <w:szCs w:val="22"/>
              </w:rPr>
              <w:t>63</w:t>
            </w:r>
            <w:r>
              <w:rPr>
                <w:rFonts w:ascii="Calibri" w:hAnsi="Calibri" w:cs="Calibri"/>
                <w:sz w:val="22"/>
                <w:szCs w:val="22"/>
              </w:rPr>
              <w:t xml:space="preserve"> </w:t>
            </w:r>
            <w:r w:rsidRPr="00B27A88">
              <w:rPr>
                <w:rFonts w:ascii="Calibri" w:hAnsi="Calibri" w:cs="Calibri"/>
                <w:sz w:val="22"/>
                <w:szCs w:val="22"/>
              </w:rPr>
              <w:t>-</w:t>
            </w:r>
            <w:r>
              <w:rPr>
                <w:rFonts w:ascii="Calibri" w:hAnsi="Calibri" w:cs="Calibri"/>
                <w:sz w:val="22"/>
                <w:szCs w:val="22"/>
              </w:rPr>
              <w:t xml:space="preserve"> </w:t>
            </w:r>
            <w:r w:rsidRPr="00B27A88">
              <w:rPr>
                <w:rFonts w:ascii="Calibri" w:hAnsi="Calibri" w:cs="Calibri"/>
                <w:sz w:val="22"/>
                <w:szCs w:val="22"/>
              </w:rPr>
              <w:t>66</w:t>
            </w:r>
          </w:p>
        </w:tc>
      </w:tr>
      <w:tr w:rsidR="00212E13" w:rsidRPr="00427A83" w14:paraId="7C30BC0D" w14:textId="77777777" w:rsidTr="00045F1A">
        <w:trPr>
          <w:trHeight w:val="328"/>
        </w:trPr>
        <w:tc>
          <w:tcPr>
            <w:tcW w:w="1510" w:type="dxa"/>
          </w:tcPr>
          <w:p w14:paraId="510A460C"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D-</w:t>
            </w:r>
          </w:p>
        </w:tc>
        <w:tc>
          <w:tcPr>
            <w:tcW w:w="1678" w:type="dxa"/>
          </w:tcPr>
          <w:p w14:paraId="122E2CC7"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.67</w:t>
            </w:r>
          </w:p>
        </w:tc>
        <w:tc>
          <w:tcPr>
            <w:tcW w:w="3619" w:type="dxa"/>
          </w:tcPr>
          <w:p w14:paraId="10788FC9" w14:textId="77777777" w:rsidR="00212E13" w:rsidRDefault="00212E13" w:rsidP="00045F1A">
            <w:pPr>
              <w:jc w:val="center"/>
              <w:rPr>
                <w:rFonts w:asciiTheme="minorHAnsi" w:hAnsiTheme="minorHAnsi" w:cstheme="minorHAnsi"/>
                <w:sz w:val="22"/>
                <w:szCs w:val="22"/>
              </w:rPr>
            </w:pPr>
            <w:r w:rsidRPr="00B27A88">
              <w:rPr>
                <w:rFonts w:ascii="Calibri" w:hAnsi="Calibri" w:cs="Calibri"/>
                <w:sz w:val="22"/>
                <w:szCs w:val="22"/>
              </w:rPr>
              <w:t>60</w:t>
            </w:r>
            <w:r>
              <w:rPr>
                <w:rFonts w:ascii="Calibri" w:hAnsi="Calibri" w:cs="Calibri"/>
                <w:sz w:val="22"/>
                <w:szCs w:val="22"/>
              </w:rPr>
              <w:t xml:space="preserve"> </w:t>
            </w:r>
            <w:r w:rsidRPr="00B27A88">
              <w:rPr>
                <w:rFonts w:ascii="Calibri" w:hAnsi="Calibri" w:cs="Calibri"/>
                <w:sz w:val="22"/>
                <w:szCs w:val="22"/>
              </w:rPr>
              <w:t>-</w:t>
            </w:r>
            <w:r>
              <w:rPr>
                <w:rFonts w:ascii="Calibri" w:hAnsi="Calibri" w:cs="Calibri"/>
                <w:sz w:val="22"/>
                <w:szCs w:val="22"/>
              </w:rPr>
              <w:t xml:space="preserve"> </w:t>
            </w:r>
            <w:r w:rsidRPr="00B27A88">
              <w:rPr>
                <w:rFonts w:ascii="Calibri" w:hAnsi="Calibri" w:cs="Calibri"/>
                <w:sz w:val="22"/>
                <w:szCs w:val="22"/>
              </w:rPr>
              <w:t>62</w:t>
            </w:r>
          </w:p>
        </w:tc>
      </w:tr>
      <w:tr w:rsidR="00212E13" w:rsidRPr="00427A83" w14:paraId="37D483C2" w14:textId="77777777" w:rsidTr="00045F1A">
        <w:trPr>
          <w:trHeight w:val="328"/>
        </w:trPr>
        <w:tc>
          <w:tcPr>
            <w:tcW w:w="1510" w:type="dxa"/>
          </w:tcPr>
          <w:p w14:paraId="74AB3B1A" w14:textId="77777777" w:rsidR="00212E13" w:rsidRPr="001B6E72"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E</w:t>
            </w:r>
          </w:p>
        </w:tc>
        <w:tc>
          <w:tcPr>
            <w:tcW w:w="1678" w:type="dxa"/>
          </w:tcPr>
          <w:p w14:paraId="6807425D" w14:textId="77777777" w:rsidR="00212E13" w:rsidRDefault="00212E13" w:rsidP="00045F1A">
            <w:pPr>
              <w:jc w:val="center"/>
              <w:rPr>
                <w:rFonts w:asciiTheme="minorHAnsi" w:hAnsiTheme="minorHAnsi" w:cstheme="minorHAnsi"/>
                <w:sz w:val="22"/>
                <w:szCs w:val="22"/>
              </w:rPr>
            </w:pPr>
            <w:r>
              <w:rPr>
                <w:rFonts w:asciiTheme="minorHAnsi" w:hAnsiTheme="minorHAnsi" w:cstheme="minorHAnsi"/>
                <w:sz w:val="22"/>
                <w:szCs w:val="22"/>
              </w:rPr>
              <w:t>0</w:t>
            </w:r>
          </w:p>
        </w:tc>
        <w:tc>
          <w:tcPr>
            <w:tcW w:w="3619" w:type="dxa"/>
          </w:tcPr>
          <w:p w14:paraId="7989D59B" w14:textId="77777777" w:rsidR="00212E13" w:rsidRDefault="00212E13" w:rsidP="00045F1A">
            <w:pPr>
              <w:jc w:val="center"/>
              <w:rPr>
                <w:rFonts w:asciiTheme="minorHAnsi" w:hAnsiTheme="minorHAnsi" w:cstheme="minorHAnsi"/>
                <w:sz w:val="22"/>
                <w:szCs w:val="22"/>
              </w:rPr>
            </w:pPr>
            <w:r w:rsidRPr="001B6E72">
              <w:rPr>
                <w:rFonts w:asciiTheme="minorHAnsi" w:hAnsiTheme="minorHAnsi" w:cstheme="minorHAnsi"/>
                <w:sz w:val="22"/>
                <w:szCs w:val="22"/>
              </w:rPr>
              <w:t>&lt;</w:t>
            </w:r>
            <w:r>
              <w:rPr>
                <w:rFonts w:asciiTheme="minorHAnsi" w:hAnsiTheme="minorHAnsi" w:cstheme="minorHAnsi"/>
                <w:sz w:val="22"/>
                <w:szCs w:val="22"/>
              </w:rPr>
              <w:t>60</w:t>
            </w:r>
          </w:p>
        </w:tc>
      </w:tr>
    </w:tbl>
    <w:p w14:paraId="5E5985FD" w14:textId="77777777" w:rsidR="0097327E" w:rsidRDefault="0097327E" w:rsidP="00B46252">
      <w:pPr>
        <w:rPr>
          <w:rFonts w:ascii="Calibri" w:hAnsi="Calibri" w:cs="Calibri"/>
          <w:sz w:val="22"/>
          <w:szCs w:val="22"/>
        </w:rPr>
      </w:pPr>
    </w:p>
    <w:p w14:paraId="2ED10C6F" w14:textId="77777777" w:rsidR="00017E5F" w:rsidRDefault="00017E5F" w:rsidP="00043230">
      <w:pPr>
        <w:ind w:left="720"/>
        <w:rPr>
          <w:rFonts w:ascii="Calibri" w:hAnsi="Calibri" w:cs="Calibri"/>
          <w:sz w:val="22"/>
          <w:szCs w:val="22"/>
        </w:rPr>
      </w:pPr>
    </w:p>
    <w:p w14:paraId="609D0706" w14:textId="77777777" w:rsidR="00017E5F" w:rsidRDefault="00017E5F" w:rsidP="00043230">
      <w:pPr>
        <w:ind w:left="720"/>
        <w:rPr>
          <w:rFonts w:ascii="Calibri" w:hAnsi="Calibri" w:cs="Calibri"/>
          <w:sz w:val="22"/>
          <w:szCs w:val="22"/>
        </w:rPr>
      </w:pPr>
    </w:p>
    <w:p w14:paraId="00E2C843" w14:textId="77777777" w:rsidR="00017E5F" w:rsidRDefault="00017E5F" w:rsidP="00043230">
      <w:pPr>
        <w:ind w:left="720"/>
        <w:rPr>
          <w:rFonts w:ascii="Calibri" w:hAnsi="Calibri" w:cs="Calibri"/>
          <w:sz w:val="22"/>
          <w:szCs w:val="22"/>
        </w:rPr>
      </w:pPr>
    </w:p>
    <w:p w14:paraId="2B7B9CDA" w14:textId="77777777" w:rsidR="00017E5F" w:rsidRDefault="00017E5F" w:rsidP="00043230">
      <w:pPr>
        <w:ind w:left="720"/>
        <w:rPr>
          <w:rFonts w:ascii="Calibri" w:hAnsi="Calibri" w:cs="Calibri"/>
          <w:sz w:val="22"/>
          <w:szCs w:val="22"/>
        </w:rPr>
      </w:pPr>
    </w:p>
    <w:p w14:paraId="0699BF7B" w14:textId="77777777" w:rsidR="00017E5F" w:rsidRDefault="00017E5F" w:rsidP="00043230">
      <w:pPr>
        <w:ind w:left="720"/>
        <w:rPr>
          <w:rFonts w:ascii="Calibri" w:hAnsi="Calibri" w:cs="Calibri"/>
          <w:sz w:val="22"/>
          <w:szCs w:val="22"/>
        </w:rPr>
      </w:pPr>
    </w:p>
    <w:p w14:paraId="44090002" w14:textId="77777777" w:rsidR="00017E5F" w:rsidRDefault="00017E5F" w:rsidP="00043230">
      <w:pPr>
        <w:ind w:left="720"/>
        <w:rPr>
          <w:rFonts w:ascii="Calibri" w:hAnsi="Calibri" w:cs="Calibri"/>
          <w:sz w:val="22"/>
          <w:szCs w:val="22"/>
        </w:rPr>
      </w:pPr>
    </w:p>
    <w:p w14:paraId="744AA713" w14:textId="77777777" w:rsidR="00017E5F" w:rsidRDefault="00017E5F" w:rsidP="00043230">
      <w:pPr>
        <w:ind w:left="720"/>
        <w:rPr>
          <w:rFonts w:ascii="Calibri" w:hAnsi="Calibri" w:cs="Calibri"/>
          <w:sz w:val="22"/>
          <w:szCs w:val="22"/>
        </w:rPr>
      </w:pPr>
    </w:p>
    <w:p w14:paraId="597A2990" w14:textId="77777777" w:rsidR="00212E13" w:rsidRDefault="00212E13" w:rsidP="00017E5F">
      <w:pPr>
        <w:ind w:left="720" w:firstLine="720"/>
        <w:rPr>
          <w:rFonts w:ascii="Calibri" w:hAnsi="Calibri" w:cs="Calibri"/>
          <w:sz w:val="22"/>
          <w:szCs w:val="22"/>
        </w:rPr>
      </w:pPr>
    </w:p>
    <w:p w14:paraId="1D3FC37A" w14:textId="77777777" w:rsidR="00212E13" w:rsidRDefault="00212E13" w:rsidP="00017E5F">
      <w:pPr>
        <w:ind w:left="720" w:firstLine="720"/>
        <w:rPr>
          <w:rFonts w:ascii="Calibri" w:hAnsi="Calibri" w:cs="Calibri"/>
          <w:sz w:val="22"/>
          <w:szCs w:val="22"/>
        </w:rPr>
      </w:pPr>
    </w:p>
    <w:p w14:paraId="1698C391" w14:textId="77777777" w:rsidR="00212E13" w:rsidRDefault="00212E13" w:rsidP="00017E5F">
      <w:pPr>
        <w:ind w:left="720" w:firstLine="720"/>
        <w:rPr>
          <w:rFonts w:ascii="Calibri" w:hAnsi="Calibri" w:cs="Calibri"/>
          <w:sz w:val="22"/>
          <w:szCs w:val="22"/>
        </w:rPr>
      </w:pPr>
    </w:p>
    <w:p w14:paraId="18B3799B" w14:textId="77777777" w:rsidR="00212E13" w:rsidRDefault="00212E13" w:rsidP="00017E5F">
      <w:pPr>
        <w:ind w:left="720" w:firstLine="720"/>
        <w:rPr>
          <w:rFonts w:ascii="Calibri" w:hAnsi="Calibri" w:cs="Calibri"/>
          <w:sz w:val="22"/>
          <w:szCs w:val="22"/>
        </w:rPr>
      </w:pPr>
    </w:p>
    <w:p w14:paraId="7AD87157" w14:textId="77777777" w:rsidR="00212E13" w:rsidRDefault="00212E13" w:rsidP="00017E5F">
      <w:pPr>
        <w:ind w:left="720" w:firstLine="720"/>
        <w:rPr>
          <w:rFonts w:ascii="Calibri" w:hAnsi="Calibri" w:cs="Calibri"/>
          <w:sz w:val="22"/>
          <w:szCs w:val="22"/>
        </w:rPr>
      </w:pPr>
    </w:p>
    <w:p w14:paraId="5EF31957" w14:textId="77777777" w:rsidR="00212E13" w:rsidRDefault="00212E13" w:rsidP="00017E5F">
      <w:pPr>
        <w:ind w:left="720" w:firstLine="720"/>
        <w:rPr>
          <w:rFonts w:ascii="Calibri" w:hAnsi="Calibri" w:cs="Calibri"/>
          <w:sz w:val="22"/>
          <w:szCs w:val="22"/>
        </w:rPr>
      </w:pPr>
    </w:p>
    <w:p w14:paraId="7D4528A3" w14:textId="77777777" w:rsidR="00212E13" w:rsidRDefault="00212E13" w:rsidP="00017E5F">
      <w:pPr>
        <w:ind w:left="720" w:firstLine="720"/>
        <w:rPr>
          <w:rFonts w:ascii="Calibri" w:hAnsi="Calibri" w:cs="Calibri"/>
          <w:sz w:val="22"/>
          <w:szCs w:val="22"/>
        </w:rPr>
      </w:pPr>
    </w:p>
    <w:p w14:paraId="465C0B57" w14:textId="77777777" w:rsidR="00212E13" w:rsidRDefault="00212E13" w:rsidP="00017E5F">
      <w:pPr>
        <w:ind w:left="720" w:firstLine="720"/>
        <w:rPr>
          <w:rFonts w:ascii="Calibri" w:hAnsi="Calibri" w:cs="Calibri"/>
          <w:sz w:val="22"/>
          <w:szCs w:val="22"/>
        </w:rPr>
      </w:pPr>
    </w:p>
    <w:p w14:paraId="0E43CC20" w14:textId="77777777" w:rsidR="00212E13" w:rsidRDefault="00212E13" w:rsidP="00212E13">
      <w:pPr>
        <w:rPr>
          <w:rFonts w:ascii="Calibri" w:hAnsi="Calibri" w:cs="Calibri"/>
          <w:sz w:val="22"/>
          <w:szCs w:val="22"/>
        </w:rPr>
      </w:pPr>
    </w:p>
    <w:p w14:paraId="370C1BCC" w14:textId="59FAA2D1" w:rsidR="001F587B" w:rsidRPr="00043230" w:rsidRDefault="00212E13" w:rsidP="00017E5F">
      <w:pPr>
        <w:ind w:left="720" w:firstLine="720"/>
        <w:rPr>
          <w:rFonts w:asciiTheme="minorHAnsi" w:hAnsiTheme="minorHAnsi" w:cstheme="minorHAnsi"/>
          <w:color w:val="0563C1" w:themeColor="hyperlink"/>
          <w:sz w:val="22"/>
          <w:szCs w:val="22"/>
          <w:u w:val="single"/>
        </w:rPr>
      </w:pPr>
      <w:r>
        <w:rPr>
          <w:rFonts w:ascii="Calibri" w:hAnsi="Calibri" w:cs="Calibri"/>
          <w:sz w:val="22"/>
          <w:szCs w:val="22"/>
        </w:rPr>
        <w:t>*</w:t>
      </w:r>
      <w:r w:rsidR="0097327E" w:rsidRPr="00B27A88">
        <w:rPr>
          <w:rFonts w:ascii="Calibri" w:hAnsi="Calibri" w:cs="Calibri"/>
          <w:sz w:val="22"/>
          <w:szCs w:val="22"/>
        </w:rPr>
        <w:t>E1: stopped attending, I: incomplete.</w:t>
      </w:r>
    </w:p>
    <w:p w14:paraId="3F6BB6D4" w14:textId="77777777" w:rsidR="00744243" w:rsidRDefault="00744243" w:rsidP="00744243"/>
    <w:p w14:paraId="1C9CA174" w14:textId="03208786" w:rsidR="00A106B9" w:rsidRDefault="008C42B9" w:rsidP="00260704">
      <w:pPr>
        <w:pStyle w:val="Heading1"/>
      </w:pPr>
      <w:r>
        <w:t>III. Weekly Schedule</w:t>
      </w:r>
    </w:p>
    <w:p w14:paraId="5B00CAF5" w14:textId="7DA3C3F8" w:rsidR="00BA5887" w:rsidRDefault="00BB55EA" w:rsidP="00260704">
      <w:pPr>
        <w:rPr>
          <w:rFonts w:asciiTheme="minorHAnsi" w:hAnsiTheme="minorHAnsi" w:cstheme="minorHAnsi"/>
          <w:bCs/>
          <w:i/>
          <w:iCs/>
          <w:sz w:val="22"/>
          <w:szCs w:val="22"/>
        </w:rPr>
      </w:pPr>
      <w:r w:rsidRPr="00EF1FCA">
        <w:rPr>
          <w:rFonts w:asciiTheme="minorHAnsi" w:hAnsiTheme="minorHAnsi" w:cstheme="minorHAnsi"/>
          <w:bCs/>
          <w:i/>
          <w:iCs/>
          <w:sz w:val="22"/>
          <w:szCs w:val="22"/>
        </w:rPr>
        <w:t>Students should note that the syllabus is a guideline and that there may be changes to the class schedule. Please refer to our Canvas page for official weekly readings, assignments, and due dates.</w:t>
      </w:r>
    </w:p>
    <w:p w14:paraId="18D5DD0C" w14:textId="77777777" w:rsidR="00BA5887" w:rsidRPr="00EF1FCA" w:rsidRDefault="00BA5887" w:rsidP="00260704">
      <w:pPr>
        <w:rPr>
          <w:rFonts w:asciiTheme="minorHAnsi" w:hAnsiTheme="minorHAnsi" w:cstheme="minorHAnsi"/>
          <w:i/>
          <w:iCs/>
          <w:sz w:val="22"/>
          <w:szCs w:val="22"/>
        </w:rPr>
      </w:pPr>
    </w:p>
    <w:tbl>
      <w:tblPr>
        <w:tblStyle w:val="TableGrid"/>
        <w:tblW w:w="10669" w:type="dxa"/>
        <w:tblInd w:w="-655" w:type="dxa"/>
        <w:tblLook w:val="04A0" w:firstRow="1" w:lastRow="0" w:firstColumn="1" w:lastColumn="0" w:noHBand="0" w:noVBand="1"/>
      </w:tblPr>
      <w:tblGrid>
        <w:gridCol w:w="1528"/>
        <w:gridCol w:w="1346"/>
        <w:gridCol w:w="7795"/>
      </w:tblGrid>
      <w:tr w:rsidR="00BA5887" w:rsidRPr="008E58A0" w14:paraId="424C57D8" w14:textId="77777777" w:rsidTr="009E1666">
        <w:trPr>
          <w:trHeight w:val="998"/>
          <w:tblHeader/>
        </w:trPr>
        <w:tc>
          <w:tcPr>
            <w:tcW w:w="1528" w:type="dxa"/>
            <w:shd w:val="clear" w:color="auto" w:fill="EDEDED" w:themeFill="accent3" w:themeFillTint="33"/>
            <w:vAlign w:val="center"/>
          </w:tcPr>
          <w:p w14:paraId="759CD844" w14:textId="7D6C9CB1" w:rsidR="00BA5887" w:rsidRPr="008E58A0" w:rsidRDefault="00BA5887" w:rsidP="00BA5887">
            <w:pPr>
              <w:pStyle w:val="Subtitle"/>
              <w:jc w:val="center"/>
            </w:pPr>
            <w:r>
              <w:t>Module</w:t>
            </w:r>
          </w:p>
        </w:tc>
        <w:tc>
          <w:tcPr>
            <w:tcW w:w="1346" w:type="dxa"/>
            <w:shd w:val="clear" w:color="auto" w:fill="EDEDED" w:themeFill="accent3" w:themeFillTint="33"/>
            <w:vAlign w:val="center"/>
          </w:tcPr>
          <w:p w14:paraId="3FEAA68C" w14:textId="7FE0FED3" w:rsidR="00BA5887" w:rsidRPr="008E58A0" w:rsidRDefault="00BA5887" w:rsidP="00137D5E">
            <w:pPr>
              <w:pStyle w:val="Subtitle"/>
            </w:pPr>
            <w:r w:rsidRPr="008E58A0">
              <w:t>Week</w:t>
            </w:r>
          </w:p>
        </w:tc>
        <w:tc>
          <w:tcPr>
            <w:tcW w:w="7795" w:type="dxa"/>
            <w:shd w:val="clear" w:color="auto" w:fill="EDEDED" w:themeFill="accent3" w:themeFillTint="33"/>
            <w:vAlign w:val="center"/>
          </w:tcPr>
          <w:p w14:paraId="280426AC" w14:textId="77777777" w:rsidR="00BA5887" w:rsidRPr="008E58A0" w:rsidRDefault="00BA5887" w:rsidP="00137D5E">
            <w:pPr>
              <w:pStyle w:val="Subtitle"/>
            </w:pPr>
            <w:r>
              <w:t>Topics, Homework, and Assignments</w:t>
            </w:r>
          </w:p>
        </w:tc>
      </w:tr>
      <w:tr w:rsidR="00171CF4" w:rsidRPr="005832ED" w14:paraId="77BB1029" w14:textId="77777777" w:rsidTr="009E1666">
        <w:trPr>
          <w:trHeight w:val="323"/>
        </w:trPr>
        <w:tc>
          <w:tcPr>
            <w:tcW w:w="1528" w:type="dxa"/>
            <w:vMerge w:val="restart"/>
            <w:vAlign w:val="center"/>
          </w:tcPr>
          <w:p w14:paraId="6E64A697" w14:textId="1921242D" w:rsidR="00171CF4" w:rsidRPr="00496B3D" w:rsidRDefault="00171CF4" w:rsidP="009E5D39">
            <w:pPr>
              <w:rPr>
                <w:rFonts w:asciiTheme="minorHAnsi" w:hAnsiTheme="minorHAnsi" w:cstheme="minorHAnsi"/>
                <w:sz w:val="22"/>
                <w:szCs w:val="22"/>
              </w:rPr>
            </w:pPr>
            <w:r>
              <w:rPr>
                <w:rFonts w:asciiTheme="minorHAnsi" w:hAnsiTheme="minorHAnsi" w:cstheme="minorHAnsi"/>
                <w:sz w:val="22"/>
                <w:szCs w:val="22"/>
              </w:rPr>
              <w:t xml:space="preserve">Module 1: </w:t>
            </w:r>
            <w:r>
              <w:rPr>
                <w:rFonts w:ascii="Calibri" w:hAnsi="Calibri" w:cs="Calibri"/>
                <w:sz w:val="22"/>
                <w:szCs w:val="22"/>
              </w:rPr>
              <w:t>Introduction to Geography and Crops</w:t>
            </w:r>
          </w:p>
        </w:tc>
        <w:tc>
          <w:tcPr>
            <w:tcW w:w="1346" w:type="dxa"/>
            <w:vAlign w:val="center"/>
          </w:tcPr>
          <w:p w14:paraId="05D2DEA0" w14:textId="5DBE7393" w:rsidR="00171CF4" w:rsidRPr="00E5157B" w:rsidRDefault="00171CF4" w:rsidP="00137D5E">
            <w:pPr>
              <w:rPr>
                <w:rFonts w:asciiTheme="minorHAnsi" w:hAnsiTheme="minorHAnsi" w:cstheme="minorHAnsi"/>
                <w:sz w:val="22"/>
                <w:szCs w:val="22"/>
              </w:rPr>
            </w:pPr>
            <w:r w:rsidRPr="00496B3D">
              <w:rPr>
                <w:rFonts w:asciiTheme="minorHAnsi" w:hAnsiTheme="minorHAnsi" w:cstheme="minorHAnsi"/>
                <w:sz w:val="22"/>
                <w:szCs w:val="22"/>
              </w:rPr>
              <w:t>Week 1</w:t>
            </w:r>
          </w:p>
        </w:tc>
        <w:tc>
          <w:tcPr>
            <w:tcW w:w="7795" w:type="dxa"/>
            <w:vAlign w:val="center"/>
          </w:tcPr>
          <w:p w14:paraId="05B35BD9" w14:textId="49C9688E" w:rsidR="00171CF4" w:rsidRDefault="00171CF4" w:rsidP="005C5D36">
            <w:pPr>
              <w:pStyle w:val="ListParagraph"/>
              <w:numPr>
                <w:ilvl w:val="0"/>
                <w:numId w:val="12"/>
              </w:numPr>
              <w:ind w:left="372"/>
            </w:pPr>
            <w:r w:rsidRPr="007633AE">
              <w:rPr>
                <w:b/>
                <w:bCs/>
              </w:rPr>
              <w:t>Topic:</w:t>
            </w:r>
            <w:r>
              <w:t xml:space="preserve"> Course Overview</w:t>
            </w:r>
          </w:p>
          <w:p w14:paraId="43B33005" w14:textId="77777777" w:rsidR="00171CF4" w:rsidRDefault="00171CF4" w:rsidP="005C5D36">
            <w:pPr>
              <w:pStyle w:val="ListParagraph"/>
              <w:numPr>
                <w:ilvl w:val="0"/>
                <w:numId w:val="12"/>
              </w:numPr>
              <w:ind w:left="372"/>
            </w:pPr>
            <w:r w:rsidRPr="007633AE">
              <w:rPr>
                <w:b/>
                <w:bCs/>
              </w:rPr>
              <w:t xml:space="preserve">Summary: </w:t>
            </w:r>
            <w:r>
              <w:t>We will discuss the structure of the class during the term and how the geography of crops relates to current events.</w:t>
            </w:r>
          </w:p>
          <w:p w14:paraId="656673FC" w14:textId="77777777" w:rsidR="001F39E1" w:rsidRPr="001F39E1" w:rsidRDefault="00BF1122" w:rsidP="005C5D36">
            <w:pPr>
              <w:pStyle w:val="ListParagraph"/>
              <w:numPr>
                <w:ilvl w:val="0"/>
                <w:numId w:val="12"/>
              </w:numPr>
              <w:ind w:left="370"/>
            </w:pPr>
            <w:r w:rsidRPr="00720CBE">
              <w:rPr>
                <w:b/>
                <w:bCs/>
              </w:rPr>
              <w:t>Readings</w:t>
            </w:r>
            <w:r w:rsidR="00A16F43" w:rsidRPr="00720CBE">
              <w:rPr>
                <w:b/>
                <w:bCs/>
              </w:rPr>
              <w:t>:</w:t>
            </w:r>
          </w:p>
          <w:p w14:paraId="442B2B05" w14:textId="63B2DF28" w:rsidR="00492913" w:rsidRPr="00720CBE" w:rsidRDefault="00492913" w:rsidP="005C5D36">
            <w:pPr>
              <w:pStyle w:val="ListParagraph"/>
              <w:numPr>
                <w:ilvl w:val="0"/>
                <w:numId w:val="7"/>
              </w:numPr>
              <w:ind w:left="730"/>
            </w:pPr>
            <w:r>
              <w:t>Where do</w:t>
            </w:r>
            <w:r w:rsidR="00722D78">
              <w:t xml:space="preserve"> the parts of your hamburger come from? </w:t>
            </w:r>
            <w:hyperlink r:id="rId12" w:history="1">
              <w:r w:rsidR="00722D78" w:rsidRPr="00AA5029">
                <w:rPr>
                  <w:rStyle w:val="Hyperlink"/>
                </w:rPr>
                <w:t>Food Tech - S01E01 - Cheeseburger and Fries</w:t>
              </w:r>
            </w:hyperlink>
          </w:p>
          <w:p w14:paraId="16B6A3EA" w14:textId="2B2E57B6" w:rsidR="00FF4602" w:rsidRPr="00BF1122" w:rsidRDefault="00FF4602" w:rsidP="005C5D36">
            <w:pPr>
              <w:pStyle w:val="ListParagraph"/>
              <w:numPr>
                <w:ilvl w:val="0"/>
                <w:numId w:val="7"/>
              </w:numPr>
              <w:ind w:left="730"/>
              <w:rPr>
                <w:color w:val="000000" w:themeColor="text1"/>
              </w:rPr>
            </w:pPr>
            <w:r>
              <w:rPr>
                <w:color w:val="000000" w:themeColor="text1"/>
              </w:rPr>
              <w:t>Check Canvas page for additional readings</w:t>
            </w:r>
          </w:p>
        </w:tc>
      </w:tr>
      <w:tr w:rsidR="00171CF4" w:rsidRPr="005832ED" w14:paraId="007730BA" w14:textId="77777777" w:rsidTr="009E1666">
        <w:tc>
          <w:tcPr>
            <w:tcW w:w="1528" w:type="dxa"/>
            <w:vMerge/>
          </w:tcPr>
          <w:p w14:paraId="25201933" w14:textId="77777777" w:rsidR="00171CF4" w:rsidRPr="00452CC7" w:rsidRDefault="00171CF4" w:rsidP="00137D5E">
            <w:pPr>
              <w:rPr>
                <w:rFonts w:asciiTheme="minorHAnsi" w:hAnsiTheme="minorHAnsi" w:cstheme="minorHAnsi"/>
                <w:sz w:val="22"/>
                <w:szCs w:val="22"/>
              </w:rPr>
            </w:pPr>
          </w:p>
        </w:tc>
        <w:tc>
          <w:tcPr>
            <w:tcW w:w="1346" w:type="dxa"/>
            <w:vAlign w:val="center"/>
          </w:tcPr>
          <w:p w14:paraId="6A9F888E" w14:textId="6C201059" w:rsidR="00171CF4" w:rsidRPr="007A267D" w:rsidRDefault="00171CF4" w:rsidP="00137D5E">
            <w:pPr>
              <w:rPr>
                <w:rFonts w:asciiTheme="minorHAnsi" w:hAnsiTheme="minorHAnsi" w:cstheme="minorHAnsi"/>
                <w:sz w:val="22"/>
                <w:szCs w:val="22"/>
              </w:rPr>
            </w:pPr>
            <w:r w:rsidRPr="00452CC7">
              <w:rPr>
                <w:rFonts w:asciiTheme="minorHAnsi" w:hAnsiTheme="minorHAnsi" w:cstheme="minorHAnsi"/>
                <w:sz w:val="22"/>
                <w:szCs w:val="22"/>
              </w:rPr>
              <w:t>Week 2</w:t>
            </w:r>
          </w:p>
        </w:tc>
        <w:tc>
          <w:tcPr>
            <w:tcW w:w="7795" w:type="dxa"/>
            <w:vAlign w:val="center"/>
          </w:tcPr>
          <w:p w14:paraId="650609D3" w14:textId="237FBD13" w:rsidR="00171CF4" w:rsidRDefault="00171CF4" w:rsidP="005C5D36">
            <w:pPr>
              <w:pStyle w:val="ListParagraph"/>
              <w:numPr>
                <w:ilvl w:val="0"/>
                <w:numId w:val="3"/>
              </w:numPr>
              <w:ind w:left="437"/>
              <w:rPr>
                <w:szCs w:val="22"/>
              </w:rPr>
            </w:pPr>
            <w:r w:rsidRPr="009B44E1">
              <w:rPr>
                <w:b/>
                <w:bCs/>
                <w:szCs w:val="22"/>
              </w:rPr>
              <w:t>Topic:</w:t>
            </w:r>
            <w:r>
              <w:rPr>
                <w:szCs w:val="22"/>
              </w:rPr>
              <w:t xml:space="preserve"> Introduction to Geography</w:t>
            </w:r>
          </w:p>
          <w:p w14:paraId="4C72922A" w14:textId="77777777" w:rsidR="00171CF4" w:rsidRDefault="00171CF4" w:rsidP="005C5D36">
            <w:pPr>
              <w:pStyle w:val="ListParagraph"/>
              <w:numPr>
                <w:ilvl w:val="0"/>
                <w:numId w:val="3"/>
              </w:numPr>
              <w:ind w:left="437"/>
              <w:rPr>
                <w:szCs w:val="22"/>
              </w:rPr>
            </w:pPr>
            <w:r w:rsidRPr="009B44E1">
              <w:rPr>
                <w:b/>
                <w:bCs/>
                <w:szCs w:val="22"/>
              </w:rPr>
              <w:t>Summary:</w:t>
            </w:r>
            <w:r>
              <w:rPr>
                <w:szCs w:val="22"/>
              </w:rPr>
              <w:t xml:space="preserve"> We will introduce the geography of crops, discuss the history of geography as a discipline, and explore elements of map making.</w:t>
            </w:r>
          </w:p>
          <w:p w14:paraId="625E28A7" w14:textId="743DA660" w:rsidR="00BF1122" w:rsidRPr="007F1D4E" w:rsidRDefault="00BF1122" w:rsidP="005C5D36">
            <w:pPr>
              <w:pStyle w:val="ListParagraph"/>
              <w:numPr>
                <w:ilvl w:val="0"/>
                <w:numId w:val="3"/>
              </w:numPr>
              <w:ind w:left="437"/>
              <w:rPr>
                <w:b/>
                <w:bCs/>
                <w:szCs w:val="22"/>
              </w:rPr>
            </w:pPr>
            <w:r w:rsidRPr="007F1D4E">
              <w:rPr>
                <w:b/>
                <w:bCs/>
              </w:rPr>
              <w:t>Readings</w:t>
            </w:r>
            <w:r w:rsidRPr="007F1D4E">
              <w:rPr>
                <w:b/>
                <w:bCs/>
                <w:szCs w:val="22"/>
              </w:rPr>
              <w:t xml:space="preserve">: </w:t>
            </w:r>
          </w:p>
          <w:p w14:paraId="0A98DC52" w14:textId="1246BF2C" w:rsidR="00BF1122" w:rsidRDefault="00A15D26" w:rsidP="005C5D36">
            <w:pPr>
              <w:pStyle w:val="ListParagraph"/>
              <w:numPr>
                <w:ilvl w:val="0"/>
                <w:numId w:val="8"/>
              </w:numPr>
              <w:rPr>
                <w:szCs w:val="22"/>
              </w:rPr>
            </w:pPr>
            <w:r>
              <w:rPr>
                <w:szCs w:val="22"/>
              </w:rPr>
              <w:t>Thompson 2017</w:t>
            </w:r>
            <w:r w:rsidR="007F1D4E">
              <w:rPr>
                <w:szCs w:val="22"/>
              </w:rPr>
              <w:t>:</w:t>
            </w:r>
            <w:r>
              <w:rPr>
                <w:szCs w:val="22"/>
              </w:rPr>
              <w:t xml:space="preserve"> </w:t>
            </w:r>
            <w:hyperlink r:id="rId13" w:history="1">
              <w:r w:rsidRPr="00CE52D7">
                <w:rPr>
                  <w:rStyle w:val="Hyperlink"/>
                  <w:szCs w:val="22"/>
                </w:rPr>
                <w:t>From Ptolemy to GPS, the Brief History of Maps</w:t>
              </w:r>
            </w:hyperlink>
          </w:p>
          <w:p w14:paraId="28BD0797" w14:textId="547BE3A1" w:rsidR="005B4434" w:rsidRPr="009A6166" w:rsidRDefault="005B4434" w:rsidP="005C5D36">
            <w:pPr>
              <w:pStyle w:val="ListParagraph"/>
              <w:numPr>
                <w:ilvl w:val="0"/>
                <w:numId w:val="8"/>
              </w:numPr>
              <w:rPr>
                <w:szCs w:val="22"/>
              </w:rPr>
            </w:pPr>
            <w:r>
              <w:rPr>
                <w:szCs w:val="22"/>
              </w:rPr>
              <w:t xml:space="preserve">NYT: </w:t>
            </w:r>
            <w:hyperlink r:id="rId14" w:history="1">
              <w:r w:rsidRPr="00CE52D7">
                <w:rPr>
                  <w:rStyle w:val="Hyperlink"/>
                  <w:rFonts w:ascii="Calibri" w:hAnsi="Calibri" w:cs="Calibri"/>
                  <w:szCs w:val="22"/>
                </w:rPr>
                <w:t>Maps That Tell Their Own Stories</w:t>
              </w:r>
            </w:hyperlink>
          </w:p>
          <w:p w14:paraId="568E1100" w14:textId="01D74AA0" w:rsidR="009A6166" w:rsidRDefault="009A6166" w:rsidP="005C5D36">
            <w:pPr>
              <w:pStyle w:val="ListParagraph"/>
              <w:numPr>
                <w:ilvl w:val="0"/>
                <w:numId w:val="8"/>
              </w:numPr>
              <w:rPr>
                <w:szCs w:val="22"/>
              </w:rPr>
            </w:pPr>
            <w:r>
              <w:rPr>
                <w:szCs w:val="22"/>
              </w:rPr>
              <w:t xml:space="preserve">Carl Sagan: </w:t>
            </w:r>
            <w:hyperlink r:id="rId15" w:history="1">
              <w:r w:rsidRPr="00012FD0">
                <w:rPr>
                  <w:rStyle w:val="Hyperlink"/>
                  <w:szCs w:val="22"/>
                </w:rPr>
                <w:t>Ancient Measurement of</w:t>
              </w:r>
              <w:r w:rsidRPr="00012FD0">
                <w:rPr>
                  <w:rStyle w:val="Hyperlink"/>
                  <w:rFonts w:ascii="Calibri" w:hAnsi="Calibri" w:cs="Calibri"/>
                  <w:szCs w:val="22"/>
                </w:rPr>
                <w:t xml:space="preserve"> Earth Circumference (video)</w:t>
              </w:r>
            </w:hyperlink>
          </w:p>
          <w:p w14:paraId="05469963" w14:textId="088F0E7B" w:rsidR="00FF4602" w:rsidRPr="00BF1122" w:rsidRDefault="00FF4602" w:rsidP="005C5D36">
            <w:pPr>
              <w:pStyle w:val="ListParagraph"/>
              <w:numPr>
                <w:ilvl w:val="0"/>
                <w:numId w:val="8"/>
              </w:numPr>
              <w:rPr>
                <w:szCs w:val="22"/>
              </w:rPr>
            </w:pPr>
            <w:r>
              <w:rPr>
                <w:color w:val="000000" w:themeColor="text1"/>
              </w:rPr>
              <w:lastRenderedPageBreak/>
              <w:t>Check Canvas page for additional readings</w:t>
            </w:r>
          </w:p>
        </w:tc>
      </w:tr>
      <w:tr w:rsidR="00171CF4" w:rsidRPr="005832ED" w14:paraId="702898E5" w14:textId="77777777" w:rsidTr="009E1666">
        <w:tc>
          <w:tcPr>
            <w:tcW w:w="1528" w:type="dxa"/>
            <w:vMerge/>
          </w:tcPr>
          <w:p w14:paraId="342B7425" w14:textId="77777777" w:rsidR="00171CF4" w:rsidRPr="00452CC7" w:rsidRDefault="00171CF4" w:rsidP="00137D5E">
            <w:pPr>
              <w:rPr>
                <w:rFonts w:asciiTheme="minorHAnsi" w:hAnsiTheme="minorHAnsi" w:cstheme="minorHAnsi"/>
                <w:sz w:val="22"/>
                <w:szCs w:val="22"/>
              </w:rPr>
            </w:pPr>
          </w:p>
        </w:tc>
        <w:tc>
          <w:tcPr>
            <w:tcW w:w="1346" w:type="dxa"/>
            <w:vAlign w:val="center"/>
          </w:tcPr>
          <w:p w14:paraId="7795072A" w14:textId="000AAA14" w:rsidR="00171CF4" w:rsidRPr="007A267D" w:rsidRDefault="00171CF4" w:rsidP="00137D5E">
            <w:pPr>
              <w:rPr>
                <w:rFonts w:asciiTheme="minorHAnsi" w:hAnsiTheme="minorHAnsi" w:cstheme="minorHAnsi"/>
                <w:sz w:val="22"/>
                <w:szCs w:val="22"/>
              </w:rPr>
            </w:pPr>
            <w:r w:rsidRPr="00452CC7">
              <w:rPr>
                <w:rFonts w:asciiTheme="minorHAnsi" w:hAnsiTheme="minorHAnsi" w:cstheme="minorHAnsi"/>
                <w:sz w:val="22"/>
                <w:szCs w:val="22"/>
              </w:rPr>
              <w:t>Week 3</w:t>
            </w:r>
          </w:p>
        </w:tc>
        <w:tc>
          <w:tcPr>
            <w:tcW w:w="7795" w:type="dxa"/>
            <w:vAlign w:val="center"/>
          </w:tcPr>
          <w:p w14:paraId="6E2F70BF" w14:textId="42FA9120" w:rsidR="00171CF4" w:rsidRDefault="00171CF4" w:rsidP="005C5D36">
            <w:pPr>
              <w:pStyle w:val="ListParagraph"/>
              <w:numPr>
                <w:ilvl w:val="0"/>
                <w:numId w:val="3"/>
              </w:numPr>
              <w:ind w:left="437"/>
              <w:rPr>
                <w:szCs w:val="22"/>
              </w:rPr>
            </w:pPr>
            <w:r w:rsidRPr="00B95CBB">
              <w:rPr>
                <w:b/>
                <w:bCs/>
                <w:szCs w:val="22"/>
              </w:rPr>
              <w:t>Topic:</w:t>
            </w:r>
            <w:r>
              <w:rPr>
                <w:szCs w:val="22"/>
              </w:rPr>
              <w:t xml:space="preserve"> </w:t>
            </w:r>
            <w:r w:rsidRPr="00171CF4">
              <w:rPr>
                <w:szCs w:val="22"/>
              </w:rPr>
              <w:t>Introduction to Plant Botany</w:t>
            </w:r>
          </w:p>
          <w:p w14:paraId="4A9CD759" w14:textId="77777777" w:rsidR="00171CF4" w:rsidRDefault="00171CF4" w:rsidP="005C5D36">
            <w:pPr>
              <w:pStyle w:val="ListParagraph"/>
              <w:numPr>
                <w:ilvl w:val="0"/>
                <w:numId w:val="3"/>
              </w:numPr>
              <w:ind w:left="437"/>
              <w:rPr>
                <w:szCs w:val="22"/>
              </w:rPr>
            </w:pPr>
            <w:r w:rsidRPr="00B95CBB">
              <w:rPr>
                <w:b/>
                <w:bCs/>
                <w:szCs w:val="22"/>
              </w:rPr>
              <w:t>Summary:</w:t>
            </w:r>
            <w:r>
              <w:rPr>
                <w:szCs w:val="22"/>
              </w:rPr>
              <w:t xml:space="preserve"> </w:t>
            </w:r>
            <w:r w:rsidRPr="007E1DB3">
              <w:rPr>
                <w:szCs w:val="22"/>
              </w:rPr>
              <w:t xml:space="preserve">We will </w:t>
            </w:r>
            <w:r w:rsidR="00DE059A">
              <w:rPr>
                <w:szCs w:val="22"/>
              </w:rPr>
              <w:t>discuss</w:t>
            </w:r>
            <w:r w:rsidR="00BC1FDC">
              <w:rPr>
                <w:szCs w:val="22"/>
              </w:rPr>
              <w:t xml:space="preserve"> the botanical attributes of plants</w:t>
            </w:r>
            <w:r w:rsidR="00857813">
              <w:rPr>
                <w:szCs w:val="22"/>
              </w:rPr>
              <w:t>,</w:t>
            </w:r>
            <w:r w:rsidR="00BC1FDC">
              <w:rPr>
                <w:szCs w:val="22"/>
              </w:rPr>
              <w:t xml:space="preserve"> what </w:t>
            </w:r>
            <w:r w:rsidR="00857813">
              <w:rPr>
                <w:szCs w:val="22"/>
              </w:rPr>
              <w:t>all</w:t>
            </w:r>
            <w:r w:rsidR="00BC1FDC">
              <w:rPr>
                <w:szCs w:val="22"/>
              </w:rPr>
              <w:t xml:space="preserve"> plants have in common and what </w:t>
            </w:r>
            <w:r w:rsidR="00857813">
              <w:rPr>
                <w:szCs w:val="22"/>
              </w:rPr>
              <w:t xml:space="preserve">features </w:t>
            </w:r>
            <w:r w:rsidR="00BC1FDC">
              <w:rPr>
                <w:szCs w:val="22"/>
              </w:rPr>
              <w:t>differentiate different groups of plants</w:t>
            </w:r>
            <w:r w:rsidR="00857813">
              <w:rPr>
                <w:szCs w:val="22"/>
              </w:rPr>
              <w:t>.</w:t>
            </w:r>
          </w:p>
          <w:p w14:paraId="7DFE459F" w14:textId="2764F588" w:rsidR="00BF1122" w:rsidRPr="00463791" w:rsidRDefault="00BF1122" w:rsidP="005C5D36">
            <w:pPr>
              <w:pStyle w:val="ListParagraph"/>
              <w:numPr>
                <w:ilvl w:val="0"/>
                <w:numId w:val="3"/>
              </w:numPr>
              <w:ind w:left="437"/>
              <w:rPr>
                <w:szCs w:val="22"/>
              </w:rPr>
            </w:pPr>
            <w:r w:rsidRPr="00463791">
              <w:rPr>
                <w:b/>
                <w:bCs/>
              </w:rPr>
              <w:t>Readings</w:t>
            </w:r>
            <w:r w:rsidRPr="00463791">
              <w:rPr>
                <w:b/>
                <w:bCs/>
                <w:szCs w:val="22"/>
              </w:rPr>
              <w:t>:</w:t>
            </w:r>
          </w:p>
          <w:p w14:paraId="0F88DF43" w14:textId="1B22980D" w:rsidR="00B92F9E" w:rsidRPr="00B92F9E" w:rsidRDefault="00B92F9E" w:rsidP="00B92F9E">
            <w:pPr>
              <w:pStyle w:val="ListParagraph"/>
              <w:numPr>
                <w:ilvl w:val="0"/>
                <w:numId w:val="9"/>
              </w:numPr>
              <w:rPr>
                <w:rFonts w:cstheme="minorHAnsi"/>
                <w:color w:val="222222"/>
                <w:szCs w:val="22"/>
                <w:shd w:val="clear" w:color="auto" w:fill="FFFFFF"/>
              </w:rPr>
            </w:pPr>
            <w:r w:rsidRPr="00B92F9E">
              <w:rPr>
                <w:rFonts w:cstheme="minorHAnsi"/>
                <w:color w:val="222222"/>
                <w:szCs w:val="22"/>
                <w:shd w:val="clear" w:color="auto" w:fill="FFFFFF"/>
              </w:rPr>
              <w:t xml:space="preserve">UC Davis: </w:t>
            </w:r>
            <w:hyperlink r:id="rId16" w:history="1">
              <w:r w:rsidRPr="00463791">
                <w:rPr>
                  <w:rStyle w:val="Hyperlink"/>
                  <w:rFonts w:cstheme="minorHAnsi"/>
                  <w:szCs w:val="22"/>
                  <w:shd w:val="clear" w:color="auto" w:fill="FFFFFF"/>
                </w:rPr>
                <w:t xml:space="preserve">Chapter 4 - The Organization </w:t>
              </w:r>
              <w:proofErr w:type="gramStart"/>
              <w:r w:rsidRPr="00463791">
                <w:rPr>
                  <w:rStyle w:val="Hyperlink"/>
                  <w:rFonts w:cstheme="minorHAnsi"/>
                  <w:szCs w:val="22"/>
                  <w:shd w:val="clear" w:color="auto" w:fill="FFFFFF"/>
                </w:rPr>
                <w:t>Of</w:t>
              </w:r>
              <w:proofErr w:type="gramEnd"/>
              <w:r w:rsidRPr="00463791">
                <w:rPr>
                  <w:rStyle w:val="Hyperlink"/>
                  <w:rFonts w:cstheme="minorHAnsi"/>
                  <w:szCs w:val="22"/>
                  <w:shd w:val="clear" w:color="auto" w:fill="FFFFFF"/>
                </w:rPr>
                <w:t xml:space="preserve"> </w:t>
              </w:r>
              <w:proofErr w:type="gramStart"/>
              <w:r w:rsidRPr="00463791">
                <w:rPr>
                  <w:rStyle w:val="Hyperlink"/>
                  <w:rFonts w:cstheme="minorHAnsi"/>
                  <w:szCs w:val="22"/>
                  <w:shd w:val="clear" w:color="auto" w:fill="FFFFFF"/>
                </w:rPr>
                <w:t>The</w:t>
              </w:r>
              <w:proofErr w:type="gramEnd"/>
              <w:r w:rsidRPr="00463791">
                <w:rPr>
                  <w:rStyle w:val="Hyperlink"/>
                  <w:rFonts w:cstheme="minorHAnsi"/>
                  <w:szCs w:val="22"/>
                  <w:shd w:val="clear" w:color="auto" w:fill="FFFFFF"/>
                </w:rPr>
                <w:t xml:space="preserve"> Plant Body</w:t>
              </w:r>
            </w:hyperlink>
          </w:p>
          <w:p w14:paraId="2B40CDEC" w14:textId="44C11522" w:rsidR="00FF4602" w:rsidRPr="00BF1122" w:rsidRDefault="00FF4602" w:rsidP="005C5D36">
            <w:pPr>
              <w:pStyle w:val="ListParagraph"/>
              <w:numPr>
                <w:ilvl w:val="0"/>
                <w:numId w:val="9"/>
              </w:numPr>
              <w:rPr>
                <w:rFonts w:cstheme="minorHAnsi"/>
                <w:color w:val="222222"/>
                <w:szCs w:val="22"/>
                <w:shd w:val="clear" w:color="auto" w:fill="FFFFFF"/>
              </w:rPr>
            </w:pPr>
            <w:r>
              <w:rPr>
                <w:color w:val="000000" w:themeColor="text1"/>
              </w:rPr>
              <w:t>Check Canvas page for additional readings</w:t>
            </w:r>
          </w:p>
        </w:tc>
      </w:tr>
      <w:tr w:rsidR="00171CF4" w:rsidRPr="005832ED" w14:paraId="4240A5BD" w14:textId="77777777" w:rsidTr="009E1666">
        <w:tc>
          <w:tcPr>
            <w:tcW w:w="1528" w:type="dxa"/>
            <w:vMerge/>
          </w:tcPr>
          <w:p w14:paraId="0CC5A5C1" w14:textId="77777777" w:rsidR="00171CF4" w:rsidRPr="00452CC7" w:rsidRDefault="00171CF4" w:rsidP="00137D5E">
            <w:pPr>
              <w:rPr>
                <w:rFonts w:asciiTheme="minorHAnsi" w:hAnsiTheme="minorHAnsi" w:cstheme="minorHAnsi"/>
                <w:sz w:val="22"/>
                <w:szCs w:val="22"/>
              </w:rPr>
            </w:pPr>
          </w:p>
        </w:tc>
        <w:tc>
          <w:tcPr>
            <w:tcW w:w="1346" w:type="dxa"/>
            <w:vAlign w:val="center"/>
          </w:tcPr>
          <w:p w14:paraId="1574861A" w14:textId="052F25F9" w:rsidR="00171CF4" w:rsidRPr="00452CC7" w:rsidRDefault="00B3559F" w:rsidP="00137D5E">
            <w:pPr>
              <w:rPr>
                <w:rFonts w:asciiTheme="minorHAnsi" w:hAnsiTheme="minorHAnsi" w:cstheme="minorHAnsi"/>
                <w:sz w:val="22"/>
                <w:szCs w:val="22"/>
              </w:rPr>
            </w:pPr>
            <w:r>
              <w:rPr>
                <w:rFonts w:asciiTheme="minorHAnsi" w:hAnsiTheme="minorHAnsi" w:cstheme="minorHAnsi"/>
                <w:sz w:val="22"/>
                <w:szCs w:val="22"/>
              </w:rPr>
              <w:t xml:space="preserve">Module 1 </w:t>
            </w:r>
            <w:r w:rsidR="004D5947">
              <w:rPr>
                <w:rFonts w:asciiTheme="minorHAnsi" w:hAnsiTheme="minorHAnsi" w:cstheme="minorHAnsi"/>
                <w:sz w:val="22"/>
                <w:szCs w:val="22"/>
              </w:rPr>
              <w:t>Assignments</w:t>
            </w:r>
          </w:p>
        </w:tc>
        <w:tc>
          <w:tcPr>
            <w:tcW w:w="7795" w:type="dxa"/>
            <w:vAlign w:val="center"/>
          </w:tcPr>
          <w:p w14:paraId="44FEA354" w14:textId="4A212563" w:rsidR="00093C06" w:rsidRPr="00093C06" w:rsidRDefault="00093C06" w:rsidP="005C5D36">
            <w:pPr>
              <w:pStyle w:val="ListParagraph"/>
              <w:numPr>
                <w:ilvl w:val="0"/>
                <w:numId w:val="10"/>
              </w:numPr>
              <w:ind w:left="470"/>
              <w:rPr>
                <w:rFonts w:cstheme="minorHAnsi"/>
                <w:szCs w:val="20"/>
              </w:rPr>
            </w:pPr>
            <w:r w:rsidRPr="00093C06">
              <w:rPr>
                <w:rFonts w:cstheme="minorHAnsi"/>
                <w:szCs w:val="20"/>
              </w:rPr>
              <w:t>Review syllabus</w:t>
            </w:r>
          </w:p>
          <w:p w14:paraId="5854205D" w14:textId="2FE436DD" w:rsidR="00902CC0" w:rsidRPr="00423DAD" w:rsidRDefault="00902CC0" w:rsidP="005C5D36">
            <w:pPr>
              <w:pStyle w:val="ListParagraph"/>
              <w:numPr>
                <w:ilvl w:val="0"/>
                <w:numId w:val="10"/>
              </w:numPr>
              <w:ind w:left="470"/>
              <w:rPr>
                <w:rStyle w:val="Hyperlink"/>
                <w:rFonts w:cstheme="minorHAnsi"/>
                <w:b/>
                <w:bCs/>
                <w:color w:val="auto"/>
                <w:szCs w:val="20"/>
                <w:u w:val="none"/>
              </w:rPr>
            </w:pPr>
            <w:r>
              <w:t xml:space="preserve">Set up New York Times(NYT) access with your UFID: </w:t>
            </w:r>
            <w:r w:rsidR="00423DAD">
              <w:t>see i</w:t>
            </w:r>
            <w:r w:rsidRPr="0094751A">
              <w:t xml:space="preserve">nstructions for setting up </w:t>
            </w:r>
            <w:r w:rsidR="00F04983">
              <w:t xml:space="preserve">access for the </w:t>
            </w:r>
            <w:r w:rsidRPr="0094751A">
              <w:t>NYT, Wall Street Journal and Economis</w:t>
            </w:r>
            <w:r w:rsidR="00F04983">
              <w:t xml:space="preserve">t </w:t>
            </w:r>
            <w:hyperlink r:id="rId17" w:history="1">
              <w:r w:rsidR="00F04983" w:rsidRPr="00F04983">
                <w:rPr>
                  <w:rStyle w:val="Hyperlink"/>
                </w:rPr>
                <w:t>here</w:t>
              </w:r>
            </w:hyperlink>
            <w:r w:rsidR="00F04983">
              <w:t xml:space="preserve"> </w:t>
            </w:r>
          </w:p>
          <w:p w14:paraId="6341E531" w14:textId="1076B30C" w:rsidR="008B181F" w:rsidRPr="00EB15A5" w:rsidRDefault="008B181F" w:rsidP="00EB15A5">
            <w:pPr>
              <w:pStyle w:val="ListParagraph"/>
              <w:numPr>
                <w:ilvl w:val="0"/>
                <w:numId w:val="10"/>
              </w:numPr>
              <w:ind w:left="470"/>
              <w:rPr>
                <w:b/>
                <w:bCs/>
                <w:szCs w:val="22"/>
              </w:rPr>
            </w:pPr>
            <w:r>
              <w:t>Module 1 Reflection</w:t>
            </w:r>
          </w:p>
          <w:p w14:paraId="3D1B750D" w14:textId="397DE077" w:rsidR="008B181F" w:rsidRPr="008B181F" w:rsidRDefault="008B181F" w:rsidP="005C5D36">
            <w:pPr>
              <w:pStyle w:val="ListParagraph"/>
              <w:numPr>
                <w:ilvl w:val="0"/>
                <w:numId w:val="10"/>
              </w:numPr>
              <w:ind w:left="470"/>
              <w:rPr>
                <w:b/>
                <w:bCs/>
                <w:szCs w:val="22"/>
              </w:rPr>
            </w:pPr>
            <w:r>
              <w:t>Map Assignment #1</w:t>
            </w:r>
            <w:r w:rsidR="00991E3C">
              <w:t xml:space="preserve"> (see</w:t>
            </w:r>
            <w:r w:rsidR="0027030F">
              <w:t xml:space="preserve"> tutorial and</w:t>
            </w:r>
            <w:r w:rsidR="00991E3C">
              <w:t xml:space="preserve"> instructions on Canvas)</w:t>
            </w:r>
          </w:p>
          <w:p w14:paraId="6299EE97" w14:textId="77777777" w:rsidR="008B181F" w:rsidRPr="00B6372C" w:rsidRDefault="008B181F" w:rsidP="005C5D36">
            <w:pPr>
              <w:pStyle w:val="ListParagraph"/>
              <w:numPr>
                <w:ilvl w:val="0"/>
                <w:numId w:val="10"/>
              </w:numPr>
              <w:ind w:left="470"/>
              <w:rPr>
                <w:b/>
                <w:bCs/>
                <w:szCs w:val="22"/>
              </w:rPr>
            </w:pPr>
            <w:r>
              <w:t>Module 1 Quiz</w:t>
            </w:r>
          </w:p>
          <w:p w14:paraId="324954A2" w14:textId="3D6BD37C" w:rsidR="00B6372C" w:rsidRPr="00B6372C" w:rsidRDefault="00B6372C" w:rsidP="005C5D36">
            <w:pPr>
              <w:pStyle w:val="ListParagraph"/>
              <w:numPr>
                <w:ilvl w:val="0"/>
                <w:numId w:val="10"/>
              </w:numPr>
              <w:ind w:left="470"/>
              <w:rPr>
                <w:szCs w:val="22"/>
              </w:rPr>
            </w:pPr>
            <w:r w:rsidRPr="0054687A">
              <w:t xml:space="preserve">All assignments for Module 1 </w:t>
            </w:r>
            <w:proofErr w:type="gramStart"/>
            <w:r w:rsidRPr="0054687A">
              <w:t>due</w:t>
            </w:r>
            <w:proofErr w:type="gramEnd"/>
            <w:r w:rsidRPr="0054687A">
              <w:t xml:space="preserve"> </w:t>
            </w:r>
            <w:r w:rsidR="0054687A" w:rsidRPr="0054687A">
              <w:t>two</w:t>
            </w:r>
            <w:r w:rsidR="0054687A">
              <w:t xml:space="preserve"> weeks after the </w:t>
            </w:r>
            <w:r w:rsidR="00ED6A47">
              <w:t xml:space="preserve">end </w:t>
            </w:r>
            <w:r w:rsidR="0054687A">
              <w:t>of Module 1</w:t>
            </w:r>
          </w:p>
        </w:tc>
      </w:tr>
      <w:tr w:rsidR="00D67214" w:rsidRPr="005832ED" w14:paraId="2BE74624" w14:textId="77777777" w:rsidTr="009E1666">
        <w:tc>
          <w:tcPr>
            <w:tcW w:w="1528" w:type="dxa"/>
            <w:vMerge w:val="restart"/>
            <w:vAlign w:val="center"/>
          </w:tcPr>
          <w:p w14:paraId="2B8FB3F8" w14:textId="0D2F180D" w:rsidR="00D67214" w:rsidRPr="007A267D" w:rsidRDefault="00D67214" w:rsidP="00D67214">
            <w:pPr>
              <w:rPr>
                <w:rFonts w:asciiTheme="minorHAnsi" w:hAnsiTheme="minorHAnsi" w:cstheme="minorHAnsi"/>
                <w:sz w:val="22"/>
                <w:szCs w:val="22"/>
              </w:rPr>
            </w:pPr>
            <w:r>
              <w:rPr>
                <w:rFonts w:asciiTheme="minorHAnsi" w:hAnsiTheme="minorHAnsi" w:cstheme="minorHAnsi"/>
                <w:sz w:val="22"/>
                <w:szCs w:val="22"/>
              </w:rPr>
              <w:t xml:space="preserve">Module 2: </w:t>
            </w:r>
            <w:r w:rsidR="00B0436F">
              <w:rPr>
                <w:rFonts w:ascii="Calibri" w:hAnsi="Calibri" w:cs="Calibri"/>
                <w:sz w:val="22"/>
                <w:szCs w:val="22"/>
              </w:rPr>
              <w:t xml:space="preserve">Crop </w:t>
            </w:r>
            <w:r w:rsidR="001811A2">
              <w:rPr>
                <w:rFonts w:ascii="Calibri" w:hAnsi="Calibri" w:cs="Calibri"/>
                <w:sz w:val="22"/>
                <w:szCs w:val="22"/>
              </w:rPr>
              <w:t xml:space="preserve">Suitability and </w:t>
            </w:r>
            <w:r w:rsidR="00170217">
              <w:rPr>
                <w:rFonts w:ascii="Calibri" w:hAnsi="Calibri" w:cs="Calibri"/>
                <w:sz w:val="22"/>
                <w:szCs w:val="22"/>
              </w:rPr>
              <w:t>Origins of Agriculture</w:t>
            </w:r>
          </w:p>
        </w:tc>
        <w:tc>
          <w:tcPr>
            <w:tcW w:w="1346" w:type="dxa"/>
            <w:vAlign w:val="center"/>
          </w:tcPr>
          <w:p w14:paraId="607E71F1" w14:textId="567D9A27" w:rsidR="00D67214" w:rsidRPr="007A267D" w:rsidRDefault="00D67214" w:rsidP="00137D5E">
            <w:pPr>
              <w:rPr>
                <w:rFonts w:asciiTheme="minorHAnsi" w:hAnsiTheme="minorHAnsi" w:cstheme="minorHAnsi"/>
                <w:sz w:val="22"/>
                <w:szCs w:val="22"/>
              </w:rPr>
            </w:pPr>
            <w:r w:rsidRPr="007A267D">
              <w:rPr>
                <w:rFonts w:asciiTheme="minorHAnsi" w:hAnsiTheme="minorHAnsi" w:cstheme="minorHAnsi"/>
                <w:sz w:val="22"/>
                <w:szCs w:val="22"/>
              </w:rPr>
              <w:t xml:space="preserve">Week </w:t>
            </w:r>
            <w:r>
              <w:rPr>
                <w:rFonts w:asciiTheme="minorHAnsi" w:hAnsiTheme="minorHAnsi" w:cstheme="minorHAnsi"/>
                <w:sz w:val="22"/>
                <w:szCs w:val="22"/>
              </w:rPr>
              <w:t>4</w:t>
            </w:r>
          </w:p>
        </w:tc>
        <w:tc>
          <w:tcPr>
            <w:tcW w:w="7795" w:type="dxa"/>
            <w:vAlign w:val="center"/>
          </w:tcPr>
          <w:p w14:paraId="58D6DBFC" w14:textId="4B50D4D5" w:rsidR="00D67214" w:rsidRPr="005038B0" w:rsidRDefault="00D67214" w:rsidP="005038B0">
            <w:pPr>
              <w:pStyle w:val="ListParagraph"/>
              <w:numPr>
                <w:ilvl w:val="0"/>
                <w:numId w:val="3"/>
              </w:numPr>
              <w:ind w:left="437"/>
              <w:rPr>
                <w:szCs w:val="22"/>
              </w:rPr>
            </w:pPr>
            <w:r w:rsidRPr="00B95CBB">
              <w:rPr>
                <w:b/>
                <w:bCs/>
                <w:szCs w:val="22"/>
              </w:rPr>
              <w:t>Topic:</w:t>
            </w:r>
            <w:r>
              <w:rPr>
                <w:szCs w:val="22"/>
              </w:rPr>
              <w:t xml:space="preserve"> </w:t>
            </w:r>
            <w:r w:rsidR="005038B0" w:rsidRPr="005038B0">
              <w:rPr>
                <w:szCs w:val="22"/>
              </w:rPr>
              <w:t>Human Manipulation of Plants and Crop Centers of Origin</w:t>
            </w:r>
          </w:p>
          <w:p w14:paraId="4975EC82" w14:textId="723A22AF" w:rsidR="00D67214" w:rsidRDefault="00D67214" w:rsidP="005C5D36">
            <w:pPr>
              <w:pStyle w:val="ListParagraph"/>
              <w:numPr>
                <w:ilvl w:val="0"/>
                <w:numId w:val="3"/>
              </w:numPr>
              <w:ind w:left="437"/>
              <w:rPr>
                <w:szCs w:val="22"/>
              </w:rPr>
            </w:pPr>
            <w:r w:rsidRPr="00372AEA">
              <w:rPr>
                <w:b/>
                <w:bCs/>
                <w:szCs w:val="22"/>
              </w:rPr>
              <w:t>Summary:</w:t>
            </w:r>
            <w:r>
              <w:rPr>
                <w:szCs w:val="22"/>
              </w:rPr>
              <w:t xml:space="preserve"> </w:t>
            </w:r>
            <w:r w:rsidR="00DC3D63">
              <w:rPr>
                <w:szCs w:val="22"/>
              </w:rPr>
              <w:t xml:space="preserve">We will explore the </w:t>
            </w:r>
            <w:r w:rsidR="009636AE">
              <w:rPr>
                <w:szCs w:val="22"/>
              </w:rPr>
              <w:t xml:space="preserve">botanical traits that humans have selected for in </w:t>
            </w:r>
            <w:proofErr w:type="gramStart"/>
            <w:r w:rsidR="009636AE">
              <w:rPr>
                <w:szCs w:val="22"/>
              </w:rPr>
              <w:t>plants</w:t>
            </w:r>
            <w:proofErr w:type="gramEnd"/>
            <w:r w:rsidR="009636AE">
              <w:rPr>
                <w:szCs w:val="22"/>
              </w:rPr>
              <w:t xml:space="preserve"> and we will discuss the centers of origin of our major crops</w:t>
            </w:r>
          </w:p>
          <w:p w14:paraId="29262F24" w14:textId="6C894E30" w:rsidR="00800287" w:rsidRPr="00800287" w:rsidRDefault="00D67214" w:rsidP="00800287">
            <w:pPr>
              <w:pStyle w:val="ListParagraph"/>
              <w:numPr>
                <w:ilvl w:val="0"/>
                <w:numId w:val="3"/>
              </w:numPr>
              <w:ind w:left="437"/>
              <w:rPr>
                <w:szCs w:val="22"/>
              </w:rPr>
            </w:pPr>
            <w:r w:rsidRPr="009F4838">
              <w:rPr>
                <w:b/>
                <w:bCs/>
                <w:szCs w:val="22"/>
              </w:rPr>
              <w:t>Readings:</w:t>
            </w:r>
          </w:p>
          <w:p w14:paraId="651BFB68" w14:textId="79015558" w:rsidR="00913CE9" w:rsidRDefault="00B240B2" w:rsidP="005C5D36">
            <w:pPr>
              <w:pStyle w:val="ListParagraph"/>
              <w:numPr>
                <w:ilvl w:val="0"/>
                <w:numId w:val="11"/>
              </w:numPr>
              <w:ind w:left="822"/>
              <w:rPr>
                <w:szCs w:val="22"/>
              </w:rPr>
            </w:pPr>
            <w:r>
              <w:rPr>
                <w:szCs w:val="22"/>
              </w:rPr>
              <w:t xml:space="preserve">The </w:t>
            </w:r>
            <w:r w:rsidR="00913CE9">
              <w:rPr>
                <w:szCs w:val="22"/>
              </w:rPr>
              <w:t xml:space="preserve">Story of </w:t>
            </w:r>
            <w:hyperlink r:id="rId18" w:history="1">
              <w:r w:rsidR="00913CE9" w:rsidRPr="00913CE9">
                <w:rPr>
                  <w:rStyle w:val="Hyperlink"/>
                  <w:szCs w:val="22"/>
                </w:rPr>
                <w:t>Nikolai Vavilov</w:t>
              </w:r>
            </w:hyperlink>
            <w:r w:rsidR="00913CE9">
              <w:rPr>
                <w:szCs w:val="22"/>
              </w:rPr>
              <w:t xml:space="preserve"> </w:t>
            </w:r>
          </w:p>
          <w:p w14:paraId="354E5C8E" w14:textId="4F4D3860" w:rsidR="00800287" w:rsidRDefault="00800287" w:rsidP="005C5D36">
            <w:pPr>
              <w:pStyle w:val="ListParagraph"/>
              <w:numPr>
                <w:ilvl w:val="0"/>
                <w:numId w:val="11"/>
              </w:numPr>
              <w:ind w:left="822"/>
              <w:rPr>
                <w:szCs w:val="22"/>
              </w:rPr>
            </w:pPr>
            <w:r w:rsidRPr="00701619">
              <w:rPr>
                <w:rFonts w:ascii="Calibri" w:hAnsi="Calibri" w:cs="Calibri"/>
                <w:szCs w:val="22"/>
              </w:rPr>
              <w:t xml:space="preserve">OSU </w:t>
            </w:r>
            <w:hyperlink r:id="rId19" w:history="1">
              <w:r w:rsidR="00701619" w:rsidRPr="00886D6B">
                <w:rPr>
                  <w:rStyle w:val="Hyperlink"/>
                  <w:rFonts w:ascii="Calibri" w:hAnsi="Calibri" w:cs="Calibri"/>
                  <w:szCs w:val="22"/>
                </w:rPr>
                <w:t>The Early History of Genetics</w:t>
              </w:r>
            </w:hyperlink>
          </w:p>
          <w:p w14:paraId="6DE601FD" w14:textId="1179083F" w:rsidR="006F7C9C" w:rsidRPr="00847EC5" w:rsidRDefault="00A61A70" w:rsidP="005C5D36">
            <w:pPr>
              <w:pStyle w:val="ListParagraph"/>
              <w:numPr>
                <w:ilvl w:val="0"/>
                <w:numId w:val="11"/>
              </w:numPr>
              <w:ind w:left="822"/>
              <w:rPr>
                <w:szCs w:val="22"/>
              </w:rPr>
            </w:pPr>
            <w:r w:rsidRPr="00847EC5">
              <w:rPr>
                <w:color w:val="000000" w:themeColor="text1"/>
              </w:rPr>
              <w:t>Check Canvas page for additional readings</w:t>
            </w:r>
          </w:p>
        </w:tc>
      </w:tr>
      <w:tr w:rsidR="00D67214" w:rsidRPr="005832ED" w14:paraId="0BD40851" w14:textId="77777777" w:rsidTr="009E1666">
        <w:tc>
          <w:tcPr>
            <w:tcW w:w="1528" w:type="dxa"/>
            <w:vMerge/>
          </w:tcPr>
          <w:p w14:paraId="30A933EE" w14:textId="77777777" w:rsidR="00D67214" w:rsidRPr="007A267D" w:rsidRDefault="00D67214" w:rsidP="00137D5E">
            <w:pPr>
              <w:rPr>
                <w:rFonts w:asciiTheme="minorHAnsi" w:hAnsiTheme="minorHAnsi" w:cstheme="minorHAnsi"/>
                <w:sz w:val="22"/>
                <w:szCs w:val="22"/>
              </w:rPr>
            </w:pPr>
          </w:p>
        </w:tc>
        <w:tc>
          <w:tcPr>
            <w:tcW w:w="1346" w:type="dxa"/>
            <w:vAlign w:val="center"/>
          </w:tcPr>
          <w:p w14:paraId="627A9709" w14:textId="6C41BAD3" w:rsidR="00D67214" w:rsidRPr="007A267D" w:rsidRDefault="00D67214" w:rsidP="00137D5E">
            <w:pPr>
              <w:rPr>
                <w:rFonts w:asciiTheme="minorHAnsi" w:hAnsiTheme="minorHAnsi" w:cstheme="minorHAnsi"/>
                <w:sz w:val="22"/>
                <w:szCs w:val="22"/>
              </w:rPr>
            </w:pPr>
            <w:r w:rsidRPr="007A267D">
              <w:rPr>
                <w:rFonts w:asciiTheme="minorHAnsi" w:hAnsiTheme="minorHAnsi" w:cstheme="minorHAnsi"/>
                <w:sz w:val="22"/>
                <w:szCs w:val="22"/>
              </w:rPr>
              <w:t xml:space="preserve">Week </w:t>
            </w:r>
            <w:r>
              <w:rPr>
                <w:rFonts w:asciiTheme="minorHAnsi" w:hAnsiTheme="minorHAnsi" w:cstheme="minorHAnsi"/>
                <w:sz w:val="22"/>
                <w:szCs w:val="22"/>
              </w:rPr>
              <w:t>5</w:t>
            </w:r>
          </w:p>
        </w:tc>
        <w:tc>
          <w:tcPr>
            <w:tcW w:w="7795" w:type="dxa"/>
            <w:vAlign w:val="center"/>
          </w:tcPr>
          <w:p w14:paraId="0893F704" w14:textId="06DD3C7A" w:rsidR="00D67214" w:rsidRDefault="00D67214" w:rsidP="005C5D36">
            <w:pPr>
              <w:pStyle w:val="ListParagraph"/>
              <w:numPr>
                <w:ilvl w:val="0"/>
                <w:numId w:val="3"/>
              </w:numPr>
              <w:ind w:left="437"/>
              <w:rPr>
                <w:szCs w:val="22"/>
              </w:rPr>
            </w:pPr>
            <w:r w:rsidRPr="000F011C">
              <w:rPr>
                <w:b/>
                <w:bCs/>
                <w:szCs w:val="22"/>
              </w:rPr>
              <w:t>Topic:</w:t>
            </w:r>
            <w:r>
              <w:rPr>
                <w:szCs w:val="22"/>
              </w:rPr>
              <w:t xml:space="preserve"> </w:t>
            </w:r>
            <w:r w:rsidR="00170217" w:rsidRPr="00170217">
              <w:rPr>
                <w:szCs w:val="22"/>
              </w:rPr>
              <w:t>Crop Suitability</w:t>
            </w:r>
          </w:p>
          <w:p w14:paraId="7D11C066" w14:textId="1903FE36" w:rsidR="00D67214" w:rsidRDefault="00D67214" w:rsidP="005C5D36">
            <w:pPr>
              <w:pStyle w:val="ListParagraph"/>
              <w:numPr>
                <w:ilvl w:val="0"/>
                <w:numId w:val="3"/>
              </w:numPr>
              <w:ind w:left="437"/>
              <w:rPr>
                <w:szCs w:val="22"/>
              </w:rPr>
            </w:pPr>
            <w:r>
              <w:rPr>
                <w:b/>
                <w:bCs/>
                <w:szCs w:val="22"/>
              </w:rPr>
              <w:t>Summary:</w:t>
            </w:r>
            <w:r>
              <w:rPr>
                <w:szCs w:val="22"/>
              </w:rPr>
              <w:t xml:space="preserve"> </w:t>
            </w:r>
            <w:r w:rsidR="006549B4">
              <w:rPr>
                <w:szCs w:val="22"/>
              </w:rPr>
              <w:t xml:space="preserve">We </w:t>
            </w:r>
            <w:r w:rsidR="00711FA6">
              <w:rPr>
                <w:szCs w:val="22"/>
              </w:rPr>
              <w:t xml:space="preserve">will </w:t>
            </w:r>
            <w:r w:rsidR="006549B4">
              <w:rPr>
                <w:szCs w:val="22"/>
              </w:rPr>
              <w:t>discuss plants biogeography</w:t>
            </w:r>
            <w:r w:rsidR="00FB72CC">
              <w:rPr>
                <w:szCs w:val="22"/>
              </w:rPr>
              <w:t xml:space="preserve"> and how to map </w:t>
            </w:r>
            <w:proofErr w:type="gramStart"/>
            <w:r w:rsidR="00FB72CC">
              <w:rPr>
                <w:szCs w:val="22"/>
              </w:rPr>
              <w:t>the suitable</w:t>
            </w:r>
            <w:proofErr w:type="gramEnd"/>
            <w:r w:rsidR="00FB72CC">
              <w:rPr>
                <w:szCs w:val="22"/>
              </w:rPr>
              <w:t xml:space="preserve"> climate zones for different crops.</w:t>
            </w:r>
          </w:p>
          <w:p w14:paraId="34FD5F2D" w14:textId="7E582336" w:rsidR="000F3B7D" w:rsidRPr="00EB767F" w:rsidRDefault="00D67214" w:rsidP="005C5D36">
            <w:pPr>
              <w:pStyle w:val="ListParagraph"/>
              <w:numPr>
                <w:ilvl w:val="0"/>
                <w:numId w:val="3"/>
              </w:numPr>
              <w:ind w:left="437"/>
              <w:rPr>
                <w:szCs w:val="22"/>
              </w:rPr>
            </w:pPr>
            <w:r w:rsidRPr="00EB767F">
              <w:rPr>
                <w:b/>
                <w:bCs/>
                <w:szCs w:val="22"/>
              </w:rPr>
              <w:t>Readings:</w:t>
            </w:r>
          </w:p>
          <w:p w14:paraId="5A7C8AC4" w14:textId="77777777" w:rsidR="00847EC5" w:rsidRPr="009636AE" w:rsidRDefault="00527AA8" w:rsidP="005C5D36">
            <w:pPr>
              <w:pStyle w:val="ListParagraph"/>
              <w:numPr>
                <w:ilvl w:val="0"/>
                <w:numId w:val="13"/>
              </w:numPr>
              <w:ind w:left="820"/>
              <w:rPr>
                <w:szCs w:val="22"/>
              </w:rPr>
            </w:pPr>
            <w:r w:rsidRPr="00527AA8">
              <w:rPr>
                <w:rFonts w:ascii="Calibri" w:hAnsi="Calibri" w:cs="Calibri"/>
                <w:szCs w:val="22"/>
              </w:rPr>
              <w:t xml:space="preserve">Peter et al. 2020 - Crop climate suitability mapping on the cloud: a </w:t>
            </w:r>
            <w:proofErr w:type="spellStart"/>
            <w:r w:rsidRPr="00527AA8">
              <w:rPr>
                <w:rFonts w:ascii="Calibri" w:hAnsi="Calibri" w:cs="Calibri"/>
                <w:szCs w:val="22"/>
              </w:rPr>
              <w:t>geovisualization</w:t>
            </w:r>
            <w:proofErr w:type="spellEnd"/>
            <w:r w:rsidRPr="00527AA8">
              <w:rPr>
                <w:rFonts w:ascii="Calibri" w:hAnsi="Calibri" w:cs="Calibri"/>
                <w:szCs w:val="22"/>
              </w:rPr>
              <w:t xml:space="preserve"> application for sustainable agriculture</w:t>
            </w:r>
          </w:p>
          <w:p w14:paraId="781EA9E0" w14:textId="4AB4824D" w:rsidR="009636AE" w:rsidRPr="009636AE" w:rsidRDefault="009636AE" w:rsidP="009636AE">
            <w:pPr>
              <w:pStyle w:val="ListParagraph"/>
              <w:numPr>
                <w:ilvl w:val="0"/>
                <w:numId w:val="13"/>
              </w:numPr>
              <w:ind w:left="820"/>
              <w:rPr>
                <w:szCs w:val="22"/>
              </w:rPr>
            </w:pPr>
            <w:r w:rsidRPr="009636AE">
              <w:rPr>
                <w:szCs w:val="22"/>
              </w:rPr>
              <w:t>Mahaut et al. 2022 - Matches and mismatches between the global distribution of major food crops and climate suitability</w:t>
            </w:r>
          </w:p>
          <w:p w14:paraId="14012ACF" w14:textId="1496064E" w:rsidR="00A61A70" w:rsidRPr="00847EC5" w:rsidRDefault="00A61A70" w:rsidP="005C5D36">
            <w:pPr>
              <w:pStyle w:val="ListParagraph"/>
              <w:numPr>
                <w:ilvl w:val="0"/>
                <w:numId w:val="13"/>
              </w:numPr>
              <w:ind w:left="820"/>
              <w:rPr>
                <w:szCs w:val="22"/>
              </w:rPr>
            </w:pPr>
            <w:r w:rsidRPr="00847EC5">
              <w:rPr>
                <w:color w:val="000000" w:themeColor="text1"/>
              </w:rPr>
              <w:t>Check Canvas page for additional readings</w:t>
            </w:r>
          </w:p>
        </w:tc>
      </w:tr>
      <w:tr w:rsidR="00D67214" w:rsidRPr="005832ED" w14:paraId="3E004DE2" w14:textId="77777777" w:rsidTr="009E1666">
        <w:tc>
          <w:tcPr>
            <w:tcW w:w="1528" w:type="dxa"/>
            <w:vMerge/>
          </w:tcPr>
          <w:p w14:paraId="0DBFCC9F" w14:textId="77777777" w:rsidR="00D67214" w:rsidRPr="007A267D" w:rsidRDefault="00D67214" w:rsidP="00137D5E">
            <w:pPr>
              <w:rPr>
                <w:rFonts w:asciiTheme="minorHAnsi" w:hAnsiTheme="minorHAnsi" w:cstheme="minorHAnsi"/>
                <w:sz w:val="22"/>
                <w:szCs w:val="22"/>
              </w:rPr>
            </w:pPr>
          </w:p>
        </w:tc>
        <w:tc>
          <w:tcPr>
            <w:tcW w:w="1346" w:type="dxa"/>
            <w:vAlign w:val="center"/>
          </w:tcPr>
          <w:p w14:paraId="604FB8FB" w14:textId="07602032" w:rsidR="00D67214" w:rsidRPr="007A267D" w:rsidRDefault="00D67214" w:rsidP="00137D5E">
            <w:pPr>
              <w:rPr>
                <w:rFonts w:asciiTheme="minorHAnsi" w:hAnsiTheme="minorHAnsi" w:cstheme="minorHAnsi"/>
                <w:sz w:val="22"/>
                <w:szCs w:val="22"/>
              </w:rPr>
            </w:pPr>
            <w:r w:rsidRPr="007A267D">
              <w:rPr>
                <w:rFonts w:asciiTheme="minorHAnsi" w:hAnsiTheme="minorHAnsi" w:cstheme="minorHAnsi"/>
                <w:sz w:val="22"/>
                <w:szCs w:val="22"/>
              </w:rPr>
              <w:t xml:space="preserve">Week </w:t>
            </w:r>
            <w:r>
              <w:rPr>
                <w:rFonts w:asciiTheme="minorHAnsi" w:hAnsiTheme="minorHAnsi" w:cstheme="minorHAnsi"/>
                <w:sz w:val="22"/>
                <w:szCs w:val="22"/>
              </w:rPr>
              <w:t>6</w:t>
            </w:r>
          </w:p>
        </w:tc>
        <w:tc>
          <w:tcPr>
            <w:tcW w:w="7795" w:type="dxa"/>
            <w:vAlign w:val="center"/>
          </w:tcPr>
          <w:p w14:paraId="3ADC04C4" w14:textId="5E6EC638" w:rsidR="00D67214" w:rsidRDefault="00D67214" w:rsidP="005C5D36">
            <w:pPr>
              <w:pStyle w:val="ListParagraph"/>
              <w:numPr>
                <w:ilvl w:val="0"/>
                <w:numId w:val="3"/>
              </w:numPr>
              <w:ind w:left="437"/>
              <w:rPr>
                <w:szCs w:val="22"/>
              </w:rPr>
            </w:pPr>
            <w:r w:rsidRPr="00214458">
              <w:rPr>
                <w:b/>
                <w:bCs/>
                <w:szCs w:val="22"/>
              </w:rPr>
              <w:t>Topic:</w:t>
            </w:r>
            <w:r>
              <w:rPr>
                <w:szCs w:val="22"/>
              </w:rPr>
              <w:t xml:space="preserve"> </w:t>
            </w:r>
            <w:r w:rsidR="00170217">
              <w:rPr>
                <w:szCs w:val="22"/>
              </w:rPr>
              <w:t>Origins of Agriculture</w:t>
            </w:r>
          </w:p>
          <w:p w14:paraId="7E98FEBC" w14:textId="52213853" w:rsidR="00D67214" w:rsidRDefault="00D67214" w:rsidP="005C5D36">
            <w:pPr>
              <w:pStyle w:val="ListParagraph"/>
              <w:numPr>
                <w:ilvl w:val="0"/>
                <w:numId w:val="3"/>
              </w:numPr>
              <w:ind w:left="437"/>
              <w:rPr>
                <w:szCs w:val="22"/>
              </w:rPr>
            </w:pPr>
            <w:r>
              <w:rPr>
                <w:b/>
                <w:bCs/>
                <w:szCs w:val="22"/>
              </w:rPr>
              <w:t>Summary:</w:t>
            </w:r>
            <w:r>
              <w:rPr>
                <w:szCs w:val="22"/>
              </w:rPr>
              <w:t xml:space="preserve"> </w:t>
            </w:r>
            <w:r w:rsidR="00731352">
              <w:rPr>
                <w:szCs w:val="22"/>
              </w:rPr>
              <w:t>We will explore early evidence of agricultural practices and theories on the origins of agriculture.</w:t>
            </w:r>
          </w:p>
          <w:p w14:paraId="4D0E4394" w14:textId="0A42FC8F" w:rsidR="006A56B0" w:rsidRPr="003E66DD" w:rsidRDefault="00D67214" w:rsidP="003E66DD">
            <w:pPr>
              <w:pStyle w:val="ListParagraph"/>
              <w:numPr>
                <w:ilvl w:val="0"/>
                <w:numId w:val="3"/>
              </w:numPr>
              <w:ind w:left="437"/>
              <w:rPr>
                <w:szCs w:val="22"/>
              </w:rPr>
            </w:pPr>
            <w:r w:rsidRPr="00A80838">
              <w:rPr>
                <w:b/>
                <w:bCs/>
                <w:szCs w:val="22"/>
              </w:rPr>
              <w:t>Readings:</w:t>
            </w:r>
          </w:p>
          <w:p w14:paraId="3CF7B021" w14:textId="46DAA58F" w:rsidR="005D545E" w:rsidRDefault="005D545E" w:rsidP="005C5D36">
            <w:pPr>
              <w:pStyle w:val="ListParagraph"/>
              <w:numPr>
                <w:ilvl w:val="0"/>
                <w:numId w:val="14"/>
              </w:numPr>
              <w:ind w:left="820"/>
              <w:rPr>
                <w:szCs w:val="22"/>
              </w:rPr>
            </w:pPr>
            <w:r w:rsidRPr="006A56B0">
              <w:rPr>
                <w:szCs w:val="22"/>
              </w:rPr>
              <w:t>Harlan 1992 - Views on Agricultural Origins</w:t>
            </w:r>
          </w:p>
          <w:p w14:paraId="5608C09D" w14:textId="77777777" w:rsidR="00847EC5" w:rsidRDefault="005E582D" w:rsidP="005C5D36">
            <w:pPr>
              <w:pStyle w:val="ListParagraph"/>
              <w:numPr>
                <w:ilvl w:val="0"/>
                <w:numId w:val="14"/>
              </w:numPr>
              <w:ind w:left="820"/>
              <w:rPr>
                <w:szCs w:val="22"/>
              </w:rPr>
            </w:pPr>
            <w:r w:rsidRPr="005E582D">
              <w:rPr>
                <w:szCs w:val="22"/>
              </w:rPr>
              <w:t>The Atlantic - America's Lost Crops Rewrite the History of Farming</w:t>
            </w:r>
          </w:p>
          <w:p w14:paraId="6D785FCE" w14:textId="7E81D657" w:rsidR="00C847A2" w:rsidRPr="00847EC5" w:rsidRDefault="00A61A70" w:rsidP="005C5D36">
            <w:pPr>
              <w:pStyle w:val="ListParagraph"/>
              <w:numPr>
                <w:ilvl w:val="0"/>
                <w:numId w:val="14"/>
              </w:numPr>
              <w:ind w:left="820"/>
              <w:rPr>
                <w:szCs w:val="22"/>
              </w:rPr>
            </w:pPr>
            <w:r w:rsidRPr="00847EC5">
              <w:rPr>
                <w:color w:val="000000" w:themeColor="text1"/>
              </w:rPr>
              <w:t>Check Canvas page for additional readings</w:t>
            </w:r>
          </w:p>
        </w:tc>
      </w:tr>
      <w:tr w:rsidR="00D67214" w:rsidRPr="005832ED" w14:paraId="124C4F04" w14:textId="77777777" w:rsidTr="009E1666">
        <w:tc>
          <w:tcPr>
            <w:tcW w:w="1528" w:type="dxa"/>
            <w:vMerge/>
          </w:tcPr>
          <w:p w14:paraId="3BB54CA5" w14:textId="77777777" w:rsidR="00D67214" w:rsidRPr="007A267D" w:rsidRDefault="00D67214" w:rsidP="00137D5E">
            <w:pPr>
              <w:rPr>
                <w:rFonts w:asciiTheme="minorHAnsi" w:hAnsiTheme="minorHAnsi" w:cstheme="minorHAnsi"/>
                <w:sz w:val="22"/>
                <w:szCs w:val="22"/>
              </w:rPr>
            </w:pPr>
          </w:p>
        </w:tc>
        <w:tc>
          <w:tcPr>
            <w:tcW w:w="1346" w:type="dxa"/>
            <w:vAlign w:val="center"/>
          </w:tcPr>
          <w:p w14:paraId="354A2FB5" w14:textId="1EE93A84" w:rsidR="00D67214" w:rsidRPr="007A267D" w:rsidRDefault="003605EE" w:rsidP="00137D5E">
            <w:pPr>
              <w:rPr>
                <w:rFonts w:asciiTheme="minorHAnsi" w:hAnsiTheme="minorHAnsi" w:cstheme="minorHAnsi"/>
                <w:sz w:val="22"/>
                <w:szCs w:val="22"/>
              </w:rPr>
            </w:pPr>
            <w:r>
              <w:rPr>
                <w:rFonts w:asciiTheme="minorHAnsi" w:hAnsiTheme="minorHAnsi" w:cstheme="minorHAnsi"/>
                <w:sz w:val="22"/>
                <w:szCs w:val="22"/>
              </w:rPr>
              <w:t>Module 2 Assignments</w:t>
            </w:r>
          </w:p>
        </w:tc>
        <w:tc>
          <w:tcPr>
            <w:tcW w:w="7795" w:type="dxa"/>
            <w:vAlign w:val="center"/>
          </w:tcPr>
          <w:p w14:paraId="78DC26D8" w14:textId="77777777" w:rsidR="00EB15A5" w:rsidRPr="00EB15A5" w:rsidRDefault="003605EE" w:rsidP="00EB15A5">
            <w:pPr>
              <w:pStyle w:val="ListParagraph"/>
              <w:numPr>
                <w:ilvl w:val="0"/>
                <w:numId w:val="3"/>
              </w:numPr>
              <w:ind w:left="460"/>
              <w:rPr>
                <w:b/>
                <w:bCs/>
                <w:szCs w:val="22"/>
              </w:rPr>
            </w:pPr>
            <w:r>
              <w:t>Module 2 Reflection</w:t>
            </w:r>
          </w:p>
          <w:p w14:paraId="444032BA" w14:textId="34B402CC" w:rsidR="003605EE" w:rsidRPr="00EB15A5" w:rsidRDefault="003605EE" w:rsidP="00EB15A5">
            <w:pPr>
              <w:pStyle w:val="ListParagraph"/>
              <w:numPr>
                <w:ilvl w:val="0"/>
                <w:numId w:val="3"/>
              </w:numPr>
              <w:ind w:left="460"/>
              <w:rPr>
                <w:b/>
                <w:bCs/>
                <w:szCs w:val="22"/>
              </w:rPr>
            </w:pPr>
            <w:r>
              <w:t xml:space="preserve">Map Assignment #2 </w:t>
            </w:r>
            <w:r w:rsidR="0027030F">
              <w:t>(see tutorial and instructions on Canvas)</w:t>
            </w:r>
          </w:p>
          <w:p w14:paraId="5AC81EE9" w14:textId="77777777" w:rsidR="00D67214" w:rsidRPr="0054687A" w:rsidRDefault="003605EE" w:rsidP="005C5D36">
            <w:pPr>
              <w:pStyle w:val="ListParagraph"/>
              <w:numPr>
                <w:ilvl w:val="0"/>
                <w:numId w:val="3"/>
              </w:numPr>
              <w:ind w:left="460"/>
              <w:rPr>
                <w:b/>
                <w:bCs/>
                <w:szCs w:val="22"/>
              </w:rPr>
            </w:pPr>
            <w:r>
              <w:t>Module 2 Quiz</w:t>
            </w:r>
          </w:p>
          <w:p w14:paraId="7A14FD74" w14:textId="35631EB2" w:rsidR="0054687A" w:rsidRPr="00214458" w:rsidRDefault="0054687A" w:rsidP="005C5D36">
            <w:pPr>
              <w:pStyle w:val="ListParagraph"/>
              <w:numPr>
                <w:ilvl w:val="0"/>
                <w:numId w:val="3"/>
              </w:numPr>
              <w:ind w:left="460"/>
              <w:rPr>
                <w:b/>
                <w:bCs/>
                <w:szCs w:val="22"/>
              </w:rPr>
            </w:pPr>
            <w:r w:rsidRPr="0054687A">
              <w:t xml:space="preserve">All assignments for Module </w:t>
            </w:r>
            <w:r>
              <w:t>2</w:t>
            </w:r>
            <w:r w:rsidRPr="0054687A">
              <w:t xml:space="preserve"> </w:t>
            </w:r>
            <w:proofErr w:type="gramStart"/>
            <w:r w:rsidRPr="0054687A">
              <w:t>due</w:t>
            </w:r>
            <w:proofErr w:type="gramEnd"/>
            <w:r w:rsidRPr="0054687A">
              <w:t xml:space="preserve"> two</w:t>
            </w:r>
            <w:r>
              <w:t xml:space="preserve"> weeks after the </w:t>
            </w:r>
            <w:r w:rsidR="00ED6A47">
              <w:t>end</w:t>
            </w:r>
            <w:r>
              <w:t xml:space="preserve"> of Module 2</w:t>
            </w:r>
          </w:p>
        </w:tc>
      </w:tr>
      <w:tr w:rsidR="002B1231" w:rsidRPr="005832ED" w14:paraId="04618309" w14:textId="77777777" w:rsidTr="002B1231">
        <w:tc>
          <w:tcPr>
            <w:tcW w:w="1528" w:type="dxa"/>
            <w:vMerge w:val="restart"/>
            <w:vAlign w:val="center"/>
          </w:tcPr>
          <w:p w14:paraId="31AF13DE" w14:textId="7B009DF0" w:rsidR="002B1231" w:rsidRPr="00B34DCE" w:rsidRDefault="002B1231" w:rsidP="002B1231">
            <w:pPr>
              <w:rPr>
                <w:rFonts w:asciiTheme="minorHAnsi" w:hAnsiTheme="minorHAnsi" w:cstheme="minorHAnsi"/>
                <w:sz w:val="22"/>
                <w:szCs w:val="22"/>
              </w:rPr>
            </w:pPr>
            <w:r>
              <w:rPr>
                <w:rFonts w:asciiTheme="minorHAnsi" w:hAnsiTheme="minorHAnsi" w:cstheme="minorHAnsi"/>
                <w:sz w:val="22"/>
                <w:szCs w:val="22"/>
              </w:rPr>
              <w:lastRenderedPageBreak/>
              <w:t xml:space="preserve">Module 3: </w:t>
            </w:r>
            <w:r>
              <w:rPr>
                <w:rFonts w:ascii="Calibri" w:hAnsi="Calibri" w:cs="Calibri"/>
                <w:sz w:val="22"/>
                <w:szCs w:val="22"/>
              </w:rPr>
              <w:t>Major Crops and Agricultural Production Systems</w:t>
            </w:r>
          </w:p>
        </w:tc>
        <w:tc>
          <w:tcPr>
            <w:tcW w:w="1346" w:type="dxa"/>
            <w:vAlign w:val="center"/>
          </w:tcPr>
          <w:p w14:paraId="2CB8AE3F" w14:textId="13E77639" w:rsidR="002B1231" w:rsidRPr="00B34DCE" w:rsidRDefault="002B1231" w:rsidP="00137D5E">
            <w:pPr>
              <w:rPr>
                <w:rFonts w:asciiTheme="minorHAnsi" w:hAnsiTheme="minorHAnsi" w:cstheme="minorHAnsi"/>
                <w:sz w:val="22"/>
                <w:szCs w:val="22"/>
              </w:rPr>
            </w:pPr>
            <w:r w:rsidRPr="00B34DCE">
              <w:rPr>
                <w:rFonts w:asciiTheme="minorHAnsi" w:hAnsiTheme="minorHAnsi" w:cstheme="minorHAnsi"/>
                <w:sz w:val="22"/>
                <w:szCs w:val="22"/>
              </w:rPr>
              <w:t>Week 7</w:t>
            </w:r>
          </w:p>
        </w:tc>
        <w:tc>
          <w:tcPr>
            <w:tcW w:w="7795" w:type="dxa"/>
            <w:vAlign w:val="center"/>
          </w:tcPr>
          <w:p w14:paraId="50CB0B32" w14:textId="668AE854" w:rsidR="002B1231" w:rsidRDefault="002B1231" w:rsidP="005C5D36">
            <w:pPr>
              <w:pStyle w:val="ListParagraph"/>
              <w:numPr>
                <w:ilvl w:val="0"/>
                <w:numId w:val="3"/>
              </w:numPr>
              <w:ind w:left="437"/>
              <w:rPr>
                <w:szCs w:val="22"/>
              </w:rPr>
            </w:pPr>
            <w:r w:rsidRPr="00214458">
              <w:rPr>
                <w:b/>
                <w:bCs/>
                <w:szCs w:val="22"/>
              </w:rPr>
              <w:t>Topic:</w:t>
            </w:r>
            <w:r>
              <w:rPr>
                <w:szCs w:val="22"/>
              </w:rPr>
              <w:t xml:space="preserve"> </w:t>
            </w:r>
            <w:r w:rsidR="00325406">
              <w:rPr>
                <w:szCs w:val="22"/>
              </w:rPr>
              <w:t>Major Crops – Cereals and Legumes</w:t>
            </w:r>
          </w:p>
          <w:p w14:paraId="0D0FDC24" w14:textId="67398717" w:rsidR="002B1231" w:rsidRDefault="002B1231" w:rsidP="005C5D36">
            <w:pPr>
              <w:pStyle w:val="ListParagraph"/>
              <w:numPr>
                <w:ilvl w:val="0"/>
                <w:numId w:val="3"/>
              </w:numPr>
              <w:ind w:left="437"/>
              <w:rPr>
                <w:szCs w:val="22"/>
              </w:rPr>
            </w:pPr>
            <w:r>
              <w:rPr>
                <w:b/>
                <w:bCs/>
                <w:szCs w:val="22"/>
              </w:rPr>
              <w:t>Summary:</w:t>
            </w:r>
            <w:r>
              <w:rPr>
                <w:szCs w:val="22"/>
              </w:rPr>
              <w:t xml:space="preserve"> </w:t>
            </w:r>
            <w:r w:rsidR="00EA4953">
              <w:rPr>
                <w:szCs w:val="22"/>
              </w:rPr>
              <w:t xml:space="preserve">We will explore </w:t>
            </w:r>
            <w:r w:rsidR="005D7E9B">
              <w:rPr>
                <w:szCs w:val="22"/>
              </w:rPr>
              <w:t xml:space="preserve">the important attributes, location of origin and current geography of cereal grains </w:t>
            </w:r>
            <w:r w:rsidR="004A6C0A">
              <w:rPr>
                <w:szCs w:val="22"/>
              </w:rPr>
              <w:t xml:space="preserve">such as wheat, rice and corn. We will discuss the attributes and origins of legumes such as soybeans, beans, peanuts, and peas and the importance </w:t>
            </w:r>
            <w:proofErr w:type="gramStart"/>
            <w:r w:rsidR="004A6C0A">
              <w:rPr>
                <w:szCs w:val="22"/>
              </w:rPr>
              <w:t>as</w:t>
            </w:r>
            <w:proofErr w:type="gramEnd"/>
            <w:r w:rsidR="004A6C0A">
              <w:rPr>
                <w:szCs w:val="22"/>
              </w:rPr>
              <w:t xml:space="preserve"> crops for nitrogen fixation.</w:t>
            </w:r>
          </w:p>
          <w:p w14:paraId="118FF89D" w14:textId="7BFA3DE5" w:rsidR="002B1231" w:rsidRPr="00FC6BF2" w:rsidRDefault="002B1231" w:rsidP="005C5D36">
            <w:pPr>
              <w:pStyle w:val="ListParagraph"/>
              <w:numPr>
                <w:ilvl w:val="0"/>
                <w:numId w:val="3"/>
              </w:numPr>
              <w:ind w:left="437"/>
              <w:rPr>
                <w:szCs w:val="22"/>
              </w:rPr>
            </w:pPr>
            <w:r w:rsidRPr="00FC6BF2">
              <w:rPr>
                <w:b/>
                <w:bCs/>
                <w:szCs w:val="22"/>
              </w:rPr>
              <w:t>Readings:</w:t>
            </w:r>
            <w:r w:rsidRPr="00FC6BF2">
              <w:rPr>
                <w:szCs w:val="22"/>
              </w:rPr>
              <w:t xml:space="preserve"> </w:t>
            </w:r>
          </w:p>
          <w:p w14:paraId="70DFCF48" w14:textId="3698DA66" w:rsidR="00343D0A" w:rsidRDefault="00343D0A" w:rsidP="005C5D36">
            <w:pPr>
              <w:pStyle w:val="ListParagraph"/>
              <w:numPr>
                <w:ilvl w:val="0"/>
                <w:numId w:val="17"/>
              </w:numPr>
              <w:ind w:left="820"/>
              <w:rPr>
                <w:szCs w:val="22"/>
              </w:rPr>
            </w:pPr>
            <w:proofErr w:type="spellStart"/>
            <w:r w:rsidRPr="00343D0A">
              <w:rPr>
                <w:szCs w:val="22"/>
              </w:rPr>
              <w:t>Linneaus</w:t>
            </w:r>
            <w:proofErr w:type="spellEnd"/>
            <w:r w:rsidRPr="00343D0A">
              <w:rPr>
                <w:szCs w:val="22"/>
              </w:rPr>
              <w:t xml:space="preserve"> on the origins of Maize</w:t>
            </w:r>
          </w:p>
          <w:p w14:paraId="0AB3752F" w14:textId="664E9CBC" w:rsidR="00711A7C" w:rsidRDefault="00711A7C" w:rsidP="005C5D36">
            <w:pPr>
              <w:pStyle w:val="ListParagraph"/>
              <w:numPr>
                <w:ilvl w:val="0"/>
                <w:numId w:val="17"/>
              </w:numPr>
              <w:ind w:left="820"/>
              <w:rPr>
                <w:szCs w:val="22"/>
              </w:rPr>
            </w:pPr>
            <w:r>
              <w:rPr>
                <w:szCs w:val="22"/>
              </w:rPr>
              <w:t xml:space="preserve">NYT: </w:t>
            </w:r>
            <w:hyperlink r:id="rId20" w:history="1">
              <w:r w:rsidRPr="000F6EE9">
                <w:rPr>
                  <w:rStyle w:val="Hyperlink"/>
                  <w:szCs w:val="22"/>
                </w:rPr>
                <w:t>Tracking the Ancestry of Corn Back 9,000 Years</w:t>
              </w:r>
            </w:hyperlink>
          </w:p>
          <w:p w14:paraId="6ADEA0A4" w14:textId="77777777" w:rsidR="008E4237" w:rsidRDefault="008C6748" w:rsidP="005C5D36">
            <w:pPr>
              <w:pStyle w:val="ListParagraph"/>
              <w:numPr>
                <w:ilvl w:val="0"/>
                <w:numId w:val="17"/>
              </w:numPr>
              <w:ind w:left="820"/>
              <w:rPr>
                <w:szCs w:val="22"/>
              </w:rPr>
            </w:pPr>
            <w:r>
              <w:rPr>
                <w:szCs w:val="22"/>
              </w:rPr>
              <w:t xml:space="preserve">NYT: </w:t>
            </w:r>
            <w:hyperlink r:id="rId21" w:history="1">
              <w:r w:rsidRPr="00241B47">
                <w:rPr>
                  <w:rStyle w:val="Hyperlink"/>
                  <w:szCs w:val="22"/>
                </w:rPr>
                <w:t>A Boom Time for the Bean Industry</w:t>
              </w:r>
            </w:hyperlink>
          </w:p>
          <w:p w14:paraId="440163E1" w14:textId="77AE0ABB" w:rsidR="0011550C" w:rsidRPr="00425516" w:rsidRDefault="0011550C" w:rsidP="005C5D36">
            <w:pPr>
              <w:pStyle w:val="ListParagraph"/>
              <w:numPr>
                <w:ilvl w:val="0"/>
                <w:numId w:val="17"/>
              </w:numPr>
              <w:ind w:left="820"/>
              <w:rPr>
                <w:szCs w:val="22"/>
              </w:rPr>
            </w:pPr>
            <w:r w:rsidRPr="00425516">
              <w:rPr>
                <w:color w:val="000000" w:themeColor="text1"/>
              </w:rPr>
              <w:t>Check Canvas page for additional readings</w:t>
            </w:r>
          </w:p>
        </w:tc>
      </w:tr>
      <w:tr w:rsidR="002B1231" w:rsidRPr="005832ED" w14:paraId="2CB5577D" w14:textId="77777777" w:rsidTr="009E1666">
        <w:tc>
          <w:tcPr>
            <w:tcW w:w="1528" w:type="dxa"/>
            <w:vMerge/>
          </w:tcPr>
          <w:p w14:paraId="3E3E8577" w14:textId="77777777" w:rsidR="002B1231" w:rsidRPr="00C67368" w:rsidRDefault="002B1231" w:rsidP="00137D5E">
            <w:pPr>
              <w:rPr>
                <w:rFonts w:asciiTheme="minorHAnsi" w:hAnsiTheme="minorHAnsi" w:cstheme="minorHAnsi"/>
                <w:sz w:val="22"/>
                <w:szCs w:val="22"/>
              </w:rPr>
            </w:pPr>
          </w:p>
        </w:tc>
        <w:tc>
          <w:tcPr>
            <w:tcW w:w="1346" w:type="dxa"/>
            <w:vAlign w:val="center"/>
          </w:tcPr>
          <w:p w14:paraId="2BECB102" w14:textId="36824284" w:rsidR="002B1231" w:rsidRPr="007A267D" w:rsidRDefault="002B1231" w:rsidP="00137D5E">
            <w:pPr>
              <w:rPr>
                <w:rFonts w:asciiTheme="minorHAnsi" w:hAnsiTheme="minorHAnsi" w:cstheme="minorHAnsi"/>
                <w:sz w:val="22"/>
                <w:szCs w:val="22"/>
              </w:rPr>
            </w:pPr>
            <w:r w:rsidRPr="00C67368">
              <w:rPr>
                <w:rFonts w:asciiTheme="minorHAnsi" w:hAnsiTheme="minorHAnsi" w:cstheme="minorHAnsi"/>
                <w:sz w:val="22"/>
                <w:szCs w:val="22"/>
              </w:rPr>
              <w:t>Week 8</w:t>
            </w:r>
          </w:p>
        </w:tc>
        <w:tc>
          <w:tcPr>
            <w:tcW w:w="7795" w:type="dxa"/>
            <w:vAlign w:val="center"/>
          </w:tcPr>
          <w:p w14:paraId="47DCE825" w14:textId="252B9BF1" w:rsidR="002B1231" w:rsidRDefault="002B1231" w:rsidP="005C5D36">
            <w:pPr>
              <w:pStyle w:val="ListParagraph"/>
              <w:numPr>
                <w:ilvl w:val="0"/>
                <w:numId w:val="3"/>
              </w:numPr>
              <w:ind w:left="437"/>
              <w:rPr>
                <w:szCs w:val="22"/>
              </w:rPr>
            </w:pPr>
            <w:r w:rsidRPr="00214458">
              <w:rPr>
                <w:b/>
                <w:bCs/>
                <w:szCs w:val="22"/>
              </w:rPr>
              <w:t>Topic:</w:t>
            </w:r>
            <w:r>
              <w:rPr>
                <w:szCs w:val="22"/>
              </w:rPr>
              <w:t xml:space="preserve"> </w:t>
            </w:r>
            <w:r w:rsidR="00B84EDA">
              <w:rPr>
                <w:szCs w:val="22"/>
              </w:rPr>
              <w:t>Major Crops – Roots and Tubers</w:t>
            </w:r>
          </w:p>
          <w:p w14:paraId="4176E079" w14:textId="0EBFBB28" w:rsidR="002B1231" w:rsidRDefault="002B1231" w:rsidP="005C5D36">
            <w:pPr>
              <w:pStyle w:val="ListParagraph"/>
              <w:numPr>
                <w:ilvl w:val="0"/>
                <w:numId w:val="3"/>
              </w:numPr>
              <w:ind w:left="437"/>
              <w:rPr>
                <w:szCs w:val="22"/>
              </w:rPr>
            </w:pPr>
            <w:r>
              <w:rPr>
                <w:b/>
                <w:bCs/>
                <w:szCs w:val="22"/>
              </w:rPr>
              <w:t>Summary:</w:t>
            </w:r>
            <w:r>
              <w:rPr>
                <w:szCs w:val="22"/>
              </w:rPr>
              <w:t xml:space="preserve"> </w:t>
            </w:r>
            <w:r w:rsidR="00617CC7">
              <w:rPr>
                <w:szCs w:val="22"/>
              </w:rPr>
              <w:t>We will explore crops such as carrots and potatoes, as well as their importance throughout history.</w:t>
            </w:r>
          </w:p>
          <w:p w14:paraId="0644240A" w14:textId="53B83AA8" w:rsidR="002B1231" w:rsidRPr="0078640C" w:rsidRDefault="002B1231" w:rsidP="005C5D36">
            <w:pPr>
              <w:pStyle w:val="ListParagraph"/>
              <w:numPr>
                <w:ilvl w:val="0"/>
                <w:numId w:val="3"/>
              </w:numPr>
              <w:ind w:left="437"/>
              <w:rPr>
                <w:szCs w:val="22"/>
              </w:rPr>
            </w:pPr>
            <w:r w:rsidRPr="0078640C">
              <w:rPr>
                <w:b/>
                <w:bCs/>
                <w:szCs w:val="22"/>
              </w:rPr>
              <w:t xml:space="preserve">Readings: </w:t>
            </w:r>
          </w:p>
          <w:p w14:paraId="112B3198" w14:textId="4763D43F" w:rsidR="00130FE0" w:rsidRPr="00130FE0" w:rsidRDefault="00130FE0" w:rsidP="005C5D36">
            <w:pPr>
              <w:pStyle w:val="ListParagraph"/>
              <w:numPr>
                <w:ilvl w:val="0"/>
                <w:numId w:val="20"/>
              </w:numPr>
              <w:ind w:left="820"/>
              <w:rPr>
                <w:szCs w:val="22"/>
              </w:rPr>
            </w:pPr>
            <w:r w:rsidRPr="00130FE0">
              <w:rPr>
                <w:szCs w:val="22"/>
              </w:rPr>
              <w:t xml:space="preserve">Mann 2011: </w:t>
            </w:r>
            <w:hyperlink r:id="rId22" w:history="1">
              <w:r w:rsidR="00E10E4A" w:rsidRPr="00E10E4A">
                <w:rPr>
                  <w:rStyle w:val="Hyperlink"/>
                  <w:szCs w:val="22"/>
                </w:rPr>
                <w:t>How the Potato Changed the World</w:t>
              </w:r>
            </w:hyperlink>
          </w:p>
          <w:p w14:paraId="324F712B" w14:textId="7F2753D8" w:rsidR="0011550C" w:rsidRPr="002B1231" w:rsidRDefault="0011550C" w:rsidP="005C5D36">
            <w:pPr>
              <w:pStyle w:val="ListParagraph"/>
              <w:numPr>
                <w:ilvl w:val="0"/>
                <w:numId w:val="20"/>
              </w:numPr>
              <w:ind w:left="820"/>
              <w:rPr>
                <w:szCs w:val="22"/>
              </w:rPr>
            </w:pPr>
            <w:r>
              <w:rPr>
                <w:color w:val="000000" w:themeColor="text1"/>
              </w:rPr>
              <w:t>Check Canvas page for additional readings</w:t>
            </w:r>
          </w:p>
        </w:tc>
      </w:tr>
      <w:tr w:rsidR="002B1231" w:rsidRPr="005832ED" w14:paraId="29361345" w14:textId="77777777" w:rsidTr="009E1666">
        <w:tc>
          <w:tcPr>
            <w:tcW w:w="1528" w:type="dxa"/>
            <w:vMerge/>
          </w:tcPr>
          <w:p w14:paraId="51C85856" w14:textId="77777777" w:rsidR="002B1231" w:rsidRPr="0069791B" w:rsidRDefault="002B1231" w:rsidP="00137D5E">
            <w:pPr>
              <w:rPr>
                <w:rFonts w:asciiTheme="minorHAnsi" w:hAnsiTheme="minorHAnsi" w:cstheme="minorHAnsi"/>
                <w:sz w:val="22"/>
                <w:szCs w:val="22"/>
              </w:rPr>
            </w:pPr>
          </w:p>
        </w:tc>
        <w:tc>
          <w:tcPr>
            <w:tcW w:w="1346" w:type="dxa"/>
            <w:vAlign w:val="center"/>
          </w:tcPr>
          <w:p w14:paraId="43EA1A38" w14:textId="0C988238" w:rsidR="002B1231" w:rsidRPr="0069791B" w:rsidRDefault="002B1231" w:rsidP="00137D5E">
            <w:pPr>
              <w:rPr>
                <w:rFonts w:asciiTheme="minorHAnsi" w:hAnsiTheme="minorHAnsi" w:cstheme="minorHAnsi"/>
                <w:sz w:val="22"/>
                <w:szCs w:val="22"/>
              </w:rPr>
            </w:pPr>
            <w:r w:rsidRPr="0069791B">
              <w:rPr>
                <w:rFonts w:asciiTheme="minorHAnsi" w:hAnsiTheme="minorHAnsi" w:cstheme="minorHAnsi"/>
                <w:sz w:val="22"/>
                <w:szCs w:val="22"/>
              </w:rPr>
              <w:t>Week 9</w:t>
            </w:r>
          </w:p>
        </w:tc>
        <w:tc>
          <w:tcPr>
            <w:tcW w:w="7795" w:type="dxa"/>
            <w:vAlign w:val="center"/>
          </w:tcPr>
          <w:p w14:paraId="1F1D93E2" w14:textId="139DCA6F" w:rsidR="002B1231" w:rsidRPr="00DB3634" w:rsidRDefault="002B1231" w:rsidP="005C5D36">
            <w:pPr>
              <w:pStyle w:val="ListParagraph"/>
              <w:numPr>
                <w:ilvl w:val="0"/>
                <w:numId w:val="3"/>
              </w:numPr>
              <w:ind w:left="437"/>
              <w:rPr>
                <w:szCs w:val="22"/>
              </w:rPr>
            </w:pPr>
            <w:r w:rsidRPr="00DB3634">
              <w:rPr>
                <w:b/>
                <w:bCs/>
                <w:szCs w:val="22"/>
              </w:rPr>
              <w:t>Topic:</w:t>
            </w:r>
            <w:r w:rsidRPr="00DB3634">
              <w:rPr>
                <w:szCs w:val="22"/>
              </w:rPr>
              <w:t xml:space="preserve"> </w:t>
            </w:r>
            <w:r w:rsidR="00DD02E9">
              <w:rPr>
                <w:szCs w:val="22"/>
              </w:rPr>
              <w:t>Global Production Systems and Modern Agriculture</w:t>
            </w:r>
          </w:p>
          <w:p w14:paraId="40ABC5EE" w14:textId="39E1AF9C" w:rsidR="002B1231" w:rsidRPr="00DB3634" w:rsidRDefault="002B1231" w:rsidP="005C5D36">
            <w:pPr>
              <w:pStyle w:val="ListParagraph"/>
              <w:numPr>
                <w:ilvl w:val="0"/>
                <w:numId w:val="3"/>
              </w:numPr>
              <w:ind w:left="437"/>
              <w:rPr>
                <w:szCs w:val="22"/>
              </w:rPr>
            </w:pPr>
            <w:r w:rsidRPr="00DB3634">
              <w:rPr>
                <w:b/>
                <w:bCs/>
                <w:szCs w:val="22"/>
              </w:rPr>
              <w:t>Summary:</w:t>
            </w:r>
            <w:r w:rsidRPr="00DB3634">
              <w:rPr>
                <w:szCs w:val="22"/>
              </w:rPr>
              <w:t xml:space="preserve"> </w:t>
            </w:r>
            <w:r w:rsidR="00C263EA">
              <w:rPr>
                <w:szCs w:val="22"/>
              </w:rPr>
              <w:t>We will discuss how agricultural systems are characterized using metrics such as farm size, income leve</w:t>
            </w:r>
            <w:r w:rsidR="00011549">
              <w:rPr>
                <w:szCs w:val="22"/>
              </w:rPr>
              <w:t>l and</w:t>
            </w:r>
            <w:r w:rsidR="00C263EA">
              <w:rPr>
                <w:szCs w:val="22"/>
              </w:rPr>
              <w:t xml:space="preserve"> water source</w:t>
            </w:r>
            <w:r w:rsidR="00011549">
              <w:rPr>
                <w:szCs w:val="22"/>
              </w:rPr>
              <w:t xml:space="preserve">. We will discuss </w:t>
            </w:r>
            <w:proofErr w:type="gramStart"/>
            <w:r w:rsidR="00A96A41">
              <w:rPr>
                <w:szCs w:val="22"/>
              </w:rPr>
              <w:t>package of</w:t>
            </w:r>
            <w:proofErr w:type="gramEnd"/>
            <w:r w:rsidR="00A96A41">
              <w:rPr>
                <w:szCs w:val="22"/>
              </w:rPr>
              <w:t xml:space="preserve"> technologies that led to the Green Revolution and modern agriculture.</w:t>
            </w:r>
          </w:p>
          <w:p w14:paraId="7FD15F44" w14:textId="00D71A00" w:rsidR="002B1231" w:rsidRPr="00F81D77" w:rsidRDefault="002B1231" w:rsidP="005C5D36">
            <w:pPr>
              <w:pStyle w:val="ListParagraph"/>
              <w:numPr>
                <w:ilvl w:val="0"/>
                <w:numId w:val="3"/>
              </w:numPr>
              <w:ind w:left="437"/>
              <w:rPr>
                <w:szCs w:val="22"/>
              </w:rPr>
            </w:pPr>
            <w:r w:rsidRPr="00F81D77">
              <w:rPr>
                <w:b/>
                <w:bCs/>
                <w:szCs w:val="22"/>
              </w:rPr>
              <w:t>Reading</w:t>
            </w:r>
            <w:r w:rsidR="008B6DD0" w:rsidRPr="00F81D77">
              <w:rPr>
                <w:b/>
                <w:bCs/>
                <w:szCs w:val="22"/>
              </w:rPr>
              <w:t>s</w:t>
            </w:r>
            <w:r w:rsidRPr="00F81D77">
              <w:rPr>
                <w:b/>
                <w:bCs/>
                <w:szCs w:val="22"/>
              </w:rPr>
              <w:t xml:space="preserve">: </w:t>
            </w:r>
          </w:p>
          <w:p w14:paraId="073BEA37" w14:textId="43EE9754" w:rsidR="00052FCC" w:rsidRDefault="00052FCC" w:rsidP="005C5D36">
            <w:pPr>
              <w:pStyle w:val="ListParagraph"/>
              <w:numPr>
                <w:ilvl w:val="0"/>
                <w:numId w:val="19"/>
              </w:numPr>
              <w:ind w:left="820"/>
              <w:rPr>
                <w:szCs w:val="22"/>
              </w:rPr>
            </w:pPr>
            <w:r>
              <w:rPr>
                <w:szCs w:val="22"/>
              </w:rPr>
              <w:t xml:space="preserve">King 2012: </w:t>
            </w:r>
            <w:hyperlink r:id="rId23" w:history="1">
              <w:r w:rsidRPr="00105D74">
                <w:rPr>
                  <w:rStyle w:val="Hyperlink"/>
                  <w:szCs w:val="22"/>
                </w:rPr>
                <w:t>Fritz Haber’s Experiments in Life and Death</w:t>
              </w:r>
            </w:hyperlink>
          </w:p>
          <w:p w14:paraId="2E2578B0" w14:textId="17CB0476" w:rsidR="001D67C2" w:rsidRPr="00323804" w:rsidRDefault="001D67C2" w:rsidP="005C5D36">
            <w:pPr>
              <w:pStyle w:val="ListParagraph"/>
              <w:numPr>
                <w:ilvl w:val="0"/>
                <w:numId w:val="19"/>
              </w:numPr>
              <w:ind w:left="820"/>
              <w:rPr>
                <w:rStyle w:val="Hyperlink"/>
                <w:color w:val="auto"/>
                <w:szCs w:val="22"/>
                <w:u w:val="none"/>
              </w:rPr>
            </w:pPr>
            <w:r>
              <w:rPr>
                <w:szCs w:val="22"/>
              </w:rPr>
              <w:t xml:space="preserve">OSU: </w:t>
            </w:r>
            <w:hyperlink r:id="rId24" w:history="1">
              <w:r w:rsidRPr="001D67C2">
                <w:rPr>
                  <w:rStyle w:val="Hyperlink"/>
                  <w:szCs w:val="22"/>
                </w:rPr>
                <w:t>Genetically Engineered Crops</w:t>
              </w:r>
            </w:hyperlink>
          </w:p>
          <w:p w14:paraId="37EFF636" w14:textId="757E88CC" w:rsidR="00323804" w:rsidRPr="00841028" w:rsidRDefault="00323804" w:rsidP="005C5D36">
            <w:pPr>
              <w:pStyle w:val="ListParagraph"/>
              <w:numPr>
                <w:ilvl w:val="0"/>
                <w:numId w:val="19"/>
              </w:numPr>
              <w:ind w:left="820"/>
              <w:rPr>
                <w:szCs w:val="22"/>
              </w:rPr>
            </w:pPr>
            <w:r>
              <w:rPr>
                <w:szCs w:val="22"/>
              </w:rPr>
              <w:t xml:space="preserve">Giller et al. (2021): </w:t>
            </w:r>
            <w:r w:rsidR="004A30D3" w:rsidRPr="004A30D3">
              <w:rPr>
                <w:szCs w:val="22"/>
              </w:rPr>
              <w:t>The future of farming: Who will produce our food?</w:t>
            </w:r>
          </w:p>
          <w:p w14:paraId="06FCBEF3" w14:textId="1E40C19F" w:rsidR="0011550C" w:rsidRPr="002B1231" w:rsidRDefault="0011550C" w:rsidP="005C5D36">
            <w:pPr>
              <w:pStyle w:val="ListParagraph"/>
              <w:numPr>
                <w:ilvl w:val="0"/>
                <w:numId w:val="19"/>
              </w:numPr>
              <w:ind w:left="820"/>
              <w:rPr>
                <w:szCs w:val="22"/>
              </w:rPr>
            </w:pPr>
            <w:r>
              <w:rPr>
                <w:color w:val="000000" w:themeColor="text1"/>
              </w:rPr>
              <w:t>Check Canvas page for additional readings</w:t>
            </w:r>
          </w:p>
        </w:tc>
      </w:tr>
      <w:tr w:rsidR="002B1231" w:rsidRPr="005832ED" w14:paraId="5DA34FF4" w14:textId="77777777" w:rsidTr="009E1666">
        <w:tc>
          <w:tcPr>
            <w:tcW w:w="1528" w:type="dxa"/>
            <w:vMerge/>
          </w:tcPr>
          <w:p w14:paraId="4AEC5D9E" w14:textId="77777777" w:rsidR="002B1231" w:rsidRPr="0069791B" w:rsidRDefault="002B1231" w:rsidP="00137D5E">
            <w:pPr>
              <w:rPr>
                <w:rFonts w:asciiTheme="minorHAnsi" w:hAnsiTheme="minorHAnsi" w:cstheme="minorHAnsi"/>
                <w:sz w:val="22"/>
                <w:szCs w:val="22"/>
              </w:rPr>
            </w:pPr>
          </w:p>
        </w:tc>
        <w:tc>
          <w:tcPr>
            <w:tcW w:w="1346" w:type="dxa"/>
            <w:vAlign w:val="center"/>
          </w:tcPr>
          <w:p w14:paraId="68D04EBD" w14:textId="309AAE0E" w:rsidR="002B1231" w:rsidRPr="0069791B" w:rsidRDefault="002B1231" w:rsidP="00137D5E">
            <w:pPr>
              <w:rPr>
                <w:rFonts w:asciiTheme="minorHAnsi" w:hAnsiTheme="minorHAnsi" w:cstheme="minorHAnsi"/>
                <w:sz w:val="22"/>
                <w:szCs w:val="22"/>
              </w:rPr>
            </w:pPr>
            <w:r>
              <w:rPr>
                <w:rFonts w:asciiTheme="minorHAnsi" w:hAnsiTheme="minorHAnsi" w:cstheme="minorHAnsi"/>
                <w:sz w:val="22"/>
                <w:szCs w:val="22"/>
              </w:rPr>
              <w:t>Module 3 Assignments</w:t>
            </w:r>
          </w:p>
        </w:tc>
        <w:tc>
          <w:tcPr>
            <w:tcW w:w="7795" w:type="dxa"/>
            <w:vAlign w:val="center"/>
          </w:tcPr>
          <w:p w14:paraId="286B3BF6" w14:textId="41ABDC60" w:rsidR="002B1231" w:rsidRPr="008B181F" w:rsidRDefault="002B1231" w:rsidP="005C5D36">
            <w:pPr>
              <w:pStyle w:val="ListParagraph"/>
              <w:numPr>
                <w:ilvl w:val="0"/>
                <w:numId w:val="3"/>
              </w:numPr>
              <w:ind w:left="460"/>
              <w:rPr>
                <w:b/>
                <w:bCs/>
                <w:szCs w:val="22"/>
              </w:rPr>
            </w:pPr>
            <w:r>
              <w:t>Module 3 Reflection</w:t>
            </w:r>
          </w:p>
          <w:p w14:paraId="4479C5B1" w14:textId="70F93E50" w:rsidR="002B1231" w:rsidRPr="008B181F" w:rsidRDefault="002B1231" w:rsidP="005C5D36">
            <w:pPr>
              <w:pStyle w:val="ListParagraph"/>
              <w:numPr>
                <w:ilvl w:val="0"/>
                <w:numId w:val="3"/>
              </w:numPr>
              <w:ind w:left="460"/>
              <w:rPr>
                <w:b/>
                <w:bCs/>
                <w:szCs w:val="22"/>
              </w:rPr>
            </w:pPr>
            <w:r>
              <w:t xml:space="preserve">Map Assignment #3 </w:t>
            </w:r>
            <w:r w:rsidR="0027030F">
              <w:t>(see tutorial and instructions on Canvas)</w:t>
            </w:r>
          </w:p>
          <w:p w14:paraId="52AB7BBB" w14:textId="77777777" w:rsidR="002B1231" w:rsidRPr="005556CC" w:rsidRDefault="002B1231" w:rsidP="005C5D36">
            <w:pPr>
              <w:pStyle w:val="ListParagraph"/>
              <w:numPr>
                <w:ilvl w:val="0"/>
                <w:numId w:val="3"/>
              </w:numPr>
              <w:ind w:left="437"/>
              <w:rPr>
                <w:b/>
                <w:bCs/>
                <w:szCs w:val="22"/>
              </w:rPr>
            </w:pPr>
            <w:r>
              <w:t>Module 3 Quiz</w:t>
            </w:r>
          </w:p>
          <w:p w14:paraId="1A69886C" w14:textId="3D6AF44E" w:rsidR="005556CC" w:rsidRPr="00DB3634" w:rsidRDefault="005556CC" w:rsidP="005C5D36">
            <w:pPr>
              <w:pStyle w:val="ListParagraph"/>
              <w:numPr>
                <w:ilvl w:val="0"/>
                <w:numId w:val="3"/>
              </w:numPr>
              <w:ind w:left="437"/>
              <w:rPr>
                <w:b/>
                <w:bCs/>
                <w:szCs w:val="22"/>
              </w:rPr>
            </w:pPr>
            <w:r w:rsidRPr="0054687A">
              <w:t xml:space="preserve">All assignments for Module </w:t>
            </w:r>
            <w:r>
              <w:t>3</w:t>
            </w:r>
            <w:r w:rsidRPr="0054687A">
              <w:t xml:space="preserve"> </w:t>
            </w:r>
            <w:proofErr w:type="gramStart"/>
            <w:r w:rsidRPr="0054687A">
              <w:t>due</w:t>
            </w:r>
            <w:proofErr w:type="gramEnd"/>
            <w:r w:rsidRPr="0054687A">
              <w:t xml:space="preserve"> two</w:t>
            </w:r>
            <w:r>
              <w:t xml:space="preserve"> weeks after the </w:t>
            </w:r>
            <w:r w:rsidR="00ED6A47">
              <w:t>end</w:t>
            </w:r>
            <w:r>
              <w:t xml:space="preserve"> of Module 3</w:t>
            </w:r>
          </w:p>
        </w:tc>
      </w:tr>
      <w:tr w:rsidR="004737D0" w:rsidRPr="005832ED" w14:paraId="1EA8C9C3" w14:textId="77777777" w:rsidTr="004737D0">
        <w:tc>
          <w:tcPr>
            <w:tcW w:w="1528" w:type="dxa"/>
            <w:vMerge w:val="restart"/>
            <w:vAlign w:val="center"/>
          </w:tcPr>
          <w:p w14:paraId="11B3CA40" w14:textId="655A6F6D" w:rsidR="004737D0" w:rsidRPr="0069791B" w:rsidRDefault="004737D0" w:rsidP="004737D0">
            <w:pPr>
              <w:rPr>
                <w:rFonts w:asciiTheme="minorHAnsi" w:hAnsiTheme="minorHAnsi" w:cstheme="minorHAnsi"/>
                <w:sz w:val="22"/>
                <w:szCs w:val="22"/>
              </w:rPr>
            </w:pPr>
            <w:r>
              <w:rPr>
                <w:rFonts w:asciiTheme="minorHAnsi" w:hAnsiTheme="minorHAnsi" w:cstheme="minorHAnsi"/>
                <w:sz w:val="22"/>
                <w:szCs w:val="22"/>
              </w:rPr>
              <w:t xml:space="preserve">Module 4: </w:t>
            </w:r>
            <w:r>
              <w:rPr>
                <w:rFonts w:ascii="Calibri" w:hAnsi="Calibri" w:cs="Calibri"/>
                <w:sz w:val="22"/>
                <w:szCs w:val="22"/>
              </w:rPr>
              <w:t>Agricultural Trade and Food Security</w:t>
            </w:r>
          </w:p>
        </w:tc>
        <w:tc>
          <w:tcPr>
            <w:tcW w:w="1346" w:type="dxa"/>
            <w:vAlign w:val="center"/>
          </w:tcPr>
          <w:p w14:paraId="1A8E113D" w14:textId="56082657" w:rsidR="004737D0" w:rsidRPr="0069791B" w:rsidRDefault="004737D0" w:rsidP="00137D5E">
            <w:pPr>
              <w:rPr>
                <w:rFonts w:asciiTheme="minorHAnsi" w:hAnsiTheme="minorHAnsi" w:cstheme="minorHAnsi"/>
                <w:sz w:val="22"/>
                <w:szCs w:val="22"/>
              </w:rPr>
            </w:pPr>
            <w:r w:rsidRPr="0069791B">
              <w:rPr>
                <w:rFonts w:asciiTheme="minorHAnsi" w:hAnsiTheme="minorHAnsi" w:cstheme="minorHAnsi"/>
                <w:sz w:val="22"/>
                <w:szCs w:val="22"/>
              </w:rPr>
              <w:t>Week 10</w:t>
            </w:r>
          </w:p>
        </w:tc>
        <w:tc>
          <w:tcPr>
            <w:tcW w:w="7795" w:type="dxa"/>
            <w:vAlign w:val="center"/>
          </w:tcPr>
          <w:p w14:paraId="66846D05" w14:textId="76DD2AA3" w:rsidR="004737D0" w:rsidRDefault="004737D0" w:rsidP="005C5D36">
            <w:pPr>
              <w:pStyle w:val="ListParagraph"/>
              <w:numPr>
                <w:ilvl w:val="0"/>
                <w:numId w:val="3"/>
              </w:numPr>
              <w:ind w:left="437"/>
              <w:rPr>
                <w:szCs w:val="22"/>
              </w:rPr>
            </w:pPr>
            <w:r w:rsidRPr="00EF512E">
              <w:rPr>
                <w:b/>
                <w:bCs/>
                <w:szCs w:val="22"/>
              </w:rPr>
              <w:t>Topic:</w:t>
            </w:r>
            <w:r>
              <w:rPr>
                <w:szCs w:val="22"/>
              </w:rPr>
              <w:t xml:space="preserve"> </w:t>
            </w:r>
            <w:r w:rsidR="006F14D8" w:rsidRPr="006F14D8">
              <w:rPr>
                <w:szCs w:val="22"/>
              </w:rPr>
              <w:t>Tropical</w:t>
            </w:r>
            <w:r w:rsidR="006F14D8">
              <w:rPr>
                <w:szCs w:val="22"/>
              </w:rPr>
              <w:t xml:space="preserve"> and Temperate</w:t>
            </w:r>
            <w:r w:rsidR="006F14D8" w:rsidRPr="006F14D8">
              <w:rPr>
                <w:szCs w:val="22"/>
              </w:rPr>
              <w:t xml:space="preserve"> Fruits and Nuts</w:t>
            </w:r>
          </w:p>
          <w:p w14:paraId="01895613" w14:textId="58AD619B" w:rsidR="004737D0" w:rsidRPr="00461710" w:rsidRDefault="004737D0" w:rsidP="005C5D36">
            <w:pPr>
              <w:pStyle w:val="ListParagraph"/>
              <w:numPr>
                <w:ilvl w:val="0"/>
                <w:numId w:val="3"/>
              </w:numPr>
              <w:ind w:left="437"/>
              <w:rPr>
                <w:szCs w:val="22"/>
              </w:rPr>
            </w:pPr>
            <w:r>
              <w:rPr>
                <w:b/>
                <w:bCs/>
                <w:szCs w:val="22"/>
              </w:rPr>
              <w:t>Summary:</w:t>
            </w:r>
            <w:r>
              <w:rPr>
                <w:szCs w:val="22"/>
              </w:rPr>
              <w:t xml:space="preserve"> </w:t>
            </w:r>
            <w:r w:rsidR="0090211C">
              <w:rPr>
                <w:szCs w:val="22"/>
              </w:rPr>
              <w:t xml:space="preserve">We will discuss fruits and berries native to Europe, Asia, and North America such as tomatoes, apples, and grapes as well as </w:t>
            </w:r>
            <w:r w:rsidR="00461710">
              <w:rPr>
                <w:szCs w:val="22"/>
              </w:rPr>
              <w:t>fruits and nuts from tropical regions such as bananas and coffee.</w:t>
            </w:r>
          </w:p>
          <w:p w14:paraId="71E787C3" w14:textId="7E2CA2D2" w:rsidR="004737D0" w:rsidRPr="00AF1518" w:rsidRDefault="004737D0" w:rsidP="005C5D36">
            <w:pPr>
              <w:pStyle w:val="ListParagraph"/>
              <w:numPr>
                <w:ilvl w:val="0"/>
                <w:numId w:val="3"/>
              </w:numPr>
              <w:ind w:left="437"/>
              <w:rPr>
                <w:szCs w:val="22"/>
              </w:rPr>
            </w:pPr>
            <w:r w:rsidRPr="00AF1518">
              <w:rPr>
                <w:b/>
                <w:bCs/>
                <w:szCs w:val="22"/>
              </w:rPr>
              <w:t>Reading</w:t>
            </w:r>
            <w:r w:rsidR="008B6DD0" w:rsidRPr="00AF1518">
              <w:rPr>
                <w:b/>
                <w:bCs/>
                <w:szCs w:val="22"/>
              </w:rPr>
              <w:t>s</w:t>
            </w:r>
            <w:r w:rsidRPr="00AF1518">
              <w:rPr>
                <w:b/>
                <w:bCs/>
                <w:szCs w:val="22"/>
              </w:rPr>
              <w:t>:</w:t>
            </w:r>
          </w:p>
          <w:p w14:paraId="26AEA8B7" w14:textId="0F9D3AAF" w:rsidR="00680DEF" w:rsidRDefault="00680DEF" w:rsidP="005C5D36">
            <w:pPr>
              <w:pStyle w:val="ListParagraph"/>
              <w:numPr>
                <w:ilvl w:val="0"/>
                <w:numId w:val="21"/>
              </w:numPr>
              <w:ind w:left="820"/>
              <w:rPr>
                <w:szCs w:val="22"/>
              </w:rPr>
            </w:pPr>
            <w:r w:rsidRPr="00680DEF">
              <w:rPr>
                <w:szCs w:val="22"/>
              </w:rPr>
              <w:t xml:space="preserve">Purdue - The Origins of Fruits and Fruit Growing - pages 4 to 12 </w:t>
            </w:r>
          </w:p>
          <w:p w14:paraId="10782C5D" w14:textId="0747D324" w:rsidR="00D06C1D" w:rsidRPr="00D06C1D" w:rsidRDefault="00D06C1D" w:rsidP="005C5D36">
            <w:pPr>
              <w:pStyle w:val="ListParagraph"/>
              <w:numPr>
                <w:ilvl w:val="0"/>
                <w:numId w:val="21"/>
              </w:numPr>
              <w:ind w:left="820"/>
              <w:rPr>
                <w:szCs w:val="22"/>
              </w:rPr>
            </w:pPr>
            <w:r w:rsidRPr="00D06C1D">
              <w:rPr>
                <w:szCs w:val="22"/>
              </w:rPr>
              <w:t xml:space="preserve">NYT - Opinion | Yes, We Will Have No Bananas </w:t>
            </w:r>
          </w:p>
          <w:p w14:paraId="220073FC" w14:textId="336470B0" w:rsidR="00CD16B4" w:rsidRPr="0011550C" w:rsidRDefault="00CD16B4" w:rsidP="005C5D36">
            <w:pPr>
              <w:pStyle w:val="ListParagraph"/>
              <w:numPr>
                <w:ilvl w:val="0"/>
                <w:numId w:val="21"/>
              </w:numPr>
              <w:ind w:left="820"/>
              <w:rPr>
                <w:szCs w:val="22"/>
              </w:rPr>
            </w:pPr>
            <w:r w:rsidRPr="00CD16B4">
              <w:rPr>
                <w:szCs w:val="22"/>
              </w:rPr>
              <w:t>Tasting History - The Poisonous History of Tomatoes</w:t>
            </w:r>
          </w:p>
          <w:p w14:paraId="57381C76" w14:textId="5A502805" w:rsidR="0011550C" w:rsidRPr="00617CC7" w:rsidRDefault="0011550C" w:rsidP="005C5D36">
            <w:pPr>
              <w:pStyle w:val="ListParagraph"/>
              <w:numPr>
                <w:ilvl w:val="0"/>
                <w:numId w:val="21"/>
              </w:numPr>
              <w:ind w:left="820"/>
              <w:rPr>
                <w:szCs w:val="22"/>
              </w:rPr>
            </w:pPr>
            <w:r>
              <w:rPr>
                <w:color w:val="000000" w:themeColor="text1"/>
              </w:rPr>
              <w:t>Check Canvas page for additional readings</w:t>
            </w:r>
          </w:p>
        </w:tc>
      </w:tr>
      <w:tr w:rsidR="004737D0" w:rsidRPr="005832ED" w14:paraId="4899341D" w14:textId="77777777" w:rsidTr="009E1666">
        <w:tc>
          <w:tcPr>
            <w:tcW w:w="1528" w:type="dxa"/>
            <w:vMerge/>
          </w:tcPr>
          <w:p w14:paraId="09A381E9" w14:textId="77777777" w:rsidR="004737D0" w:rsidRPr="0069791B" w:rsidRDefault="004737D0" w:rsidP="00137D5E">
            <w:pPr>
              <w:rPr>
                <w:rFonts w:asciiTheme="minorHAnsi" w:hAnsiTheme="minorHAnsi" w:cstheme="minorHAnsi"/>
                <w:sz w:val="22"/>
                <w:szCs w:val="22"/>
              </w:rPr>
            </w:pPr>
          </w:p>
        </w:tc>
        <w:tc>
          <w:tcPr>
            <w:tcW w:w="1346" w:type="dxa"/>
            <w:vAlign w:val="center"/>
          </w:tcPr>
          <w:p w14:paraId="4C511116" w14:textId="6DF275F1" w:rsidR="004737D0" w:rsidRPr="0069791B" w:rsidRDefault="004737D0" w:rsidP="00137D5E">
            <w:pPr>
              <w:rPr>
                <w:rFonts w:asciiTheme="minorHAnsi" w:hAnsiTheme="minorHAnsi" w:cstheme="minorHAnsi"/>
                <w:sz w:val="22"/>
                <w:szCs w:val="22"/>
              </w:rPr>
            </w:pPr>
            <w:r w:rsidRPr="0069791B">
              <w:rPr>
                <w:rFonts w:asciiTheme="minorHAnsi" w:hAnsiTheme="minorHAnsi" w:cstheme="minorHAnsi"/>
                <w:sz w:val="22"/>
                <w:szCs w:val="22"/>
              </w:rPr>
              <w:t>Week 11</w:t>
            </w:r>
          </w:p>
        </w:tc>
        <w:tc>
          <w:tcPr>
            <w:tcW w:w="7795" w:type="dxa"/>
            <w:vAlign w:val="center"/>
          </w:tcPr>
          <w:p w14:paraId="02F6EF52" w14:textId="084CA06D" w:rsidR="004737D0" w:rsidRDefault="004737D0" w:rsidP="005C5D36">
            <w:pPr>
              <w:pStyle w:val="ListParagraph"/>
              <w:numPr>
                <w:ilvl w:val="0"/>
                <w:numId w:val="3"/>
              </w:numPr>
              <w:ind w:left="437"/>
              <w:rPr>
                <w:szCs w:val="22"/>
              </w:rPr>
            </w:pPr>
            <w:r w:rsidRPr="00760392">
              <w:rPr>
                <w:b/>
                <w:bCs/>
                <w:szCs w:val="22"/>
              </w:rPr>
              <w:t>Topic:</w:t>
            </w:r>
            <w:r>
              <w:rPr>
                <w:szCs w:val="22"/>
              </w:rPr>
              <w:t xml:space="preserve"> </w:t>
            </w:r>
            <w:r w:rsidR="006F14D8">
              <w:rPr>
                <w:szCs w:val="22"/>
              </w:rPr>
              <w:t>Global Agricultural Trade and Trade Networks</w:t>
            </w:r>
          </w:p>
          <w:p w14:paraId="166E12A5" w14:textId="14D8A54E" w:rsidR="004737D0" w:rsidRDefault="004737D0" w:rsidP="005C5D36">
            <w:pPr>
              <w:pStyle w:val="ListParagraph"/>
              <w:numPr>
                <w:ilvl w:val="0"/>
                <w:numId w:val="3"/>
              </w:numPr>
              <w:ind w:left="437"/>
              <w:rPr>
                <w:szCs w:val="22"/>
              </w:rPr>
            </w:pPr>
            <w:r w:rsidRPr="00760392">
              <w:rPr>
                <w:b/>
                <w:bCs/>
                <w:szCs w:val="22"/>
              </w:rPr>
              <w:t>Summary:</w:t>
            </w:r>
            <w:r>
              <w:rPr>
                <w:szCs w:val="22"/>
              </w:rPr>
              <w:t xml:space="preserve"> </w:t>
            </w:r>
            <w:r w:rsidR="00C17FD9">
              <w:t>We will explore the connections between agricultural producers and consumers for various agricultural products at the country level.</w:t>
            </w:r>
          </w:p>
          <w:p w14:paraId="172CA17B" w14:textId="1BFB6033" w:rsidR="004737D0" w:rsidRPr="00F6308C" w:rsidRDefault="004737D0" w:rsidP="005C5D36">
            <w:pPr>
              <w:pStyle w:val="ListParagraph"/>
              <w:numPr>
                <w:ilvl w:val="0"/>
                <w:numId w:val="3"/>
              </w:numPr>
              <w:ind w:left="437"/>
              <w:rPr>
                <w:szCs w:val="22"/>
              </w:rPr>
            </w:pPr>
            <w:r w:rsidRPr="00F6308C">
              <w:rPr>
                <w:b/>
                <w:bCs/>
                <w:szCs w:val="22"/>
              </w:rPr>
              <w:lastRenderedPageBreak/>
              <w:t>Readings:</w:t>
            </w:r>
          </w:p>
          <w:p w14:paraId="1A87564A" w14:textId="5396D055" w:rsidR="0017231D" w:rsidRPr="00501683" w:rsidRDefault="00EE6934" w:rsidP="005C5D36">
            <w:pPr>
              <w:pStyle w:val="ListParagraph"/>
              <w:numPr>
                <w:ilvl w:val="0"/>
                <w:numId w:val="15"/>
              </w:numPr>
              <w:ind w:left="820"/>
              <w:rPr>
                <w:rStyle w:val="Hyperlink"/>
                <w:color w:val="auto"/>
                <w:szCs w:val="22"/>
                <w:u w:val="none"/>
              </w:rPr>
            </w:pPr>
            <w:r>
              <w:rPr>
                <w:szCs w:val="22"/>
              </w:rPr>
              <w:t xml:space="preserve">OSU: </w:t>
            </w:r>
            <w:hyperlink r:id="rId25" w:history="1">
              <w:r w:rsidRPr="00401113">
                <w:rPr>
                  <w:rStyle w:val="Hyperlink"/>
                  <w:szCs w:val="22"/>
                </w:rPr>
                <w:t>Colonial Agriculture</w:t>
              </w:r>
            </w:hyperlink>
          </w:p>
          <w:p w14:paraId="020365F5" w14:textId="071A9AE1" w:rsidR="00501683" w:rsidRPr="00AD49B7" w:rsidRDefault="00F81D77" w:rsidP="00AD49B7">
            <w:pPr>
              <w:pStyle w:val="ListParagraph"/>
              <w:numPr>
                <w:ilvl w:val="0"/>
                <w:numId w:val="15"/>
              </w:numPr>
              <w:ind w:left="820"/>
              <w:rPr>
                <w:szCs w:val="22"/>
              </w:rPr>
            </w:pPr>
            <w:r w:rsidRPr="00F81D77">
              <w:rPr>
                <w:szCs w:val="22"/>
              </w:rPr>
              <w:t>Fader et al. 2013 - Spatial decoupling of agricultural production and consumption: quantifying dependences of countries on food imports due to domestic land and water constraints</w:t>
            </w:r>
          </w:p>
          <w:p w14:paraId="5D094B43" w14:textId="134E6FFE" w:rsidR="0011550C" w:rsidRPr="00586BFA" w:rsidRDefault="0011550C" w:rsidP="005C5D36">
            <w:pPr>
              <w:pStyle w:val="ListParagraph"/>
              <w:numPr>
                <w:ilvl w:val="0"/>
                <w:numId w:val="15"/>
              </w:numPr>
              <w:ind w:left="820"/>
              <w:rPr>
                <w:szCs w:val="22"/>
              </w:rPr>
            </w:pPr>
            <w:r w:rsidRPr="00586BFA">
              <w:rPr>
                <w:color w:val="000000" w:themeColor="text1"/>
              </w:rPr>
              <w:t>Check Canvas page for additional readings</w:t>
            </w:r>
          </w:p>
        </w:tc>
      </w:tr>
      <w:tr w:rsidR="004737D0" w:rsidRPr="005832ED" w14:paraId="74EFA952" w14:textId="77777777" w:rsidTr="009E1666">
        <w:tc>
          <w:tcPr>
            <w:tcW w:w="1528" w:type="dxa"/>
            <w:vMerge/>
          </w:tcPr>
          <w:p w14:paraId="331D4C9C" w14:textId="77777777" w:rsidR="004737D0" w:rsidRPr="0069791B" w:rsidRDefault="004737D0" w:rsidP="00137D5E">
            <w:pPr>
              <w:rPr>
                <w:rFonts w:asciiTheme="minorHAnsi" w:hAnsiTheme="minorHAnsi" w:cstheme="minorHAnsi"/>
                <w:sz w:val="22"/>
                <w:szCs w:val="22"/>
              </w:rPr>
            </w:pPr>
          </w:p>
        </w:tc>
        <w:tc>
          <w:tcPr>
            <w:tcW w:w="1346" w:type="dxa"/>
            <w:vAlign w:val="center"/>
          </w:tcPr>
          <w:p w14:paraId="38711028" w14:textId="26415316" w:rsidR="004737D0" w:rsidRPr="0069791B" w:rsidRDefault="004737D0" w:rsidP="00137D5E">
            <w:pPr>
              <w:rPr>
                <w:rFonts w:asciiTheme="minorHAnsi" w:hAnsiTheme="minorHAnsi" w:cstheme="minorHAnsi"/>
                <w:sz w:val="22"/>
                <w:szCs w:val="22"/>
              </w:rPr>
            </w:pPr>
            <w:r w:rsidRPr="0069791B">
              <w:rPr>
                <w:rFonts w:asciiTheme="minorHAnsi" w:hAnsiTheme="minorHAnsi" w:cstheme="minorHAnsi"/>
                <w:sz w:val="22"/>
                <w:szCs w:val="22"/>
              </w:rPr>
              <w:t>Week 12</w:t>
            </w:r>
          </w:p>
        </w:tc>
        <w:tc>
          <w:tcPr>
            <w:tcW w:w="7795" w:type="dxa"/>
            <w:vAlign w:val="center"/>
          </w:tcPr>
          <w:p w14:paraId="00669F1E" w14:textId="5040EA65" w:rsidR="004737D0" w:rsidRPr="00DB3634" w:rsidRDefault="004737D0" w:rsidP="005C5D36">
            <w:pPr>
              <w:pStyle w:val="ListParagraph"/>
              <w:numPr>
                <w:ilvl w:val="0"/>
                <w:numId w:val="26"/>
              </w:numPr>
              <w:rPr>
                <w:szCs w:val="22"/>
              </w:rPr>
            </w:pPr>
            <w:r w:rsidRPr="00DB3634">
              <w:rPr>
                <w:b/>
                <w:bCs/>
                <w:szCs w:val="22"/>
              </w:rPr>
              <w:t>Topic:</w:t>
            </w:r>
            <w:r w:rsidRPr="00DB3634">
              <w:rPr>
                <w:szCs w:val="22"/>
              </w:rPr>
              <w:t xml:space="preserve"> </w:t>
            </w:r>
            <w:r w:rsidR="00050206">
              <w:rPr>
                <w:szCs w:val="22"/>
              </w:rPr>
              <w:t xml:space="preserve">Agricultural Production and </w:t>
            </w:r>
            <w:r w:rsidR="006F14D8">
              <w:rPr>
                <w:szCs w:val="22"/>
              </w:rPr>
              <w:t>Food Insecurity</w:t>
            </w:r>
          </w:p>
          <w:p w14:paraId="0402D033" w14:textId="06983ED9" w:rsidR="004737D0" w:rsidRPr="00DB3634" w:rsidRDefault="004737D0" w:rsidP="005C5D36">
            <w:pPr>
              <w:pStyle w:val="ListParagraph"/>
              <w:numPr>
                <w:ilvl w:val="0"/>
                <w:numId w:val="26"/>
              </w:numPr>
              <w:rPr>
                <w:szCs w:val="22"/>
              </w:rPr>
            </w:pPr>
            <w:r w:rsidRPr="00DB3634">
              <w:rPr>
                <w:b/>
                <w:bCs/>
                <w:szCs w:val="22"/>
              </w:rPr>
              <w:t>Summary:</w:t>
            </w:r>
            <w:r w:rsidRPr="00DB3634">
              <w:rPr>
                <w:szCs w:val="22"/>
              </w:rPr>
              <w:t xml:space="preserve"> </w:t>
            </w:r>
            <w:r w:rsidR="00E3298F">
              <w:rPr>
                <w:szCs w:val="22"/>
              </w:rPr>
              <w:t xml:space="preserve">We will discuss </w:t>
            </w:r>
            <w:r w:rsidR="00F6213E">
              <w:rPr>
                <w:szCs w:val="22"/>
              </w:rPr>
              <w:t xml:space="preserve">food insecurity and how it relates to agricultural production. </w:t>
            </w:r>
          </w:p>
          <w:p w14:paraId="37581F8D" w14:textId="327C4C3D" w:rsidR="004737D0" w:rsidRPr="00E3298F" w:rsidRDefault="004737D0" w:rsidP="005C5D36">
            <w:pPr>
              <w:pStyle w:val="ListParagraph"/>
              <w:numPr>
                <w:ilvl w:val="0"/>
                <w:numId w:val="26"/>
              </w:numPr>
              <w:rPr>
                <w:szCs w:val="22"/>
              </w:rPr>
            </w:pPr>
            <w:r w:rsidRPr="00E3298F">
              <w:rPr>
                <w:b/>
                <w:bCs/>
                <w:szCs w:val="22"/>
              </w:rPr>
              <w:t>Readings:</w:t>
            </w:r>
          </w:p>
          <w:p w14:paraId="5AB8D6E4" w14:textId="4B0A616F" w:rsidR="00EC36C2" w:rsidRPr="00E3298F" w:rsidRDefault="00E3298F" w:rsidP="005C5D36">
            <w:pPr>
              <w:pStyle w:val="ListParagraph"/>
              <w:numPr>
                <w:ilvl w:val="0"/>
                <w:numId w:val="22"/>
              </w:numPr>
              <w:ind w:left="730"/>
              <w:rPr>
                <w:szCs w:val="22"/>
              </w:rPr>
            </w:pPr>
            <w:r w:rsidRPr="00E3298F">
              <w:rPr>
                <w:szCs w:val="22"/>
              </w:rPr>
              <w:t xml:space="preserve">Devereux 2000: </w:t>
            </w:r>
            <w:r w:rsidR="00EC36C2" w:rsidRPr="00E3298F">
              <w:rPr>
                <w:szCs w:val="22"/>
              </w:rPr>
              <w:t>Famines in the 20</w:t>
            </w:r>
            <w:r w:rsidR="00EC36C2" w:rsidRPr="00E3298F">
              <w:rPr>
                <w:szCs w:val="22"/>
                <w:vertAlign w:val="superscript"/>
              </w:rPr>
              <w:t>th</w:t>
            </w:r>
            <w:r w:rsidR="00EC36C2" w:rsidRPr="00E3298F">
              <w:rPr>
                <w:szCs w:val="22"/>
              </w:rPr>
              <w:t xml:space="preserve"> century</w:t>
            </w:r>
          </w:p>
          <w:p w14:paraId="45947C82" w14:textId="687DD509" w:rsidR="00F81D77" w:rsidRPr="00190609" w:rsidRDefault="00F81D77" w:rsidP="005C5D36">
            <w:pPr>
              <w:pStyle w:val="ListParagraph"/>
              <w:numPr>
                <w:ilvl w:val="0"/>
                <w:numId w:val="22"/>
              </w:numPr>
              <w:ind w:left="730"/>
              <w:rPr>
                <w:szCs w:val="22"/>
              </w:rPr>
            </w:pPr>
            <w:r w:rsidRPr="00F81D77">
              <w:rPr>
                <w:szCs w:val="22"/>
              </w:rPr>
              <w:t>World Economic Forum 2018: Nearly half our calories come from just 3 crops. This needs to change</w:t>
            </w:r>
          </w:p>
          <w:p w14:paraId="64859D47" w14:textId="4ABF2675" w:rsidR="0011550C" w:rsidRPr="00617CC7" w:rsidRDefault="0011550C" w:rsidP="005C5D36">
            <w:pPr>
              <w:pStyle w:val="ListParagraph"/>
              <w:numPr>
                <w:ilvl w:val="0"/>
                <w:numId w:val="22"/>
              </w:numPr>
              <w:ind w:left="730"/>
              <w:rPr>
                <w:szCs w:val="22"/>
              </w:rPr>
            </w:pPr>
            <w:r>
              <w:rPr>
                <w:color w:val="000000" w:themeColor="text1"/>
              </w:rPr>
              <w:t>Check Canvas page for additional readings</w:t>
            </w:r>
          </w:p>
        </w:tc>
      </w:tr>
      <w:tr w:rsidR="004737D0" w:rsidRPr="005832ED" w14:paraId="1CAB4E3B" w14:textId="77777777" w:rsidTr="009E1666">
        <w:tc>
          <w:tcPr>
            <w:tcW w:w="1528" w:type="dxa"/>
            <w:vMerge/>
          </w:tcPr>
          <w:p w14:paraId="7A569430" w14:textId="77777777" w:rsidR="004737D0" w:rsidRPr="0069791B" w:rsidRDefault="004737D0" w:rsidP="00137D5E">
            <w:pPr>
              <w:rPr>
                <w:rFonts w:asciiTheme="minorHAnsi" w:hAnsiTheme="minorHAnsi" w:cstheme="minorHAnsi"/>
                <w:sz w:val="22"/>
                <w:szCs w:val="22"/>
              </w:rPr>
            </w:pPr>
          </w:p>
        </w:tc>
        <w:tc>
          <w:tcPr>
            <w:tcW w:w="1346" w:type="dxa"/>
            <w:vAlign w:val="center"/>
          </w:tcPr>
          <w:p w14:paraId="667FF317" w14:textId="1DF26D14" w:rsidR="004737D0" w:rsidRPr="0069791B" w:rsidRDefault="004737D0" w:rsidP="00137D5E">
            <w:pPr>
              <w:rPr>
                <w:rFonts w:asciiTheme="minorHAnsi" w:hAnsiTheme="minorHAnsi" w:cstheme="minorHAnsi"/>
                <w:sz w:val="22"/>
                <w:szCs w:val="22"/>
              </w:rPr>
            </w:pPr>
            <w:r>
              <w:rPr>
                <w:rFonts w:asciiTheme="minorHAnsi" w:hAnsiTheme="minorHAnsi" w:cstheme="minorHAnsi"/>
                <w:sz w:val="22"/>
                <w:szCs w:val="22"/>
              </w:rPr>
              <w:t>Module 4 Assignments</w:t>
            </w:r>
          </w:p>
        </w:tc>
        <w:tc>
          <w:tcPr>
            <w:tcW w:w="7795" w:type="dxa"/>
            <w:vAlign w:val="center"/>
          </w:tcPr>
          <w:p w14:paraId="4E787FE4" w14:textId="4541D7BF" w:rsidR="004737D0" w:rsidRPr="00EB15A5" w:rsidRDefault="004737D0" w:rsidP="00EB15A5">
            <w:pPr>
              <w:pStyle w:val="ListParagraph"/>
              <w:numPr>
                <w:ilvl w:val="0"/>
                <w:numId w:val="3"/>
              </w:numPr>
              <w:ind w:left="460"/>
              <w:rPr>
                <w:b/>
                <w:bCs/>
                <w:szCs w:val="22"/>
              </w:rPr>
            </w:pPr>
            <w:r>
              <w:t>Module 4 Reflection</w:t>
            </w:r>
          </w:p>
          <w:p w14:paraId="7FCF2497" w14:textId="20C91E1C" w:rsidR="004737D0" w:rsidRPr="008B181F" w:rsidRDefault="004737D0" w:rsidP="005C5D36">
            <w:pPr>
              <w:pStyle w:val="ListParagraph"/>
              <w:numPr>
                <w:ilvl w:val="0"/>
                <w:numId w:val="3"/>
              </w:numPr>
              <w:ind w:left="460"/>
              <w:rPr>
                <w:b/>
                <w:bCs/>
                <w:szCs w:val="22"/>
              </w:rPr>
            </w:pPr>
            <w:r>
              <w:t xml:space="preserve">Map Assignment #4 </w:t>
            </w:r>
            <w:r w:rsidR="0027030F">
              <w:t>(see tutorial and instructions on Canvas)</w:t>
            </w:r>
          </w:p>
          <w:p w14:paraId="389BFF4D" w14:textId="77777777" w:rsidR="004737D0" w:rsidRPr="005556CC" w:rsidRDefault="004737D0" w:rsidP="005C5D36">
            <w:pPr>
              <w:pStyle w:val="ListParagraph"/>
              <w:numPr>
                <w:ilvl w:val="0"/>
                <w:numId w:val="3"/>
              </w:numPr>
              <w:ind w:left="437"/>
              <w:rPr>
                <w:b/>
                <w:bCs/>
                <w:szCs w:val="22"/>
              </w:rPr>
            </w:pPr>
            <w:r>
              <w:t>Module 4 Quiz</w:t>
            </w:r>
          </w:p>
          <w:p w14:paraId="559DAAB9" w14:textId="600F5D1D" w:rsidR="005556CC" w:rsidRPr="00DB3634" w:rsidRDefault="005556CC" w:rsidP="005C5D36">
            <w:pPr>
              <w:pStyle w:val="ListParagraph"/>
              <w:numPr>
                <w:ilvl w:val="0"/>
                <w:numId w:val="3"/>
              </w:numPr>
              <w:ind w:left="437"/>
              <w:rPr>
                <w:b/>
                <w:bCs/>
                <w:szCs w:val="22"/>
              </w:rPr>
            </w:pPr>
            <w:r w:rsidRPr="0054687A">
              <w:t xml:space="preserve">All assignments for Module </w:t>
            </w:r>
            <w:r>
              <w:t>4</w:t>
            </w:r>
            <w:r w:rsidRPr="0054687A">
              <w:t xml:space="preserve"> </w:t>
            </w:r>
            <w:proofErr w:type="gramStart"/>
            <w:r w:rsidRPr="0054687A">
              <w:t>due</w:t>
            </w:r>
            <w:proofErr w:type="gramEnd"/>
            <w:r w:rsidRPr="0054687A">
              <w:t xml:space="preserve"> two</w:t>
            </w:r>
            <w:r>
              <w:t xml:space="preserve"> weeks after the </w:t>
            </w:r>
            <w:r w:rsidR="00ED6A47">
              <w:t>end</w:t>
            </w:r>
            <w:r>
              <w:t xml:space="preserve"> of Module 4</w:t>
            </w:r>
          </w:p>
        </w:tc>
      </w:tr>
      <w:tr w:rsidR="00F6226B" w:rsidRPr="005832ED" w14:paraId="17CB516C" w14:textId="77777777" w:rsidTr="00E31B19">
        <w:tc>
          <w:tcPr>
            <w:tcW w:w="1528" w:type="dxa"/>
            <w:vMerge w:val="restart"/>
            <w:vAlign w:val="center"/>
          </w:tcPr>
          <w:p w14:paraId="58186A6C" w14:textId="6AC50787" w:rsidR="00F6226B" w:rsidRDefault="00F6226B" w:rsidP="00E31B19">
            <w:pPr>
              <w:rPr>
                <w:rFonts w:asciiTheme="minorHAnsi" w:hAnsiTheme="minorHAnsi" w:cstheme="minorHAnsi"/>
                <w:sz w:val="22"/>
                <w:szCs w:val="22"/>
              </w:rPr>
            </w:pPr>
            <w:r>
              <w:rPr>
                <w:rFonts w:asciiTheme="minorHAnsi" w:hAnsiTheme="minorHAnsi" w:cstheme="minorHAnsi"/>
                <w:sz w:val="22"/>
                <w:szCs w:val="22"/>
              </w:rPr>
              <w:t xml:space="preserve">Module 5: </w:t>
            </w:r>
            <w:r>
              <w:rPr>
                <w:rFonts w:ascii="Calibri" w:hAnsi="Calibri" w:cs="Calibri"/>
                <w:sz w:val="22"/>
                <w:szCs w:val="22"/>
              </w:rPr>
              <w:t xml:space="preserve">The Changing Geography of Crops </w:t>
            </w:r>
          </w:p>
        </w:tc>
        <w:tc>
          <w:tcPr>
            <w:tcW w:w="1346" w:type="dxa"/>
            <w:vAlign w:val="center"/>
          </w:tcPr>
          <w:p w14:paraId="3BB78E12" w14:textId="78F7F81E" w:rsidR="00F6226B" w:rsidRPr="0069791B" w:rsidRDefault="00F6226B" w:rsidP="00137D5E">
            <w:pPr>
              <w:rPr>
                <w:rFonts w:asciiTheme="minorHAnsi" w:hAnsiTheme="minorHAnsi" w:cstheme="minorHAnsi"/>
                <w:sz w:val="22"/>
                <w:szCs w:val="22"/>
              </w:rPr>
            </w:pPr>
            <w:r w:rsidRPr="0069791B">
              <w:rPr>
                <w:rFonts w:asciiTheme="minorHAnsi" w:hAnsiTheme="minorHAnsi" w:cstheme="minorHAnsi"/>
                <w:sz w:val="22"/>
                <w:szCs w:val="22"/>
              </w:rPr>
              <w:t>Week 13</w:t>
            </w:r>
          </w:p>
        </w:tc>
        <w:tc>
          <w:tcPr>
            <w:tcW w:w="7795" w:type="dxa"/>
            <w:vAlign w:val="center"/>
          </w:tcPr>
          <w:p w14:paraId="4082E561" w14:textId="77777777" w:rsidR="00F6226B" w:rsidRPr="003A3615" w:rsidRDefault="00F6226B" w:rsidP="002D2632">
            <w:pPr>
              <w:pStyle w:val="ListParagraph"/>
              <w:numPr>
                <w:ilvl w:val="0"/>
                <w:numId w:val="18"/>
              </w:numPr>
              <w:rPr>
                <w:color w:val="000000" w:themeColor="text1"/>
                <w:szCs w:val="22"/>
              </w:rPr>
            </w:pPr>
            <w:r w:rsidRPr="003A3615">
              <w:rPr>
                <w:b/>
                <w:bCs/>
                <w:color w:val="000000" w:themeColor="text1"/>
                <w:szCs w:val="22"/>
              </w:rPr>
              <w:t>Topic:</w:t>
            </w:r>
            <w:r w:rsidRPr="003A3615">
              <w:rPr>
                <w:color w:val="000000" w:themeColor="text1"/>
                <w:szCs w:val="22"/>
              </w:rPr>
              <w:t xml:space="preserve"> </w:t>
            </w:r>
            <w:r>
              <w:rPr>
                <w:color w:val="000000" w:themeColor="text1"/>
                <w:szCs w:val="22"/>
              </w:rPr>
              <w:t>Agriculture and Conservation</w:t>
            </w:r>
          </w:p>
          <w:p w14:paraId="78A69F8A" w14:textId="325FC9DA" w:rsidR="00F6226B" w:rsidRDefault="00F6226B" w:rsidP="002D2632">
            <w:pPr>
              <w:pStyle w:val="ListParagraph"/>
              <w:numPr>
                <w:ilvl w:val="0"/>
                <w:numId w:val="18"/>
              </w:numPr>
              <w:rPr>
                <w:szCs w:val="22"/>
              </w:rPr>
            </w:pPr>
            <w:r w:rsidRPr="00E41CDD">
              <w:rPr>
                <w:b/>
                <w:bCs/>
                <w:szCs w:val="22"/>
              </w:rPr>
              <w:t>Summary:</w:t>
            </w:r>
            <w:r>
              <w:rPr>
                <w:szCs w:val="22"/>
              </w:rPr>
              <w:t xml:space="preserve"> </w:t>
            </w:r>
            <w:r w:rsidR="00BC3E29">
              <w:rPr>
                <w:szCs w:val="22"/>
              </w:rPr>
              <w:t xml:space="preserve">We will discuss how agriculture is contributing to deforestation and </w:t>
            </w:r>
            <w:proofErr w:type="gramStart"/>
            <w:r w:rsidR="00BC3E29">
              <w:rPr>
                <w:szCs w:val="22"/>
              </w:rPr>
              <w:t>map</w:t>
            </w:r>
            <w:proofErr w:type="gramEnd"/>
            <w:r w:rsidR="00BC3E29">
              <w:rPr>
                <w:szCs w:val="22"/>
              </w:rPr>
              <w:t xml:space="preserve"> where crops such as coffee, cocoa and oil palm are driving forest loss. </w:t>
            </w:r>
          </w:p>
          <w:p w14:paraId="57CB69A4" w14:textId="5797C3E1" w:rsidR="00FF2A59" w:rsidRDefault="00F6226B" w:rsidP="002D2632">
            <w:pPr>
              <w:pStyle w:val="ListParagraph"/>
              <w:numPr>
                <w:ilvl w:val="0"/>
                <w:numId w:val="18"/>
              </w:numPr>
              <w:rPr>
                <w:i/>
                <w:iCs/>
                <w:szCs w:val="22"/>
              </w:rPr>
            </w:pPr>
            <w:r w:rsidRPr="00FF2A59">
              <w:rPr>
                <w:b/>
                <w:bCs/>
                <w:szCs w:val="22"/>
              </w:rPr>
              <w:t>Readings:</w:t>
            </w:r>
            <w:r w:rsidRPr="00FF2A59">
              <w:rPr>
                <w:i/>
                <w:iCs/>
                <w:szCs w:val="22"/>
              </w:rPr>
              <w:t xml:space="preserve"> </w:t>
            </w:r>
          </w:p>
          <w:p w14:paraId="2E40012A" w14:textId="075145C9" w:rsidR="00C42496" w:rsidRPr="0003773A" w:rsidRDefault="00FF2A59" w:rsidP="00332D1A">
            <w:pPr>
              <w:pStyle w:val="ListParagraph"/>
              <w:numPr>
                <w:ilvl w:val="0"/>
                <w:numId w:val="18"/>
              </w:numPr>
              <w:ind w:left="730" w:hanging="270"/>
              <w:rPr>
                <w:rStyle w:val="Hyperlink"/>
                <w:i/>
                <w:iCs/>
                <w:color w:val="auto"/>
                <w:szCs w:val="22"/>
                <w:u w:val="none"/>
              </w:rPr>
            </w:pPr>
            <w:r w:rsidRPr="00FF2A59">
              <w:rPr>
                <w:szCs w:val="22"/>
              </w:rPr>
              <w:t xml:space="preserve">Goldman et al. (2020): </w:t>
            </w:r>
            <w:hyperlink r:id="rId26" w:history="1">
              <w:r w:rsidRPr="007F0771">
                <w:rPr>
                  <w:rStyle w:val="Hyperlink"/>
                  <w:rFonts w:ascii="Calibri" w:hAnsi="Calibri" w:cs="Calibri"/>
                  <w:szCs w:val="22"/>
                </w:rPr>
                <w:t>Estimating the Role of Seven Commodities in Agriculture-Linked Deforestation: Oil Palm, Soy, Cattle, Wood Fiber, Cocoa, Coffee, and Rubber</w:t>
              </w:r>
            </w:hyperlink>
          </w:p>
          <w:p w14:paraId="2F46510F" w14:textId="7E3A6B7C" w:rsidR="0003773A" w:rsidRPr="0003773A" w:rsidRDefault="0003773A" w:rsidP="00332D1A">
            <w:pPr>
              <w:pStyle w:val="ListParagraph"/>
              <w:numPr>
                <w:ilvl w:val="0"/>
                <w:numId w:val="18"/>
              </w:numPr>
              <w:ind w:left="730" w:hanging="270"/>
              <w:rPr>
                <w:szCs w:val="22"/>
              </w:rPr>
            </w:pPr>
            <w:r w:rsidRPr="00626B7A">
              <w:rPr>
                <w:szCs w:val="22"/>
              </w:rPr>
              <w:t>Our World in Data - To protect the world’s wildlife we must improve crop yields – especially across Africa</w:t>
            </w:r>
          </w:p>
          <w:p w14:paraId="2E0817E5" w14:textId="77777777" w:rsidR="00F32D16" w:rsidRPr="002D2632" w:rsidRDefault="00F6226B" w:rsidP="00332D1A">
            <w:pPr>
              <w:pStyle w:val="ListParagraph"/>
              <w:numPr>
                <w:ilvl w:val="0"/>
                <w:numId w:val="18"/>
              </w:numPr>
              <w:ind w:left="730" w:hanging="270"/>
              <w:rPr>
                <w:rStyle w:val="Hyperlink"/>
                <w:color w:val="auto"/>
                <w:szCs w:val="22"/>
                <w:u w:val="none"/>
              </w:rPr>
            </w:pPr>
            <w:r>
              <w:rPr>
                <w:szCs w:val="22"/>
              </w:rPr>
              <w:t xml:space="preserve">NYT: </w:t>
            </w:r>
            <w:hyperlink r:id="rId27" w:history="1">
              <w:r w:rsidRPr="001C6519">
                <w:rPr>
                  <w:rStyle w:val="Hyperlink"/>
                  <w:szCs w:val="22"/>
                </w:rPr>
                <w:t>Animals Are Running Out of Places to Live</w:t>
              </w:r>
            </w:hyperlink>
          </w:p>
          <w:p w14:paraId="19E61ED3" w14:textId="77777777" w:rsidR="002D2632" w:rsidRPr="00F81D77" w:rsidRDefault="002D2632" w:rsidP="00332D1A">
            <w:pPr>
              <w:pStyle w:val="ListParagraph"/>
              <w:numPr>
                <w:ilvl w:val="0"/>
                <w:numId w:val="18"/>
              </w:numPr>
              <w:ind w:left="730" w:hanging="270"/>
              <w:rPr>
                <w:rStyle w:val="Hyperlink"/>
                <w:color w:val="auto"/>
                <w:szCs w:val="22"/>
                <w:u w:val="none"/>
              </w:rPr>
            </w:pPr>
            <w:r>
              <w:rPr>
                <w:szCs w:val="22"/>
              </w:rPr>
              <w:t xml:space="preserve">NYT: </w:t>
            </w:r>
            <w:hyperlink r:id="rId28" w:history="1">
              <w:r w:rsidRPr="000A5D85">
                <w:rPr>
                  <w:rStyle w:val="Hyperlink"/>
                  <w:szCs w:val="22"/>
                </w:rPr>
                <w:t>Can We Grow More Food on Less Land? We’ll Have To, a New Study Finds</w:t>
              </w:r>
            </w:hyperlink>
          </w:p>
          <w:p w14:paraId="0BD22468" w14:textId="673870EF" w:rsidR="00F6226B" w:rsidRPr="00586BFA" w:rsidRDefault="00F6226B" w:rsidP="002D2632">
            <w:pPr>
              <w:pStyle w:val="ListParagraph"/>
              <w:numPr>
                <w:ilvl w:val="0"/>
                <w:numId w:val="18"/>
              </w:numPr>
              <w:rPr>
                <w:szCs w:val="22"/>
              </w:rPr>
            </w:pPr>
            <w:r w:rsidRPr="00586BFA">
              <w:rPr>
                <w:color w:val="000000" w:themeColor="text1"/>
              </w:rPr>
              <w:t>Check Canvas page for additional readings</w:t>
            </w:r>
          </w:p>
        </w:tc>
      </w:tr>
      <w:tr w:rsidR="00F6226B" w:rsidRPr="005832ED" w14:paraId="46975A84" w14:textId="77777777" w:rsidTr="00E31B19">
        <w:tc>
          <w:tcPr>
            <w:tcW w:w="1528" w:type="dxa"/>
            <w:vMerge/>
            <w:vAlign w:val="center"/>
          </w:tcPr>
          <w:p w14:paraId="0E67357D" w14:textId="317A64B4" w:rsidR="00F6226B" w:rsidRPr="0069791B" w:rsidRDefault="00F6226B" w:rsidP="00E31B19">
            <w:pPr>
              <w:rPr>
                <w:rFonts w:asciiTheme="minorHAnsi" w:hAnsiTheme="minorHAnsi" w:cstheme="minorHAnsi"/>
                <w:sz w:val="22"/>
                <w:szCs w:val="22"/>
              </w:rPr>
            </w:pPr>
          </w:p>
        </w:tc>
        <w:tc>
          <w:tcPr>
            <w:tcW w:w="1346" w:type="dxa"/>
            <w:vAlign w:val="center"/>
          </w:tcPr>
          <w:p w14:paraId="293FAAA6" w14:textId="1E7FAD3A" w:rsidR="00F6226B" w:rsidRPr="0069791B" w:rsidRDefault="00F6226B" w:rsidP="00137D5E">
            <w:pPr>
              <w:rPr>
                <w:rFonts w:asciiTheme="minorHAnsi" w:hAnsiTheme="minorHAnsi" w:cstheme="minorHAnsi"/>
                <w:sz w:val="22"/>
                <w:szCs w:val="22"/>
              </w:rPr>
            </w:pPr>
            <w:r w:rsidRPr="0069791B">
              <w:rPr>
                <w:rFonts w:asciiTheme="minorHAnsi" w:hAnsiTheme="minorHAnsi" w:cstheme="minorHAnsi"/>
                <w:sz w:val="22"/>
                <w:szCs w:val="22"/>
              </w:rPr>
              <w:t>Week 1</w:t>
            </w:r>
            <w:r>
              <w:rPr>
                <w:rFonts w:asciiTheme="minorHAnsi" w:hAnsiTheme="minorHAnsi" w:cstheme="minorHAnsi"/>
                <w:sz w:val="22"/>
                <w:szCs w:val="22"/>
              </w:rPr>
              <w:t>4</w:t>
            </w:r>
          </w:p>
        </w:tc>
        <w:tc>
          <w:tcPr>
            <w:tcW w:w="7795" w:type="dxa"/>
            <w:vAlign w:val="center"/>
          </w:tcPr>
          <w:p w14:paraId="17C05C4F" w14:textId="5A9EFE7D" w:rsidR="00F6226B" w:rsidRDefault="00F6226B" w:rsidP="005C5D36">
            <w:pPr>
              <w:pStyle w:val="ListParagraph"/>
              <w:numPr>
                <w:ilvl w:val="0"/>
                <w:numId w:val="3"/>
              </w:numPr>
              <w:ind w:left="437"/>
              <w:rPr>
                <w:szCs w:val="22"/>
              </w:rPr>
            </w:pPr>
            <w:r w:rsidRPr="00C74885">
              <w:rPr>
                <w:b/>
                <w:bCs/>
                <w:szCs w:val="22"/>
              </w:rPr>
              <w:t>Topic:</w:t>
            </w:r>
            <w:r>
              <w:rPr>
                <w:szCs w:val="22"/>
              </w:rPr>
              <w:t xml:space="preserve"> Agriculture and Climate Change I</w:t>
            </w:r>
          </w:p>
          <w:p w14:paraId="49A1F99F" w14:textId="6207B2E9" w:rsidR="00F6226B" w:rsidRDefault="00F6226B" w:rsidP="005C5D36">
            <w:pPr>
              <w:pStyle w:val="ListParagraph"/>
              <w:numPr>
                <w:ilvl w:val="0"/>
                <w:numId w:val="3"/>
              </w:numPr>
              <w:ind w:left="437"/>
              <w:rPr>
                <w:szCs w:val="22"/>
              </w:rPr>
            </w:pPr>
            <w:r w:rsidRPr="00C74885">
              <w:rPr>
                <w:b/>
                <w:bCs/>
                <w:szCs w:val="22"/>
              </w:rPr>
              <w:t>Summary:</w:t>
            </w:r>
            <w:r>
              <w:rPr>
                <w:szCs w:val="22"/>
              </w:rPr>
              <w:t xml:space="preserve"> </w:t>
            </w:r>
            <w:r w:rsidR="00D56112">
              <w:rPr>
                <w:szCs w:val="22"/>
              </w:rPr>
              <w:t xml:space="preserve">We will discuss how the geography of crops is changing due </w:t>
            </w:r>
            <w:r w:rsidR="00C66C92">
              <w:rPr>
                <w:szCs w:val="22"/>
              </w:rPr>
              <w:t xml:space="preserve">to climate change and what this could mean for specific crops. </w:t>
            </w:r>
          </w:p>
          <w:p w14:paraId="1DC7FA43" w14:textId="18973D22" w:rsidR="008602BA" w:rsidRPr="0071718C" w:rsidRDefault="00F6226B" w:rsidP="004A5FFF">
            <w:pPr>
              <w:pStyle w:val="ListParagraph"/>
              <w:numPr>
                <w:ilvl w:val="0"/>
                <w:numId w:val="3"/>
              </w:numPr>
              <w:ind w:left="437"/>
              <w:rPr>
                <w:szCs w:val="22"/>
              </w:rPr>
            </w:pPr>
            <w:r w:rsidRPr="0071718C">
              <w:rPr>
                <w:b/>
                <w:bCs/>
                <w:szCs w:val="22"/>
              </w:rPr>
              <w:t>Readings:</w:t>
            </w:r>
          </w:p>
          <w:p w14:paraId="2198D49F" w14:textId="77777777" w:rsidR="0047340E" w:rsidRDefault="00F6226B" w:rsidP="005C5D36">
            <w:pPr>
              <w:pStyle w:val="ListParagraph"/>
              <w:numPr>
                <w:ilvl w:val="0"/>
                <w:numId w:val="23"/>
              </w:numPr>
              <w:ind w:left="820"/>
              <w:rPr>
                <w:szCs w:val="22"/>
              </w:rPr>
            </w:pPr>
            <w:r w:rsidRPr="000F3B7D">
              <w:rPr>
                <w:szCs w:val="22"/>
              </w:rPr>
              <w:t>Sloat et al. 2020 - Climate adaptation by crop migration</w:t>
            </w:r>
            <w:r w:rsidR="003933B4">
              <w:rPr>
                <w:szCs w:val="22"/>
              </w:rPr>
              <w:t xml:space="preserve"> </w:t>
            </w:r>
          </w:p>
          <w:p w14:paraId="7027FA5F" w14:textId="11952428" w:rsidR="00F6226B" w:rsidRDefault="003933B4" w:rsidP="005C5D36">
            <w:pPr>
              <w:pStyle w:val="ListParagraph"/>
              <w:numPr>
                <w:ilvl w:val="0"/>
                <w:numId w:val="23"/>
              </w:numPr>
              <w:ind w:left="820"/>
              <w:rPr>
                <w:szCs w:val="22"/>
              </w:rPr>
            </w:pPr>
            <w:r w:rsidRPr="003933B4">
              <w:rPr>
                <w:szCs w:val="22"/>
              </w:rPr>
              <w:t>Beyer et al. 2022 - Relocating croplands could drastically reduce the environmental impacts of global food production</w:t>
            </w:r>
          </w:p>
          <w:p w14:paraId="0A825F86" w14:textId="0CAF420B" w:rsidR="00F6226B" w:rsidRPr="00E31B19" w:rsidRDefault="00F6226B" w:rsidP="005C5D36">
            <w:pPr>
              <w:pStyle w:val="ListParagraph"/>
              <w:numPr>
                <w:ilvl w:val="0"/>
                <w:numId w:val="23"/>
              </w:numPr>
              <w:ind w:left="820"/>
              <w:rPr>
                <w:szCs w:val="22"/>
              </w:rPr>
            </w:pPr>
            <w:r>
              <w:rPr>
                <w:color w:val="000000" w:themeColor="text1"/>
              </w:rPr>
              <w:t>Check Canvas page for additional readings</w:t>
            </w:r>
          </w:p>
        </w:tc>
      </w:tr>
      <w:tr w:rsidR="00F6226B" w:rsidRPr="005832ED" w14:paraId="790FBED0" w14:textId="77777777" w:rsidTr="009E1666">
        <w:tc>
          <w:tcPr>
            <w:tcW w:w="1528" w:type="dxa"/>
            <w:vMerge/>
          </w:tcPr>
          <w:p w14:paraId="2BB8DDED" w14:textId="77777777" w:rsidR="00F6226B" w:rsidRPr="00D97DD8" w:rsidRDefault="00F6226B" w:rsidP="00137D5E">
            <w:pPr>
              <w:rPr>
                <w:rFonts w:asciiTheme="minorHAnsi" w:hAnsiTheme="minorHAnsi" w:cstheme="minorHAnsi"/>
                <w:sz w:val="22"/>
                <w:szCs w:val="22"/>
              </w:rPr>
            </w:pPr>
          </w:p>
        </w:tc>
        <w:tc>
          <w:tcPr>
            <w:tcW w:w="1346" w:type="dxa"/>
            <w:vAlign w:val="center"/>
          </w:tcPr>
          <w:p w14:paraId="28E23900" w14:textId="6E1EB955" w:rsidR="00F6226B" w:rsidRPr="00D97DD8" w:rsidRDefault="00F6226B" w:rsidP="00137D5E">
            <w:pPr>
              <w:rPr>
                <w:rFonts w:asciiTheme="minorHAnsi" w:hAnsiTheme="minorHAnsi" w:cstheme="minorHAnsi"/>
                <w:sz w:val="22"/>
                <w:szCs w:val="22"/>
              </w:rPr>
            </w:pPr>
            <w:r w:rsidRPr="00D97DD8">
              <w:rPr>
                <w:rFonts w:asciiTheme="minorHAnsi" w:hAnsiTheme="minorHAnsi" w:cstheme="minorHAnsi"/>
                <w:sz w:val="22"/>
                <w:szCs w:val="22"/>
              </w:rPr>
              <w:t>Week 15</w:t>
            </w:r>
          </w:p>
        </w:tc>
        <w:tc>
          <w:tcPr>
            <w:tcW w:w="7795" w:type="dxa"/>
            <w:vAlign w:val="center"/>
          </w:tcPr>
          <w:p w14:paraId="113230CF" w14:textId="21C5940F" w:rsidR="00F6226B" w:rsidRPr="00DB3634" w:rsidRDefault="00F6226B" w:rsidP="00DE628D">
            <w:pPr>
              <w:pStyle w:val="ListParagraph"/>
              <w:numPr>
                <w:ilvl w:val="0"/>
                <w:numId w:val="24"/>
              </w:numPr>
              <w:rPr>
                <w:szCs w:val="22"/>
              </w:rPr>
            </w:pPr>
            <w:r w:rsidRPr="00DB3634">
              <w:rPr>
                <w:b/>
                <w:bCs/>
                <w:szCs w:val="22"/>
              </w:rPr>
              <w:t>Topic:</w:t>
            </w:r>
            <w:r w:rsidRPr="00DB3634">
              <w:rPr>
                <w:szCs w:val="22"/>
              </w:rPr>
              <w:t xml:space="preserve"> </w:t>
            </w:r>
            <w:r>
              <w:rPr>
                <w:szCs w:val="22"/>
              </w:rPr>
              <w:t>Agriculture and Climate Change II</w:t>
            </w:r>
          </w:p>
          <w:p w14:paraId="4D873D0E" w14:textId="0CA395BA" w:rsidR="00F6226B" w:rsidRPr="00DB3634" w:rsidRDefault="00F6226B" w:rsidP="00DE628D">
            <w:pPr>
              <w:pStyle w:val="ListParagraph"/>
              <w:numPr>
                <w:ilvl w:val="0"/>
                <w:numId w:val="24"/>
              </w:numPr>
              <w:rPr>
                <w:szCs w:val="22"/>
              </w:rPr>
            </w:pPr>
            <w:r w:rsidRPr="00DB3634">
              <w:rPr>
                <w:b/>
                <w:bCs/>
                <w:szCs w:val="22"/>
              </w:rPr>
              <w:t>Summary:</w:t>
            </w:r>
            <w:r w:rsidRPr="00DB3634">
              <w:rPr>
                <w:szCs w:val="22"/>
              </w:rPr>
              <w:t xml:space="preserve"> </w:t>
            </w:r>
            <w:r w:rsidR="00C66C92">
              <w:rPr>
                <w:szCs w:val="22"/>
              </w:rPr>
              <w:t>We will continue to discuss how the geography of crops is changing due to climate change and what this could mean for specific crops.</w:t>
            </w:r>
          </w:p>
          <w:p w14:paraId="55EF8A2B" w14:textId="6A8CBDD5" w:rsidR="00F6226B" w:rsidRPr="00EF45F4" w:rsidRDefault="00F6226B" w:rsidP="00DE628D">
            <w:pPr>
              <w:pStyle w:val="ListParagraph"/>
              <w:numPr>
                <w:ilvl w:val="0"/>
                <w:numId w:val="24"/>
              </w:numPr>
              <w:rPr>
                <w:szCs w:val="22"/>
              </w:rPr>
            </w:pPr>
            <w:r w:rsidRPr="00EF45F4">
              <w:rPr>
                <w:b/>
                <w:bCs/>
                <w:szCs w:val="22"/>
              </w:rPr>
              <w:lastRenderedPageBreak/>
              <w:t>Readings:</w:t>
            </w:r>
            <w:r w:rsidRPr="00EF45F4">
              <w:rPr>
                <w:szCs w:val="22"/>
              </w:rPr>
              <w:t xml:space="preserve"> </w:t>
            </w:r>
          </w:p>
          <w:p w14:paraId="0D579938" w14:textId="7DE70FF9" w:rsidR="00DE628D" w:rsidRPr="00DE628D" w:rsidRDefault="00DE628D" w:rsidP="00DE628D">
            <w:pPr>
              <w:pStyle w:val="ListParagraph"/>
              <w:numPr>
                <w:ilvl w:val="0"/>
                <w:numId w:val="24"/>
              </w:numPr>
              <w:rPr>
                <w:szCs w:val="22"/>
              </w:rPr>
            </w:pPr>
            <w:r w:rsidRPr="009A4031">
              <w:rPr>
                <w:szCs w:val="22"/>
              </w:rPr>
              <w:t xml:space="preserve">NYT - </w:t>
            </w:r>
            <w:hyperlink r:id="rId29" w:history="1">
              <w:r w:rsidRPr="00BE4C0E">
                <w:rPr>
                  <w:rStyle w:val="Hyperlink"/>
                  <w:szCs w:val="22"/>
                </w:rPr>
                <w:t>How Global Rice Farming Is Being Transformed by Climate Change</w:t>
              </w:r>
            </w:hyperlink>
          </w:p>
          <w:p w14:paraId="6712B42B" w14:textId="6C875FEA" w:rsidR="000838A8" w:rsidRDefault="000838A8" w:rsidP="00DE628D">
            <w:pPr>
              <w:pStyle w:val="ListParagraph"/>
              <w:numPr>
                <w:ilvl w:val="0"/>
                <w:numId w:val="24"/>
              </w:numPr>
              <w:rPr>
                <w:szCs w:val="22"/>
              </w:rPr>
            </w:pPr>
            <w:r w:rsidRPr="000838A8">
              <w:rPr>
                <w:szCs w:val="22"/>
              </w:rPr>
              <w:t xml:space="preserve">NYT - </w:t>
            </w:r>
            <w:hyperlink r:id="rId30" w:history="1">
              <w:r w:rsidRPr="008B7C6E">
                <w:rPr>
                  <w:rStyle w:val="Hyperlink"/>
                  <w:szCs w:val="22"/>
                </w:rPr>
                <w:t>Climate Change Made East Africa's Drought 100 Times as Likely, Study Says</w:t>
              </w:r>
            </w:hyperlink>
          </w:p>
          <w:p w14:paraId="49229D7E" w14:textId="4FF98147" w:rsidR="00791542" w:rsidRPr="00370C8E" w:rsidRDefault="00791542" w:rsidP="00DE628D">
            <w:pPr>
              <w:pStyle w:val="ListParagraph"/>
              <w:numPr>
                <w:ilvl w:val="0"/>
                <w:numId w:val="24"/>
              </w:numPr>
              <w:rPr>
                <w:rStyle w:val="Hyperlink"/>
                <w:color w:val="auto"/>
                <w:szCs w:val="22"/>
                <w:u w:val="none"/>
              </w:rPr>
            </w:pPr>
            <w:r>
              <w:rPr>
                <w:szCs w:val="22"/>
              </w:rPr>
              <w:t xml:space="preserve">NYT: </w:t>
            </w:r>
            <w:hyperlink r:id="rId31" w:history="1">
              <w:r w:rsidRPr="002B50AF">
                <w:rPr>
                  <w:rStyle w:val="Hyperlink"/>
                  <w:szCs w:val="22"/>
                </w:rPr>
                <w:t>From Apples to Popcorn, Climate Change Is Altering the Foods America Grows</w:t>
              </w:r>
            </w:hyperlink>
          </w:p>
          <w:p w14:paraId="2118B332" w14:textId="593481EF" w:rsidR="00370C8E" w:rsidRPr="00370C8E" w:rsidRDefault="00370C8E" w:rsidP="00DE628D">
            <w:pPr>
              <w:pStyle w:val="ListParagraph"/>
              <w:numPr>
                <w:ilvl w:val="0"/>
                <w:numId w:val="24"/>
              </w:numPr>
              <w:rPr>
                <w:szCs w:val="22"/>
              </w:rPr>
            </w:pPr>
            <w:r>
              <w:rPr>
                <w:szCs w:val="22"/>
              </w:rPr>
              <w:t xml:space="preserve">NYT: </w:t>
            </w:r>
            <w:hyperlink r:id="rId32" w:history="1">
              <w:r w:rsidRPr="00E83CAC">
                <w:rPr>
                  <w:rStyle w:val="Hyperlink"/>
                  <w:szCs w:val="22"/>
                </w:rPr>
                <w:t>What Climate Change Could Mean for the Coffee You Drink</w:t>
              </w:r>
            </w:hyperlink>
            <w:r w:rsidRPr="00947692">
              <w:rPr>
                <w:szCs w:val="22"/>
              </w:rPr>
              <w:t xml:space="preserve"> </w:t>
            </w:r>
          </w:p>
          <w:p w14:paraId="09B17CDC" w14:textId="619488BB" w:rsidR="00F6226B" w:rsidRPr="00E31B19" w:rsidRDefault="00F6226B" w:rsidP="00DE628D">
            <w:pPr>
              <w:pStyle w:val="ListParagraph"/>
              <w:numPr>
                <w:ilvl w:val="0"/>
                <w:numId w:val="24"/>
              </w:numPr>
              <w:rPr>
                <w:szCs w:val="22"/>
              </w:rPr>
            </w:pPr>
            <w:r>
              <w:rPr>
                <w:color w:val="000000" w:themeColor="text1"/>
              </w:rPr>
              <w:t>Check Canvas page for additional readings</w:t>
            </w:r>
          </w:p>
        </w:tc>
      </w:tr>
      <w:tr w:rsidR="00F6226B" w:rsidRPr="005832ED" w14:paraId="1CC1E651" w14:textId="77777777" w:rsidTr="009E1666">
        <w:tc>
          <w:tcPr>
            <w:tcW w:w="1528" w:type="dxa"/>
            <w:vMerge/>
          </w:tcPr>
          <w:p w14:paraId="1D9D3EDB" w14:textId="77777777" w:rsidR="00F6226B" w:rsidRPr="00D97DD8" w:rsidRDefault="00F6226B" w:rsidP="00137D5E">
            <w:pPr>
              <w:rPr>
                <w:rFonts w:asciiTheme="minorHAnsi" w:hAnsiTheme="minorHAnsi" w:cstheme="minorHAnsi"/>
                <w:sz w:val="22"/>
                <w:szCs w:val="22"/>
              </w:rPr>
            </w:pPr>
          </w:p>
        </w:tc>
        <w:tc>
          <w:tcPr>
            <w:tcW w:w="1346" w:type="dxa"/>
            <w:vAlign w:val="center"/>
          </w:tcPr>
          <w:p w14:paraId="348128EF" w14:textId="4D859C49" w:rsidR="00F6226B" w:rsidRPr="00D97DD8" w:rsidRDefault="00F6226B" w:rsidP="00137D5E">
            <w:pPr>
              <w:rPr>
                <w:rFonts w:asciiTheme="minorHAnsi" w:hAnsiTheme="minorHAnsi" w:cstheme="minorHAnsi"/>
                <w:sz w:val="22"/>
                <w:szCs w:val="22"/>
              </w:rPr>
            </w:pPr>
            <w:r>
              <w:rPr>
                <w:rFonts w:asciiTheme="minorHAnsi" w:hAnsiTheme="minorHAnsi" w:cstheme="minorHAnsi"/>
                <w:sz w:val="22"/>
                <w:szCs w:val="22"/>
              </w:rPr>
              <w:t>Module 5 Assignments</w:t>
            </w:r>
          </w:p>
        </w:tc>
        <w:tc>
          <w:tcPr>
            <w:tcW w:w="7795" w:type="dxa"/>
            <w:vAlign w:val="center"/>
          </w:tcPr>
          <w:p w14:paraId="2D752323" w14:textId="1D2751AD" w:rsidR="00F6226B" w:rsidRPr="008B181F" w:rsidRDefault="00F6226B" w:rsidP="005C5D36">
            <w:pPr>
              <w:pStyle w:val="ListParagraph"/>
              <w:numPr>
                <w:ilvl w:val="0"/>
                <w:numId w:val="3"/>
              </w:numPr>
              <w:ind w:left="460"/>
              <w:rPr>
                <w:b/>
                <w:bCs/>
                <w:szCs w:val="22"/>
              </w:rPr>
            </w:pPr>
            <w:r>
              <w:t>Module 5 Reflection</w:t>
            </w:r>
          </w:p>
          <w:p w14:paraId="674860F3" w14:textId="0D8C0E86" w:rsidR="00F6226B" w:rsidRPr="008B181F" w:rsidRDefault="00F6226B" w:rsidP="005C5D36">
            <w:pPr>
              <w:pStyle w:val="ListParagraph"/>
              <w:numPr>
                <w:ilvl w:val="0"/>
                <w:numId w:val="3"/>
              </w:numPr>
              <w:ind w:left="460"/>
              <w:rPr>
                <w:b/>
                <w:bCs/>
                <w:szCs w:val="22"/>
              </w:rPr>
            </w:pPr>
            <w:r>
              <w:t xml:space="preserve">Map Assignment #5 </w:t>
            </w:r>
            <w:r w:rsidR="0027030F">
              <w:t>(see tutorial and instructions on Canvas)</w:t>
            </w:r>
          </w:p>
          <w:p w14:paraId="5C12714D" w14:textId="77777777" w:rsidR="00F6226B" w:rsidRPr="00A32F4C" w:rsidRDefault="00F6226B" w:rsidP="005C5D36">
            <w:pPr>
              <w:pStyle w:val="ListParagraph"/>
              <w:numPr>
                <w:ilvl w:val="0"/>
                <w:numId w:val="3"/>
              </w:numPr>
              <w:ind w:left="437"/>
              <w:rPr>
                <w:b/>
                <w:bCs/>
                <w:szCs w:val="22"/>
              </w:rPr>
            </w:pPr>
            <w:r>
              <w:t>Module 5 Quiz</w:t>
            </w:r>
          </w:p>
          <w:p w14:paraId="0C47183B" w14:textId="4BA3D85B" w:rsidR="00A32F4C" w:rsidRPr="00A32F4C" w:rsidRDefault="00A32F4C" w:rsidP="005C5D36">
            <w:pPr>
              <w:pStyle w:val="ListParagraph"/>
              <w:numPr>
                <w:ilvl w:val="0"/>
                <w:numId w:val="3"/>
              </w:numPr>
              <w:ind w:left="437"/>
              <w:rPr>
                <w:szCs w:val="22"/>
              </w:rPr>
            </w:pPr>
            <w:r w:rsidRPr="00A32F4C">
              <w:rPr>
                <w:szCs w:val="22"/>
              </w:rPr>
              <w:t>Final Project</w:t>
            </w:r>
          </w:p>
          <w:p w14:paraId="5A0C1657" w14:textId="18817DCE" w:rsidR="00F6226B" w:rsidRPr="00DB3634" w:rsidRDefault="00F6226B" w:rsidP="005C5D36">
            <w:pPr>
              <w:pStyle w:val="ListParagraph"/>
              <w:numPr>
                <w:ilvl w:val="0"/>
                <w:numId w:val="3"/>
              </w:numPr>
              <w:ind w:left="437"/>
              <w:rPr>
                <w:b/>
                <w:bCs/>
                <w:szCs w:val="22"/>
              </w:rPr>
            </w:pPr>
            <w:r w:rsidRPr="0054687A">
              <w:t xml:space="preserve">All assignments for </w:t>
            </w:r>
            <w:r>
              <w:t xml:space="preserve">Module 5 </w:t>
            </w:r>
            <w:r w:rsidR="009D37BD">
              <w:t xml:space="preserve">are </w:t>
            </w:r>
            <w:r>
              <w:t>due by the last day of classes for the semester</w:t>
            </w:r>
            <w:r w:rsidR="001E0995">
              <w:t>, see Canvas for the deadline for the final project</w:t>
            </w:r>
          </w:p>
        </w:tc>
      </w:tr>
    </w:tbl>
    <w:p w14:paraId="75E6CD35" w14:textId="77777777" w:rsidR="00B643BF" w:rsidRDefault="008C42B9" w:rsidP="0053246B">
      <w:pPr>
        <w:pStyle w:val="Heading1"/>
      </w:pPr>
      <w:r>
        <w:t>I</w:t>
      </w:r>
      <w:r w:rsidR="00B643BF">
        <w:t>V. Student Learning Outcomes (SLOs)</w:t>
      </w:r>
    </w:p>
    <w:p w14:paraId="04B63DD9" w14:textId="7241D6E0" w:rsidR="00C31C12" w:rsidRDefault="00C31C12" w:rsidP="008E501B">
      <w:pPr>
        <w:spacing w:before="180" w:after="180"/>
        <w:rPr>
          <w:rFonts w:asciiTheme="minorHAnsi" w:hAnsiTheme="minorHAnsi" w:cstheme="minorHAnsi"/>
          <w:color w:val="2D3B45"/>
          <w:sz w:val="22"/>
          <w:szCs w:val="22"/>
        </w:rPr>
      </w:pPr>
      <w:r w:rsidRPr="00DA76CE">
        <w:rPr>
          <w:rFonts w:asciiTheme="minorHAnsi" w:hAnsiTheme="minorHAnsi" w:cstheme="minorHAnsi"/>
          <w:sz w:val="22"/>
          <w:szCs w:val="22"/>
        </w:rPr>
        <w:t>At the end of this course, students will be expected to have achieved</w:t>
      </w:r>
      <w:r w:rsidR="00BB6C72" w:rsidRPr="00DA76CE">
        <w:rPr>
          <w:rFonts w:asciiTheme="minorHAnsi" w:hAnsiTheme="minorHAnsi" w:cstheme="minorHAnsi"/>
          <w:sz w:val="22"/>
          <w:szCs w:val="22"/>
        </w:rPr>
        <w:t xml:space="preserve"> </w:t>
      </w:r>
      <w:r w:rsidR="007679CA" w:rsidRPr="00DA76CE">
        <w:rPr>
          <w:rFonts w:asciiTheme="minorHAnsi" w:hAnsiTheme="minorHAnsi" w:cstheme="minorHAnsi"/>
          <w:sz w:val="22"/>
          <w:szCs w:val="22"/>
        </w:rPr>
        <w:t xml:space="preserve">the </w:t>
      </w:r>
      <w:hyperlink r:id="rId33" w:history="1">
        <w:r w:rsidR="002C4F30" w:rsidRPr="005B1460">
          <w:rPr>
            <w:rStyle w:val="Hyperlink"/>
            <w:rFonts w:asciiTheme="minorHAnsi" w:hAnsiTheme="minorHAnsi" w:cstheme="minorHAnsi"/>
            <w:sz w:val="22"/>
            <w:szCs w:val="22"/>
          </w:rPr>
          <w:t>General Education</w:t>
        </w:r>
      </w:hyperlink>
      <w:r w:rsidR="002C4F30" w:rsidRPr="005B1460">
        <w:rPr>
          <w:rFonts w:asciiTheme="minorHAnsi" w:hAnsiTheme="minorHAnsi" w:cstheme="minorHAnsi"/>
          <w:color w:val="2D3B45"/>
          <w:sz w:val="22"/>
          <w:szCs w:val="22"/>
        </w:rPr>
        <w:t xml:space="preserve"> </w:t>
      </w:r>
      <w:r w:rsidR="00AF6F19" w:rsidRPr="00DA76CE">
        <w:rPr>
          <w:rFonts w:asciiTheme="minorHAnsi" w:hAnsiTheme="minorHAnsi" w:cstheme="minorHAnsi"/>
          <w:sz w:val="22"/>
          <w:szCs w:val="22"/>
        </w:rPr>
        <w:t>learning outcomes</w:t>
      </w:r>
      <w:r w:rsidRPr="00DA76CE">
        <w:rPr>
          <w:rFonts w:asciiTheme="minorHAnsi" w:hAnsiTheme="minorHAnsi" w:cstheme="minorHAnsi"/>
          <w:sz w:val="22"/>
          <w:szCs w:val="22"/>
        </w:rPr>
        <w:t>:</w:t>
      </w:r>
    </w:p>
    <w:p w14:paraId="5E6F64E7" w14:textId="77777777" w:rsidR="00541794" w:rsidRDefault="00541794" w:rsidP="00541794">
      <w:pPr>
        <w:rPr>
          <w:rFonts w:asciiTheme="minorHAnsi" w:hAnsiTheme="minorHAnsi" w:cstheme="minorHAnsi"/>
          <w:color w:val="000000" w:themeColor="text1"/>
          <w:sz w:val="22"/>
          <w:szCs w:val="22"/>
        </w:rPr>
      </w:pPr>
      <w:r w:rsidRPr="006C6C29">
        <w:rPr>
          <w:rFonts w:asciiTheme="minorHAnsi" w:hAnsiTheme="minorHAnsi" w:cstheme="minorHAnsi"/>
          <w:b/>
          <w:bCs/>
          <w:sz w:val="22"/>
          <w:szCs w:val="22"/>
        </w:rPr>
        <w:t>Content</w:t>
      </w:r>
      <w:r w:rsidRPr="006C6C29">
        <w:rPr>
          <w:rFonts w:asciiTheme="minorHAnsi" w:hAnsiTheme="minorHAnsi" w:cstheme="minorHAnsi"/>
          <w:i/>
          <w:iCs/>
          <w:sz w:val="22"/>
          <w:szCs w:val="22"/>
        </w:rPr>
        <w:t xml:space="preserve">: </w:t>
      </w:r>
      <w:r w:rsidRPr="006C6C29">
        <w:rPr>
          <w:rFonts w:asciiTheme="minorHAnsi" w:hAnsiTheme="minorHAnsi" w:cstheme="minorHAnsi"/>
          <w:i/>
          <w:iCs/>
          <w:color w:val="000000" w:themeColor="text1"/>
          <w:sz w:val="22"/>
          <w:szCs w:val="22"/>
        </w:rPr>
        <w:t>Students demonstrate competence in the terminology, concepts, theories and methodologies used within the discipline(s)</w:t>
      </w:r>
      <w:r w:rsidRPr="006C6C29">
        <w:rPr>
          <w:rFonts w:asciiTheme="minorHAnsi" w:hAnsiTheme="minorHAnsi" w:cstheme="minorHAnsi"/>
          <w:color w:val="000000" w:themeColor="text1"/>
          <w:sz w:val="22"/>
          <w:szCs w:val="22"/>
        </w:rPr>
        <w:t xml:space="preserve">. </w:t>
      </w:r>
    </w:p>
    <w:p w14:paraId="65ABBF88" w14:textId="6CACAE7D" w:rsidR="00AA3D0B" w:rsidRDefault="00826F68" w:rsidP="005C5D36">
      <w:pPr>
        <w:pStyle w:val="ListParagraph"/>
        <w:numPr>
          <w:ilvl w:val="0"/>
          <w:numId w:val="4"/>
        </w:numPr>
      </w:pPr>
      <w:r>
        <w:t xml:space="preserve">Explain fundamental concepts relating to </w:t>
      </w:r>
      <w:r w:rsidR="001F2B70">
        <w:t xml:space="preserve">earth systems and </w:t>
      </w:r>
      <w:r w:rsidR="00BB0433">
        <w:t>global agriculture</w:t>
      </w:r>
      <w:r w:rsidR="00FA2175">
        <w:t xml:space="preserve"> and its evolution over time. </w:t>
      </w:r>
      <w:r w:rsidR="00AA3D0B" w:rsidRPr="00FA2175">
        <w:rPr>
          <w:b/>
          <w:bCs/>
        </w:rPr>
        <w:t>Assessments:</w:t>
      </w:r>
      <w:r w:rsidR="00AA3D0B">
        <w:t xml:space="preserve"> </w:t>
      </w:r>
      <w:r w:rsidR="00F7220A">
        <w:t>Module Reflections, Quizzes</w:t>
      </w:r>
      <w:r w:rsidR="00AA3D0B">
        <w:t xml:space="preserve">, Map </w:t>
      </w:r>
      <w:r w:rsidR="00F7220A">
        <w:t>A</w:t>
      </w:r>
      <w:r w:rsidR="00AA3D0B">
        <w:t>ssignments</w:t>
      </w:r>
    </w:p>
    <w:p w14:paraId="4F54A971" w14:textId="74AF03C1" w:rsidR="00730429" w:rsidRDefault="00A3399B" w:rsidP="005C5D36">
      <w:pPr>
        <w:pStyle w:val="ListParagraph"/>
        <w:numPr>
          <w:ilvl w:val="0"/>
          <w:numId w:val="4"/>
        </w:numPr>
      </w:pPr>
      <w:r>
        <w:t>Describe</w:t>
      </w:r>
      <w:r w:rsidRPr="00C405F4">
        <w:t xml:space="preserve"> </w:t>
      </w:r>
      <w:r>
        <w:t xml:space="preserve">the botanical aspects of the major crop categories, their places of origin, and the </w:t>
      </w:r>
      <w:r w:rsidRPr="00C405F4">
        <w:t>geographic processes</w:t>
      </w:r>
      <w:r>
        <w:t>,</w:t>
      </w:r>
      <w:r w:rsidRPr="00250919">
        <w:t xml:space="preserve"> </w:t>
      </w:r>
      <w:r w:rsidRPr="00C405F4">
        <w:t xml:space="preserve">both </w:t>
      </w:r>
      <w:r>
        <w:t>physical</w:t>
      </w:r>
      <w:r w:rsidRPr="00C405F4">
        <w:t xml:space="preserve"> and human</w:t>
      </w:r>
      <w:r>
        <w:t>,</w:t>
      </w:r>
      <w:r w:rsidRPr="00C405F4">
        <w:t xml:space="preserve"> that influence the geographic distribution of crops</w:t>
      </w:r>
      <w:r w:rsidR="00156433">
        <w:t>.</w:t>
      </w:r>
      <w:r w:rsidR="00713E51">
        <w:t xml:space="preserve"> </w:t>
      </w:r>
      <w:r w:rsidR="00713E51" w:rsidRPr="001C496B">
        <w:rPr>
          <w:b/>
          <w:bCs/>
        </w:rPr>
        <w:t>Assessments:</w:t>
      </w:r>
      <w:r w:rsidR="00713E51">
        <w:t xml:space="preserve"> </w:t>
      </w:r>
      <w:r w:rsidR="00E27AE5">
        <w:t xml:space="preserve">Module Reflections, Quizzes, Map Assignments, Final </w:t>
      </w:r>
      <w:r w:rsidR="009D4549">
        <w:t>Project</w:t>
      </w:r>
    </w:p>
    <w:p w14:paraId="084421A8" w14:textId="77777777" w:rsidR="00541794" w:rsidRPr="006C6C29" w:rsidRDefault="00541794" w:rsidP="00541794">
      <w:pPr>
        <w:rPr>
          <w:rFonts w:asciiTheme="minorHAnsi" w:hAnsiTheme="minorHAnsi" w:cstheme="minorHAnsi"/>
          <w:i/>
          <w:iCs/>
          <w:color w:val="000000" w:themeColor="text1"/>
          <w:sz w:val="22"/>
          <w:szCs w:val="22"/>
        </w:rPr>
      </w:pPr>
    </w:p>
    <w:p w14:paraId="38CBE3F4" w14:textId="77777777" w:rsidR="00541794" w:rsidRDefault="00541794" w:rsidP="00541794">
      <w:pPr>
        <w:rPr>
          <w:rFonts w:asciiTheme="minorHAnsi" w:hAnsiTheme="minorHAnsi" w:cstheme="minorHAnsi"/>
          <w:i/>
          <w:iCs/>
          <w:color w:val="000000" w:themeColor="text1"/>
          <w:sz w:val="22"/>
          <w:szCs w:val="22"/>
        </w:rPr>
      </w:pPr>
      <w:r w:rsidRPr="006C6C29">
        <w:rPr>
          <w:rFonts w:asciiTheme="minorHAnsi" w:hAnsiTheme="minorHAnsi" w:cstheme="minorHAnsi"/>
          <w:b/>
          <w:bCs/>
          <w:color w:val="000000" w:themeColor="text1"/>
          <w:sz w:val="22"/>
          <w:szCs w:val="22"/>
        </w:rPr>
        <w:t>Critical Thinking</w:t>
      </w:r>
      <w:r w:rsidRPr="006C6C29">
        <w:rPr>
          <w:rFonts w:asciiTheme="minorHAnsi" w:hAnsiTheme="minorHAnsi" w:cstheme="minorHAnsi"/>
          <w:color w:val="000000" w:themeColor="text1"/>
          <w:sz w:val="22"/>
          <w:szCs w:val="22"/>
        </w:rPr>
        <w:t xml:space="preserve">: </w:t>
      </w:r>
      <w:r w:rsidRPr="006C6C29">
        <w:rPr>
          <w:rFonts w:asciiTheme="minorHAnsi" w:hAnsiTheme="minorHAnsi" w:cstheme="minorHAnsi"/>
          <w:i/>
          <w:iCs/>
          <w:color w:val="000000" w:themeColor="text1"/>
          <w:sz w:val="22"/>
          <w:szCs w:val="22"/>
        </w:rPr>
        <w:t xml:space="preserve">Students carefully and logically analyze information from multiple perspectives and develop reasoned solutions to problems within the discipline(s). </w:t>
      </w:r>
    </w:p>
    <w:p w14:paraId="00E63FE7" w14:textId="6284220C" w:rsidR="00B51F10" w:rsidRPr="007C7234" w:rsidRDefault="007C117E" w:rsidP="005C5D36">
      <w:pPr>
        <w:pStyle w:val="ListParagraph"/>
        <w:numPr>
          <w:ilvl w:val="0"/>
          <w:numId w:val="4"/>
        </w:numPr>
      </w:pPr>
      <w:r>
        <w:t xml:space="preserve">Analyze and </w:t>
      </w:r>
      <w:r w:rsidR="00680886">
        <w:t>interpret how the</w:t>
      </w:r>
      <w:r>
        <w:t xml:space="preserve"> geography of crops relates to current food system issues and research topics</w:t>
      </w:r>
      <w:r w:rsidR="00B51F10" w:rsidRPr="007C117E">
        <w:t>.</w:t>
      </w:r>
      <w:r w:rsidR="00B51F10" w:rsidRPr="006F209A">
        <w:rPr>
          <w:b/>
          <w:bCs/>
        </w:rPr>
        <w:t xml:space="preserve"> Assessments:</w:t>
      </w:r>
      <w:r w:rsidR="00B51F10">
        <w:t xml:space="preserve"> </w:t>
      </w:r>
      <w:r w:rsidR="00E27AE5">
        <w:rPr>
          <w:rFonts w:eastAsia="Times New Roman"/>
          <w:bdr w:val="none" w:sz="0" w:space="0" w:color="auto" w:frame="1"/>
        </w:rPr>
        <w:t xml:space="preserve">Module Reflections, Map Assignments, </w:t>
      </w:r>
      <w:r w:rsidR="009D4549">
        <w:rPr>
          <w:rFonts w:eastAsia="Times New Roman"/>
          <w:bdr w:val="none" w:sz="0" w:space="0" w:color="auto" w:frame="1"/>
        </w:rPr>
        <w:t>Final Project</w:t>
      </w:r>
    </w:p>
    <w:p w14:paraId="4A14048A" w14:textId="77777777" w:rsidR="00541794" w:rsidRPr="006C6C29" w:rsidRDefault="00541794" w:rsidP="00541794">
      <w:pPr>
        <w:rPr>
          <w:rFonts w:asciiTheme="minorHAnsi" w:hAnsiTheme="minorHAnsi" w:cstheme="minorHAnsi"/>
          <w:i/>
          <w:iCs/>
          <w:color w:val="000000" w:themeColor="text1"/>
          <w:sz w:val="22"/>
          <w:szCs w:val="22"/>
        </w:rPr>
      </w:pPr>
    </w:p>
    <w:p w14:paraId="7CFF1093" w14:textId="77777777" w:rsidR="00541794" w:rsidRDefault="00541794" w:rsidP="00541794">
      <w:pPr>
        <w:rPr>
          <w:rFonts w:asciiTheme="minorHAnsi" w:hAnsiTheme="minorHAnsi" w:cstheme="minorHAnsi"/>
          <w:color w:val="000000" w:themeColor="text1"/>
          <w:sz w:val="22"/>
          <w:szCs w:val="22"/>
        </w:rPr>
      </w:pPr>
      <w:r w:rsidRPr="006C6C29">
        <w:rPr>
          <w:rFonts w:asciiTheme="minorHAnsi" w:hAnsiTheme="minorHAnsi" w:cstheme="minorHAnsi"/>
          <w:b/>
          <w:bCs/>
          <w:color w:val="000000" w:themeColor="text1"/>
          <w:sz w:val="22"/>
          <w:szCs w:val="22"/>
        </w:rPr>
        <w:t>Communication</w:t>
      </w:r>
      <w:r w:rsidRPr="006C6C29">
        <w:rPr>
          <w:rFonts w:asciiTheme="minorHAnsi" w:hAnsiTheme="minorHAnsi" w:cstheme="minorHAnsi"/>
          <w:color w:val="000000" w:themeColor="text1"/>
          <w:sz w:val="22"/>
          <w:szCs w:val="22"/>
        </w:rPr>
        <w:t xml:space="preserve">: </w:t>
      </w:r>
      <w:r w:rsidRPr="006C6C29">
        <w:rPr>
          <w:rFonts w:asciiTheme="minorHAnsi" w:hAnsiTheme="minorHAnsi" w:cstheme="minorHAnsi"/>
          <w:i/>
          <w:iCs/>
          <w:color w:val="000000" w:themeColor="text1"/>
          <w:sz w:val="22"/>
          <w:szCs w:val="22"/>
        </w:rPr>
        <w:t>Students communicate knowledge, ideas and reasoning clearly and effectively in written and oral forms appropriate to the discipline(s).</w:t>
      </w:r>
      <w:r w:rsidRPr="006C6C29">
        <w:rPr>
          <w:rFonts w:asciiTheme="minorHAnsi" w:hAnsiTheme="minorHAnsi" w:cstheme="minorHAnsi"/>
          <w:color w:val="000000" w:themeColor="text1"/>
          <w:sz w:val="22"/>
          <w:szCs w:val="22"/>
        </w:rPr>
        <w:t xml:space="preserve"> </w:t>
      </w:r>
    </w:p>
    <w:p w14:paraId="13710E37" w14:textId="021B0B11" w:rsidR="00003C3C" w:rsidRPr="001E0995" w:rsidRDefault="00CE0A7F" w:rsidP="005C5D36">
      <w:pPr>
        <w:pStyle w:val="ListParagraph"/>
        <w:numPr>
          <w:ilvl w:val="0"/>
          <w:numId w:val="4"/>
        </w:numPr>
        <w:rPr>
          <w:rFonts w:cstheme="minorHAnsi"/>
          <w:color w:val="000000" w:themeColor="text1"/>
          <w:szCs w:val="22"/>
        </w:rPr>
      </w:pPr>
      <w:r>
        <w:t xml:space="preserve">Demonstrate and apply </w:t>
      </w:r>
      <w:r w:rsidRPr="00C405F4">
        <w:t>writing</w:t>
      </w:r>
      <w:r>
        <w:t xml:space="preserve">, </w:t>
      </w:r>
      <w:r w:rsidRPr="00C405F4">
        <w:t>mapping</w:t>
      </w:r>
      <w:r w:rsidR="003A5EA1">
        <w:t>,</w:t>
      </w:r>
      <w:r w:rsidRPr="00C405F4">
        <w:t xml:space="preserve"> </w:t>
      </w:r>
      <w:r>
        <w:t>and presentation skills to the geography of crops</w:t>
      </w:r>
      <w:r w:rsidR="00AE1910">
        <w:t>.</w:t>
      </w:r>
      <w:r w:rsidR="00E4090E">
        <w:t xml:space="preserve"> </w:t>
      </w:r>
      <w:r w:rsidR="00E4090E" w:rsidRPr="00D60A8E">
        <w:rPr>
          <w:b/>
          <w:bCs/>
        </w:rPr>
        <w:t>Assessments:</w:t>
      </w:r>
      <w:r w:rsidR="00E4090E">
        <w:t xml:space="preserve"> </w:t>
      </w:r>
      <w:r w:rsidR="009D4549">
        <w:t>Map Assignments, Final Project</w:t>
      </w:r>
      <w:r w:rsidR="00E4090E">
        <w:rPr>
          <w:rFonts w:eastAsia="Times New Roman"/>
          <w:bdr w:val="none" w:sz="0" w:space="0" w:color="auto" w:frame="1"/>
        </w:rPr>
        <w:t xml:space="preserve"> </w:t>
      </w:r>
    </w:p>
    <w:p w14:paraId="40EDD854" w14:textId="77777777" w:rsidR="001E0995" w:rsidRDefault="001E0995" w:rsidP="001E0995">
      <w:pPr>
        <w:rPr>
          <w:rFonts w:cstheme="minorHAnsi"/>
          <w:color w:val="000000" w:themeColor="text1"/>
          <w:szCs w:val="22"/>
        </w:rPr>
      </w:pPr>
    </w:p>
    <w:p w14:paraId="461B60A1" w14:textId="77777777" w:rsidR="001E0995" w:rsidRPr="001E0995" w:rsidRDefault="001E0995" w:rsidP="001E0995">
      <w:pPr>
        <w:rPr>
          <w:rFonts w:cstheme="minorHAnsi"/>
          <w:color w:val="000000" w:themeColor="text1"/>
          <w:szCs w:val="22"/>
        </w:rPr>
      </w:pPr>
    </w:p>
    <w:p w14:paraId="31C4CB50" w14:textId="77777777" w:rsidR="00A629A5" w:rsidRDefault="00605CD0" w:rsidP="00A629A5">
      <w:pPr>
        <w:pStyle w:val="Heading1"/>
        <w:rPr>
          <w:rFonts w:eastAsia="Times New Roman" w:cs="Times New Roman"/>
          <w:b/>
          <w:bCs/>
          <w:color w:val="595959" w:themeColor="text1" w:themeTint="A6"/>
          <w:sz w:val="28"/>
          <w:szCs w:val="28"/>
        </w:rPr>
      </w:pPr>
      <w:r w:rsidRPr="00CC6BC4">
        <w:lastRenderedPageBreak/>
        <w:t>V</w:t>
      </w:r>
      <w:r w:rsidR="00212D04">
        <w:t>I</w:t>
      </w:r>
      <w:r w:rsidRPr="00CC6BC4">
        <w:t>.</w:t>
      </w:r>
      <w:r w:rsidR="00212D04">
        <w:t xml:space="preserve"> Required Policies</w:t>
      </w:r>
    </w:p>
    <w:p w14:paraId="65B89826" w14:textId="77777777" w:rsidR="002F3F6A" w:rsidRDefault="002F3F6A" w:rsidP="002F3F6A">
      <w:pPr>
        <w:rPr>
          <w:rFonts w:ascii="Rockwell" w:hAnsi="Rockwell"/>
          <w:b/>
          <w:bCs/>
          <w:color w:val="595959" w:themeColor="text1" w:themeTint="A6"/>
          <w:sz w:val="28"/>
          <w:szCs w:val="28"/>
        </w:rPr>
      </w:pPr>
    </w:p>
    <w:p w14:paraId="678E4D64" w14:textId="68B06240" w:rsidR="00BC3750" w:rsidRPr="00F26CDD" w:rsidRDefault="00BC3750" w:rsidP="00900CBB">
      <w:pPr>
        <w:rPr>
          <w:rFonts w:asciiTheme="minorHAnsi" w:hAnsiTheme="minorHAnsi" w:cstheme="minorHAnsi"/>
          <w:color w:val="595959" w:themeColor="text1" w:themeTint="A6"/>
          <w:sz w:val="22"/>
          <w:szCs w:val="22"/>
        </w:rPr>
      </w:pPr>
      <w:r w:rsidRPr="00BC3750">
        <w:rPr>
          <w:rFonts w:asciiTheme="minorHAnsi" w:hAnsiTheme="minorHAnsi" w:cstheme="minorHAnsi"/>
          <w:sz w:val="22"/>
          <w:szCs w:val="22"/>
        </w:rPr>
        <w:t>This course complies with all UF academic policies</w:t>
      </w:r>
      <w:r w:rsidR="00EB7346">
        <w:rPr>
          <w:rFonts w:asciiTheme="minorHAnsi" w:hAnsiTheme="minorHAnsi" w:cstheme="minorHAnsi"/>
          <w:sz w:val="22"/>
          <w:szCs w:val="22"/>
        </w:rPr>
        <w:t xml:space="preserve"> including </w:t>
      </w:r>
      <w:r w:rsidR="00EB7346">
        <w:rPr>
          <w:rFonts w:asciiTheme="minorHAnsi" w:hAnsiTheme="minorHAnsi" w:cstheme="minorHAnsi"/>
          <w:color w:val="000000" w:themeColor="text1"/>
          <w:sz w:val="22"/>
          <w:szCs w:val="22"/>
        </w:rPr>
        <w:t>r</w:t>
      </w:r>
      <w:r w:rsidR="00EB7346" w:rsidRPr="00427A83">
        <w:rPr>
          <w:rFonts w:asciiTheme="minorHAnsi" w:hAnsiTheme="minorHAnsi" w:cstheme="minorHAnsi"/>
          <w:color w:val="000000" w:themeColor="text1"/>
          <w:sz w:val="22"/>
          <w:szCs w:val="22"/>
        </w:rPr>
        <w:t>equirements for class attendance and make-up</w:t>
      </w:r>
      <w:r w:rsidR="00EB7346">
        <w:rPr>
          <w:rFonts w:asciiTheme="minorHAnsi" w:hAnsiTheme="minorHAnsi" w:cstheme="minorHAnsi"/>
          <w:color w:val="000000" w:themeColor="text1"/>
          <w:sz w:val="22"/>
          <w:szCs w:val="22"/>
        </w:rPr>
        <w:t xml:space="preserve"> assignments, student learning accommodations, </w:t>
      </w:r>
      <w:r w:rsidR="0092334C">
        <w:rPr>
          <w:rFonts w:asciiTheme="minorHAnsi" w:hAnsiTheme="minorHAnsi" w:cstheme="minorHAnsi"/>
          <w:color w:val="000000" w:themeColor="text1"/>
          <w:sz w:val="22"/>
          <w:szCs w:val="22"/>
        </w:rPr>
        <w:t>course evaluations, the UF honesty policy, and in-class recording</w:t>
      </w:r>
      <w:r w:rsidRPr="00BC3750">
        <w:rPr>
          <w:rFonts w:asciiTheme="minorHAnsi" w:hAnsiTheme="minorHAnsi" w:cstheme="minorHAnsi"/>
          <w:sz w:val="22"/>
          <w:szCs w:val="22"/>
        </w:rPr>
        <w:t>. For information on those polices and for resources for students, please see</w:t>
      </w:r>
      <w:r w:rsidRPr="002252BF">
        <w:rPr>
          <w:rFonts w:asciiTheme="minorHAnsi" w:hAnsiTheme="minorHAnsi" w:cstheme="minorHAnsi"/>
          <w:sz w:val="22"/>
          <w:szCs w:val="22"/>
        </w:rPr>
        <w:t>:</w:t>
      </w:r>
      <w:r w:rsidRPr="00BC3750">
        <w:rPr>
          <w:rFonts w:asciiTheme="minorHAnsi" w:hAnsiTheme="minorHAnsi" w:cstheme="minorHAnsi"/>
          <w:sz w:val="22"/>
          <w:szCs w:val="22"/>
        </w:rPr>
        <w:t> </w:t>
      </w:r>
      <w:r w:rsidRPr="002252BF">
        <w:rPr>
          <w:rFonts w:asciiTheme="minorHAnsi" w:hAnsiTheme="minorHAnsi" w:cstheme="minorHAnsi"/>
          <w:sz w:val="22"/>
          <w:szCs w:val="22"/>
        </w:rPr>
        <w:t xml:space="preserve"> </w:t>
      </w:r>
      <w:hyperlink r:id="rId34" w:tgtFrame="_blank" w:tooltip="https://syllabus.ufl.edu/syllabus-policy/uf-syllabus-policy-links/" w:history="1">
        <w:r w:rsidRPr="00BC3750">
          <w:rPr>
            <w:rStyle w:val="Hyperlink"/>
            <w:rFonts w:asciiTheme="minorHAnsi" w:hAnsiTheme="minorHAnsi" w:cstheme="minorHAnsi"/>
            <w:sz w:val="22"/>
            <w:szCs w:val="22"/>
          </w:rPr>
          <w:t>https://syllabus.ufl.edu/syllabus-policy/uf-syllabus-policy-links/</w:t>
        </w:r>
      </w:hyperlink>
    </w:p>
    <w:p w14:paraId="2D50036A" w14:textId="10485F8E" w:rsidR="000B3C97" w:rsidRDefault="000B3C97" w:rsidP="00EC67C3">
      <w:pPr>
        <w:pStyle w:val="Heading2"/>
      </w:pPr>
      <w:r>
        <w:t>Late Assignment Policy</w:t>
      </w:r>
    </w:p>
    <w:p w14:paraId="1D1175C9" w14:textId="6E1EFC00" w:rsidR="000B3C97" w:rsidRPr="0068060B" w:rsidRDefault="00F26CDD" w:rsidP="000B3C97">
      <w:pPr>
        <w:rPr>
          <w:rFonts w:asciiTheme="minorHAnsi" w:hAnsiTheme="minorHAnsi" w:cstheme="minorHAnsi"/>
          <w:sz w:val="22"/>
          <w:szCs w:val="22"/>
        </w:rPr>
      </w:pPr>
      <w:r>
        <w:rPr>
          <w:rFonts w:asciiTheme="minorHAnsi" w:hAnsiTheme="minorHAnsi" w:cstheme="minorHAnsi"/>
          <w:sz w:val="22"/>
          <w:szCs w:val="22"/>
        </w:rPr>
        <w:t>Late assignments</w:t>
      </w:r>
      <w:r w:rsidR="0068060B" w:rsidRPr="0068060B">
        <w:rPr>
          <w:rFonts w:asciiTheme="minorHAnsi" w:hAnsiTheme="minorHAnsi" w:cstheme="minorHAnsi"/>
          <w:sz w:val="22"/>
          <w:szCs w:val="22"/>
        </w:rPr>
        <w:t xml:space="preserve"> will be reduced by one letter grade for each day late unless approval is given by the instructor</w:t>
      </w:r>
      <w:r w:rsidR="0068060B" w:rsidRPr="007A100E">
        <w:rPr>
          <w:rFonts w:asciiTheme="minorHAnsi" w:hAnsiTheme="minorHAnsi" w:cstheme="minorHAnsi"/>
          <w:b/>
          <w:bCs/>
          <w:sz w:val="22"/>
          <w:szCs w:val="22"/>
        </w:rPr>
        <w:t xml:space="preserve"> </w:t>
      </w:r>
      <w:r w:rsidR="0068060B" w:rsidRPr="00F26CDD">
        <w:rPr>
          <w:rFonts w:asciiTheme="minorHAnsi" w:hAnsiTheme="minorHAnsi" w:cstheme="minorHAnsi"/>
          <w:b/>
          <w:bCs/>
          <w:u w:val="single"/>
        </w:rPr>
        <w:t>prior to the due date</w:t>
      </w:r>
      <w:r w:rsidR="0068060B" w:rsidRPr="0068060B">
        <w:rPr>
          <w:rFonts w:asciiTheme="minorHAnsi" w:hAnsiTheme="minorHAnsi" w:cstheme="minorHAnsi"/>
          <w:sz w:val="22"/>
          <w:szCs w:val="22"/>
        </w:rPr>
        <w:t>.</w:t>
      </w:r>
      <w:r w:rsidR="00CB3876">
        <w:rPr>
          <w:rFonts w:asciiTheme="minorHAnsi" w:hAnsiTheme="minorHAnsi" w:cstheme="minorHAnsi"/>
          <w:sz w:val="22"/>
          <w:szCs w:val="22"/>
        </w:rPr>
        <w:t xml:space="preserve"> If you have questions about the assignment or encounter technical issues completing the assignment, please let the instructor know as soon as possible</w:t>
      </w:r>
      <w:r w:rsidR="00975413">
        <w:rPr>
          <w:rFonts w:asciiTheme="minorHAnsi" w:hAnsiTheme="minorHAnsi" w:cstheme="minorHAnsi"/>
          <w:sz w:val="22"/>
          <w:szCs w:val="22"/>
        </w:rPr>
        <w:t xml:space="preserve"> since time extensions are </w:t>
      </w:r>
      <w:r w:rsidR="00E234CA">
        <w:rPr>
          <w:rFonts w:asciiTheme="minorHAnsi" w:hAnsiTheme="minorHAnsi" w:cstheme="minorHAnsi"/>
          <w:sz w:val="22"/>
          <w:szCs w:val="22"/>
        </w:rPr>
        <w:t>g</w:t>
      </w:r>
      <w:r w:rsidR="00913B84">
        <w:rPr>
          <w:rFonts w:asciiTheme="minorHAnsi" w:hAnsiTheme="minorHAnsi" w:cstheme="minorHAnsi"/>
          <w:sz w:val="22"/>
          <w:szCs w:val="22"/>
        </w:rPr>
        <w:t>enerally granted</w:t>
      </w:r>
      <w:r w:rsidR="00E51F27">
        <w:rPr>
          <w:rFonts w:asciiTheme="minorHAnsi" w:hAnsiTheme="minorHAnsi" w:cstheme="minorHAnsi"/>
          <w:sz w:val="22"/>
          <w:szCs w:val="22"/>
        </w:rPr>
        <w:t xml:space="preserve"> if notified prior to the due date</w:t>
      </w:r>
      <w:r w:rsidR="00E234CA">
        <w:rPr>
          <w:rFonts w:asciiTheme="minorHAnsi" w:hAnsiTheme="minorHAnsi" w:cstheme="minorHAnsi"/>
          <w:sz w:val="22"/>
          <w:szCs w:val="22"/>
        </w:rPr>
        <w:t xml:space="preserve">. </w:t>
      </w:r>
      <w:r w:rsidR="00DA76CE">
        <w:rPr>
          <w:rFonts w:asciiTheme="minorHAnsi" w:hAnsiTheme="minorHAnsi" w:cstheme="minorHAnsi"/>
          <w:sz w:val="22"/>
          <w:szCs w:val="22"/>
        </w:rPr>
        <w:t>However, e</w:t>
      </w:r>
      <w:r w:rsidR="00E51F27">
        <w:rPr>
          <w:rFonts w:asciiTheme="minorHAnsi" w:hAnsiTheme="minorHAnsi" w:cstheme="minorHAnsi"/>
          <w:sz w:val="22"/>
          <w:szCs w:val="22"/>
        </w:rPr>
        <w:t xml:space="preserve">xtensions </w:t>
      </w:r>
      <w:r w:rsidR="00913B84">
        <w:rPr>
          <w:rFonts w:asciiTheme="minorHAnsi" w:hAnsiTheme="minorHAnsi" w:cstheme="minorHAnsi"/>
          <w:sz w:val="22"/>
          <w:szCs w:val="22"/>
        </w:rPr>
        <w:t>are not necessarily</w:t>
      </w:r>
      <w:r w:rsidR="00E51F27">
        <w:rPr>
          <w:rFonts w:asciiTheme="minorHAnsi" w:hAnsiTheme="minorHAnsi" w:cstheme="minorHAnsi"/>
          <w:sz w:val="22"/>
          <w:szCs w:val="22"/>
        </w:rPr>
        <w:t xml:space="preserve"> given if requested after the assignment due date.</w:t>
      </w:r>
      <w:r w:rsidR="00975413">
        <w:rPr>
          <w:rFonts w:asciiTheme="minorHAnsi" w:hAnsiTheme="minorHAnsi" w:cstheme="minorHAnsi"/>
          <w:sz w:val="22"/>
          <w:szCs w:val="22"/>
        </w:rPr>
        <w:t xml:space="preserve"> </w:t>
      </w:r>
    </w:p>
    <w:p w14:paraId="6E4744D4" w14:textId="77777777" w:rsidR="00F86B71" w:rsidRPr="007D3D4F" w:rsidRDefault="00F86B71" w:rsidP="007D3D4F">
      <w:pPr>
        <w:pStyle w:val="Heading2"/>
      </w:pPr>
      <w:r w:rsidRPr="007D3D4F">
        <w:t>Counseling and Wellness Center</w:t>
      </w:r>
    </w:p>
    <w:p w14:paraId="3F287074" w14:textId="77777777" w:rsidR="00F86B71" w:rsidRPr="00427A83" w:rsidRDefault="00F86B71" w:rsidP="00F86B71">
      <w:pPr>
        <w:rPr>
          <w:rFonts w:asciiTheme="minorHAnsi" w:hAnsiTheme="minorHAnsi" w:cstheme="minorHAnsi"/>
          <w:sz w:val="22"/>
          <w:szCs w:val="22"/>
        </w:rPr>
      </w:pPr>
      <w:r w:rsidRPr="00427A83">
        <w:rPr>
          <w:rFonts w:asciiTheme="minorHAnsi" w:hAnsiTheme="minorHAnsi" w:cstheme="minorHAnsi"/>
          <w:sz w:val="22"/>
          <w:szCs w:val="22"/>
        </w:rPr>
        <w:t xml:space="preserve">Contact information for the Counseling and Wellness Center: </w:t>
      </w:r>
      <w:hyperlink r:id="rId35" w:history="1">
        <w:r w:rsidR="0080344B">
          <w:rPr>
            <w:rStyle w:val="Hyperlink"/>
            <w:rFonts w:asciiTheme="minorHAnsi" w:hAnsiTheme="minorHAnsi" w:cstheme="minorHAnsi"/>
            <w:sz w:val="22"/>
            <w:szCs w:val="22"/>
          </w:rPr>
          <w:t>http://www.counseling.ufl.edu/</w:t>
        </w:r>
      </w:hyperlink>
      <w:r w:rsidR="00980BFD" w:rsidRPr="00427A83">
        <w:rPr>
          <w:rFonts w:asciiTheme="minorHAnsi" w:hAnsiTheme="minorHAnsi" w:cstheme="minorHAnsi"/>
          <w:sz w:val="22"/>
          <w:szCs w:val="22"/>
        </w:rPr>
        <w:t xml:space="preserve"> </w:t>
      </w:r>
      <w:r w:rsidRPr="00427A83">
        <w:rPr>
          <w:rFonts w:asciiTheme="minorHAnsi" w:hAnsiTheme="minorHAnsi" w:cstheme="minorHAnsi"/>
          <w:sz w:val="22"/>
          <w:szCs w:val="22"/>
        </w:rPr>
        <w:t>, 392-1575; and the University Police Department: 392-1111 or 9-1-1 for emergencies.</w:t>
      </w:r>
      <w:r w:rsidR="00DC68D2" w:rsidRPr="00427A83">
        <w:rPr>
          <w:rFonts w:asciiTheme="minorHAnsi" w:hAnsiTheme="minorHAnsi" w:cstheme="minorHAnsi"/>
          <w:sz w:val="22"/>
          <w:szCs w:val="22"/>
        </w:rPr>
        <w:t xml:space="preserve"> </w:t>
      </w:r>
    </w:p>
    <w:p w14:paraId="0D6EDA4D" w14:textId="77777777" w:rsidR="00F86B71" w:rsidRPr="007D3D4F" w:rsidRDefault="00DF06E7" w:rsidP="007D3D4F">
      <w:pPr>
        <w:pStyle w:val="Heading2"/>
      </w:pPr>
      <w:r w:rsidRPr="007D3D4F">
        <w:t xml:space="preserve">The </w:t>
      </w:r>
      <w:r w:rsidR="00F86B71" w:rsidRPr="007D3D4F">
        <w:t>Writing Studio</w:t>
      </w:r>
      <w:r w:rsidR="00686F9D" w:rsidRPr="007D3D4F">
        <w:t xml:space="preserve"> </w:t>
      </w:r>
    </w:p>
    <w:p w14:paraId="70B96C60" w14:textId="77777777" w:rsidR="008E501B" w:rsidRPr="00427A83" w:rsidRDefault="00F86B71" w:rsidP="00F86B71">
      <w:pPr>
        <w:rPr>
          <w:rFonts w:asciiTheme="minorHAnsi" w:hAnsiTheme="minorHAnsi" w:cstheme="minorHAnsi"/>
          <w:sz w:val="22"/>
          <w:szCs w:val="22"/>
        </w:rPr>
      </w:pPr>
      <w:r w:rsidRPr="00427A83">
        <w:rPr>
          <w:rFonts w:asciiTheme="minorHAnsi" w:hAnsiTheme="minorHAnsi" w:cstheme="minorHAnsi"/>
          <w:sz w:val="22"/>
          <w:szCs w:val="22"/>
        </w:rPr>
        <w:t xml:space="preserve">The writing studio is committed to helping University of Florida students meet their academic and professional goals by becoming better writers. Visit the writing studio online at </w:t>
      </w:r>
      <w:hyperlink r:id="rId36" w:history="1">
        <w:r w:rsidR="007D3D4F" w:rsidRPr="00427A83">
          <w:rPr>
            <w:rStyle w:val="Hyperlink"/>
            <w:rFonts w:asciiTheme="minorHAnsi" w:hAnsiTheme="minorHAnsi" w:cstheme="minorHAnsi"/>
            <w:sz w:val="22"/>
            <w:szCs w:val="22"/>
          </w:rPr>
          <w:t>http://writing.ufl.edu/writing-studio/</w:t>
        </w:r>
      </w:hyperlink>
      <w:r w:rsidR="007D3D4F" w:rsidRPr="00427A83">
        <w:rPr>
          <w:rFonts w:asciiTheme="minorHAnsi" w:hAnsiTheme="minorHAnsi" w:cstheme="minorHAnsi"/>
          <w:sz w:val="22"/>
          <w:szCs w:val="22"/>
        </w:rPr>
        <w:t xml:space="preserve"> </w:t>
      </w:r>
      <w:r w:rsidRPr="00427A83">
        <w:rPr>
          <w:rFonts w:asciiTheme="minorHAnsi" w:hAnsiTheme="minorHAnsi" w:cstheme="minorHAnsi"/>
          <w:sz w:val="22"/>
          <w:szCs w:val="22"/>
        </w:rPr>
        <w:t xml:space="preserve">or </w:t>
      </w:r>
      <w:proofErr w:type="gramStart"/>
      <w:r w:rsidRPr="00427A83">
        <w:rPr>
          <w:rFonts w:asciiTheme="minorHAnsi" w:hAnsiTheme="minorHAnsi" w:cstheme="minorHAnsi"/>
          <w:sz w:val="22"/>
          <w:szCs w:val="22"/>
        </w:rPr>
        <w:t>in</w:t>
      </w:r>
      <w:proofErr w:type="gramEnd"/>
      <w:r w:rsidRPr="00427A83">
        <w:rPr>
          <w:rFonts w:asciiTheme="minorHAnsi" w:hAnsiTheme="minorHAnsi" w:cstheme="minorHAnsi"/>
          <w:sz w:val="22"/>
          <w:szCs w:val="22"/>
        </w:rPr>
        <w:t xml:space="preserve"> </w:t>
      </w:r>
      <w:r w:rsidR="006972D0" w:rsidRPr="00427A83">
        <w:rPr>
          <w:rFonts w:asciiTheme="minorHAnsi" w:hAnsiTheme="minorHAnsi" w:cstheme="minorHAnsi"/>
          <w:sz w:val="22"/>
          <w:szCs w:val="22"/>
        </w:rPr>
        <w:t>2215 Turlington</w:t>
      </w:r>
      <w:r w:rsidRPr="00427A83">
        <w:rPr>
          <w:rFonts w:asciiTheme="minorHAnsi" w:hAnsiTheme="minorHAnsi" w:cstheme="minorHAnsi"/>
          <w:sz w:val="22"/>
          <w:szCs w:val="22"/>
        </w:rPr>
        <w:t xml:space="preserve"> Hall for one-on-one consultations and workshops.</w:t>
      </w:r>
    </w:p>
    <w:p w14:paraId="1FD69FC2" w14:textId="75117092" w:rsidR="002C32B8" w:rsidRPr="00D91490" w:rsidRDefault="00404BCE" w:rsidP="00404BCE">
      <w:pPr>
        <w:pStyle w:val="Heading2"/>
        <w:rPr>
          <w:bCs/>
        </w:rPr>
      </w:pPr>
      <w:r>
        <w:rPr>
          <w:bCs/>
        </w:rPr>
        <w:t xml:space="preserve">Other </w:t>
      </w:r>
      <w:r w:rsidR="002C32B8">
        <w:rPr>
          <w:bCs/>
        </w:rPr>
        <w:t xml:space="preserve">Student </w:t>
      </w:r>
      <w:r w:rsidR="002C32B8" w:rsidRPr="00D91490">
        <w:rPr>
          <w:bCs/>
        </w:rPr>
        <w:t>Health and Wellness Resources</w:t>
      </w:r>
    </w:p>
    <w:p w14:paraId="07BB8F53" w14:textId="77777777" w:rsidR="002C32B8" w:rsidRDefault="002C32B8" w:rsidP="005C5D36">
      <w:pPr>
        <w:pStyle w:val="ListParagraph"/>
        <w:numPr>
          <w:ilvl w:val="0"/>
          <w:numId w:val="5"/>
        </w:numPr>
        <w:spacing w:after="160" w:line="259" w:lineRule="auto"/>
      </w:pPr>
      <w:r w:rsidRPr="00D91490">
        <w:t xml:space="preserve">Health and Wellness U Matter, We Care: If you or someone you know is in distress, please contact </w:t>
      </w:r>
      <w:hyperlink r:id="rId37" w:history="1">
        <w:r w:rsidRPr="006D5B70">
          <w:rPr>
            <w:rStyle w:val="Hyperlink"/>
          </w:rPr>
          <w:t>umatter@ufl.edu</w:t>
        </w:r>
      </w:hyperlink>
      <w:r>
        <w:t xml:space="preserve"> </w:t>
      </w:r>
      <w:r w:rsidRPr="00D91490">
        <w:t xml:space="preserve">, 352-392-1575, or </w:t>
      </w:r>
      <w:hyperlink r:id="rId38" w:history="1">
        <w:r w:rsidRPr="00D91490">
          <w:rPr>
            <w:rStyle w:val="Hyperlink"/>
          </w:rPr>
          <w:t>visit U Matter, We Care website</w:t>
        </w:r>
      </w:hyperlink>
      <w:r w:rsidRPr="00D91490">
        <w:t xml:space="preserve"> to refer or report a concern and a team member will reach out to the student in distress. </w:t>
      </w:r>
    </w:p>
    <w:p w14:paraId="6B9C6128" w14:textId="77777777" w:rsidR="002C32B8" w:rsidRDefault="002C32B8" w:rsidP="005C5D36">
      <w:pPr>
        <w:pStyle w:val="ListParagraph"/>
        <w:numPr>
          <w:ilvl w:val="0"/>
          <w:numId w:val="5"/>
        </w:numPr>
        <w:spacing w:after="160" w:line="259" w:lineRule="auto"/>
      </w:pPr>
      <w:r w:rsidRPr="00D91490">
        <w:t xml:space="preserve">Student Health Care Center: Call 352-392-1161 for 24/7 information to help you find the care you need, or </w:t>
      </w:r>
      <w:hyperlink r:id="rId39" w:history="1">
        <w:r w:rsidRPr="00D91490">
          <w:rPr>
            <w:rStyle w:val="Hyperlink"/>
          </w:rPr>
          <w:t>visit the Student Health Care Center website</w:t>
        </w:r>
      </w:hyperlink>
      <w:r w:rsidRPr="00D91490">
        <w:t xml:space="preserve">. </w:t>
      </w:r>
    </w:p>
    <w:p w14:paraId="69482999" w14:textId="77777777" w:rsidR="002C32B8" w:rsidRDefault="002C32B8" w:rsidP="005C5D36">
      <w:pPr>
        <w:pStyle w:val="ListParagraph"/>
        <w:numPr>
          <w:ilvl w:val="0"/>
          <w:numId w:val="5"/>
        </w:numPr>
        <w:spacing w:after="160" w:line="259" w:lineRule="auto"/>
      </w:pPr>
      <w:r w:rsidRPr="00D91490">
        <w:t xml:space="preserve">University Police Department: </w:t>
      </w:r>
      <w:hyperlink r:id="rId40" w:history="1">
        <w:r w:rsidRPr="00D91490">
          <w:rPr>
            <w:rStyle w:val="Hyperlink"/>
          </w:rPr>
          <w:t>Visit UF Police Department website</w:t>
        </w:r>
      </w:hyperlink>
      <w:r w:rsidRPr="00D91490">
        <w:t xml:space="preserve"> or call 352-392-1111 (or 9-1-1 for emergencies). </w:t>
      </w:r>
    </w:p>
    <w:p w14:paraId="1070CC58" w14:textId="77777777" w:rsidR="002C32B8" w:rsidRDefault="002C32B8" w:rsidP="005C5D36">
      <w:pPr>
        <w:pStyle w:val="ListParagraph"/>
        <w:numPr>
          <w:ilvl w:val="0"/>
          <w:numId w:val="5"/>
        </w:numPr>
        <w:spacing w:after="160" w:line="259" w:lineRule="auto"/>
      </w:pPr>
      <w:r w:rsidRPr="00D91490">
        <w:t xml:space="preserve">UF Health Shands Emergency Room / Trauma Center: For immediate medical care call 352-733-0111 or go to the emergency room at 1515 SW Archer Road, Gainesville, FL 32608; </w:t>
      </w:r>
      <w:hyperlink r:id="rId41" w:history="1">
        <w:r w:rsidRPr="00D91490">
          <w:rPr>
            <w:rStyle w:val="Hyperlink"/>
          </w:rPr>
          <w:t>Visit the UF Health Emergency Room and Trauma Center website</w:t>
        </w:r>
      </w:hyperlink>
      <w:r w:rsidRPr="00D91490">
        <w:t xml:space="preserve">. </w:t>
      </w:r>
    </w:p>
    <w:p w14:paraId="525C05D0" w14:textId="77777777" w:rsidR="002C32B8" w:rsidRDefault="002C32B8" w:rsidP="005C5D36">
      <w:pPr>
        <w:pStyle w:val="ListParagraph"/>
        <w:numPr>
          <w:ilvl w:val="0"/>
          <w:numId w:val="5"/>
        </w:numPr>
        <w:spacing w:after="160" w:line="259" w:lineRule="auto"/>
      </w:pPr>
      <w:proofErr w:type="spellStart"/>
      <w:r w:rsidRPr="00D91490">
        <w:t>GatorWell</w:t>
      </w:r>
      <w:proofErr w:type="spellEnd"/>
      <w:r w:rsidRPr="00D91490">
        <w:t xml:space="preserve"> Health Promotion Services: For prevention services focused on optimal wellbeing, including Wellness Coaching for Academic Success, </w:t>
      </w:r>
      <w:hyperlink r:id="rId42" w:history="1">
        <w:r w:rsidRPr="00D91490">
          <w:rPr>
            <w:rStyle w:val="Hyperlink"/>
          </w:rPr>
          <w:t xml:space="preserve">visit the </w:t>
        </w:r>
        <w:proofErr w:type="spellStart"/>
        <w:r w:rsidRPr="00D91490">
          <w:rPr>
            <w:rStyle w:val="Hyperlink"/>
          </w:rPr>
          <w:t>GatorWell</w:t>
        </w:r>
        <w:proofErr w:type="spellEnd"/>
        <w:r w:rsidRPr="00D91490">
          <w:rPr>
            <w:rStyle w:val="Hyperlink"/>
          </w:rPr>
          <w:t xml:space="preserve"> website</w:t>
        </w:r>
      </w:hyperlink>
      <w:r w:rsidRPr="00D91490">
        <w:t xml:space="preserve"> or call 352-273-4450.</w:t>
      </w:r>
    </w:p>
    <w:p w14:paraId="2F57DF18" w14:textId="37BC70F4" w:rsidR="002C32B8" w:rsidRPr="00D91490" w:rsidRDefault="00404BCE" w:rsidP="00404BCE">
      <w:pPr>
        <w:pStyle w:val="Heading2"/>
      </w:pPr>
      <w:r>
        <w:lastRenderedPageBreak/>
        <w:t xml:space="preserve">Other </w:t>
      </w:r>
      <w:r w:rsidR="002C32B8" w:rsidRPr="00D91490">
        <w:t>Student Academic Resources</w:t>
      </w:r>
    </w:p>
    <w:p w14:paraId="59167016" w14:textId="77777777" w:rsidR="002C32B8" w:rsidRDefault="002C32B8" w:rsidP="005C5D36">
      <w:pPr>
        <w:pStyle w:val="ListParagraph"/>
        <w:numPr>
          <w:ilvl w:val="0"/>
          <w:numId w:val="6"/>
        </w:numPr>
        <w:spacing w:after="160" w:line="259" w:lineRule="auto"/>
      </w:pPr>
      <w:r w:rsidRPr="00D91490">
        <w:t xml:space="preserve">Academic Resources E-learning technical support: </w:t>
      </w:r>
      <w:hyperlink r:id="rId43" w:history="1">
        <w:r w:rsidRPr="005E78A2">
          <w:rPr>
            <w:rStyle w:val="Hyperlink"/>
          </w:rPr>
          <w:t>Contact the UF Computing Help Desk</w:t>
        </w:r>
      </w:hyperlink>
      <w:r w:rsidRPr="00D91490">
        <w:t xml:space="preserve"> at 352-392-4357 or via e-mail at </w:t>
      </w:r>
      <w:hyperlink r:id="rId44" w:history="1">
        <w:r w:rsidRPr="006D5B70">
          <w:rPr>
            <w:rStyle w:val="Hyperlink"/>
          </w:rPr>
          <w:t>helpdesk@ufl.edu</w:t>
        </w:r>
      </w:hyperlink>
      <w:r>
        <w:t>.</w:t>
      </w:r>
    </w:p>
    <w:p w14:paraId="4CD6EA10" w14:textId="77777777" w:rsidR="002C32B8" w:rsidRDefault="002C32B8" w:rsidP="005C5D36">
      <w:pPr>
        <w:pStyle w:val="ListParagraph"/>
        <w:numPr>
          <w:ilvl w:val="0"/>
          <w:numId w:val="6"/>
        </w:numPr>
        <w:spacing w:after="160" w:line="259" w:lineRule="auto"/>
      </w:pPr>
      <w:hyperlink r:id="rId45" w:history="1">
        <w:r w:rsidRPr="005E78A2">
          <w:rPr>
            <w:rStyle w:val="Hyperlink"/>
          </w:rPr>
          <w:t>Career Connections Center</w:t>
        </w:r>
      </w:hyperlink>
      <w:r w:rsidRPr="00D91490">
        <w:t xml:space="preserve">: Reitz Union Suite 1300, 352-392-1601. Career assistance and counseling services. </w:t>
      </w:r>
    </w:p>
    <w:p w14:paraId="6BDE3B21" w14:textId="77777777" w:rsidR="002C32B8" w:rsidRDefault="002C32B8" w:rsidP="005C5D36">
      <w:pPr>
        <w:pStyle w:val="ListParagraph"/>
        <w:numPr>
          <w:ilvl w:val="0"/>
          <w:numId w:val="6"/>
        </w:numPr>
        <w:spacing w:after="160" w:line="259" w:lineRule="auto"/>
      </w:pPr>
      <w:hyperlink r:id="rId46" w:history="1">
        <w:r w:rsidRPr="005E78A2">
          <w:rPr>
            <w:rStyle w:val="Hyperlink"/>
          </w:rPr>
          <w:t>Library Support</w:t>
        </w:r>
      </w:hyperlink>
      <w:r w:rsidRPr="00D91490">
        <w:t xml:space="preserve">: Various ways to receive assistance with respect to using the libraries or finding resources. </w:t>
      </w:r>
    </w:p>
    <w:p w14:paraId="478F6097" w14:textId="77777777" w:rsidR="002C32B8" w:rsidRDefault="002C32B8" w:rsidP="005C5D36">
      <w:pPr>
        <w:pStyle w:val="ListParagraph"/>
        <w:numPr>
          <w:ilvl w:val="0"/>
          <w:numId w:val="6"/>
        </w:numPr>
        <w:spacing w:after="160" w:line="259" w:lineRule="auto"/>
      </w:pPr>
      <w:hyperlink r:id="rId47" w:history="1">
        <w:r w:rsidRPr="005E78A2">
          <w:rPr>
            <w:rStyle w:val="Hyperlink"/>
          </w:rPr>
          <w:t>Teaching Center</w:t>
        </w:r>
      </w:hyperlink>
      <w:r w:rsidRPr="00D91490">
        <w:t xml:space="preserve">: Broward Hall, 352-392-2010 or to make an appointment 352- 392-6420. General study skills and tutoring. </w:t>
      </w:r>
    </w:p>
    <w:p w14:paraId="66879A17" w14:textId="77777777" w:rsidR="002C32B8" w:rsidRPr="00B578EB" w:rsidRDefault="002C32B8" w:rsidP="005C5D36">
      <w:pPr>
        <w:pStyle w:val="ListParagraph"/>
        <w:numPr>
          <w:ilvl w:val="0"/>
          <w:numId w:val="6"/>
        </w:numPr>
        <w:spacing w:after="160" w:line="259" w:lineRule="auto"/>
      </w:pPr>
      <w:r w:rsidRPr="00D91490">
        <w:t xml:space="preserve">Student Complaints On-Campus: </w:t>
      </w:r>
      <w:hyperlink r:id="rId48" w:history="1">
        <w:r w:rsidRPr="005E78A2">
          <w:rPr>
            <w:rStyle w:val="Hyperlink"/>
          </w:rPr>
          <w:t>Visit the Student Honor Code and Student Conduct Code webpage for more information</w:t>
        </w:r>
      </w:hyperlink>
      <w:r w:rsidRPr="00D91490">
        <w:t xml:space="preserve">. </w:t>
      </w:r>
    </w:p>
    <w:p w14:paraId="5AE2F542" w14:textId="72DBAFFF" w:rsidR="003B2312" w:rsidRPr="00D20D88" w:rsidRDefault="003B2312" w:rsidP="003B2312">
      <w:pPr>
        <w:rPr>
          <w:sz w:val="36"/>
          <w:szCs w:val="36"/>
        </w:rPr>
      </w:pPr>
    </w:p>
    <w:sectPr w:rsidR="003B2312" w:rsidRPr="00D20D88" w:rsidSect="002C0577">
      <w:headerReference w:type="default" r:id="rId49"/>
      <w:footerReference w:type="default" r:id="rId50"/>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99629" w14:textId="77777777" w:rsidR="00C93AA2" w:rsidRDefault="00C93AA2" w:rsidP="003733A1">
      <w:r>
        <w:separator/>
      </w:r>
    </w:p>
  </w:endnote>
  <w:endnote w:type="continuationSeparator" w:id="0">
    <w:p w14:paraId="340BED00" w14:textId="77777777" w:rsidR="00C93AA2" w:rsidRDefault="00C93AA2" w:rsidP="003733A1">
      <w:r>
        <w:continuationSeparator/>
      </w:r>
    </w:p>
  </w:endnote>
  <w:endnote w:type="continuationNotice" w:id="1">
    <w:p w14:paraId="54F6CFB2" w14:textId="77777777" w:rsidR="00C93AA2" w:rsidRDefault="00C93A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rPr>
      <w:id w:val="-1733222217"/>
      <w:docPartObj>
        <w:docPartGallery w:val="Page Numbers (Bottom of Page)"/>
        <w:docPartUnique/>
      </w:docPartObj>
    </w:sdtPr>
    <w:sdtEndPr>
      <w:rPr>
        <w:noProof/>
        <w:sz w:val="20"/>
        <w:szCs w:val="20"/>
      </w:rPr>
    </w:sdtEndPr>
    <w:sdtContent>
      <w:p w14:paraId="7807F4D9" w14:textId="77777777" w:rsidR="005B26D3" w:rsidRPr="00AA1075" w:rsidRDefault="00A37367" w:rsidP="00AA1075">
        <w:pPr>
          <w:pStyle w:val="Footer"/>
          <w:jc w:val="center"/>
          <w:rPr>
            <w:i/>
            <w:iCs/>
            <w:sz w:val="20"/>
            <w:szCs w:val="20"/>
          </w:rPr>
        </w:pPr>
        <w:r w:rsidRPr="00AA1075">
          <w:rPr>
            <w:i/>
            <w:iCs/>
            <w:sz w:val="20"/>
            <w:szCs w:val="20"/>
          </w:rPr>
          <w:t xml:space="preserve">Page </w:t>
        </w:r>
        <w:r w:rsidR="005B26D3" w:rsidRPr="00AA1075">
          <w:rPr>
            <w:i/>
            <w:iCs/>
            <w:sz w:val="20"/>
            <w:szCs w:val="20"/>
          </w:rPr>
          <w:fldChar w:fldCharType="begin"/>
        </w:r>
        <w:r w:rsidR="005B26D3" w:rsidRPr="00AA1075">
          <w:rPr>
            <w:i/>
            <w:iCs/>
            <w:sz w:val="20"/>
            <w:szCs w:val="20"/>
          </w:rPr>
          <w:instrText xml:space="preserve"> PAGE   \* MERGEFORMAT </w:instrText>
        </w:r>
        <w:r w:rsidR="005B26D3" w:rsidRPr="00AA1075">
          <w:rPr>
            <w:i/>
            <w:iCs/>
            <w:sz w:val="20"/>
            <w:szCs w:val="20"/>
          </w:rPr>
          <w:fldChar w:fldCharType="separate"/>
        </w:r>
        <w:r w:rsidR="005B26D3" w:rsidRPr="00AA1075">
          <w:rPr>
            <w:i/>
            <w:iCs/>
            <w:noProof/>
            <w:sz w:val="20"/>
            <w:szCs w:val="20"/>
          </w:rPr>
          <w:t>16</w:t>
        </w:r>
        <w:r w:rsidR="005B26D3" w:rsidRPr="00AA1075">
          <w:rPr>
            <w:i/>
            <w:iCs/>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B00650" w14:textId="77777777" w:rsidR="00C93AA2" w:rsidRDefault="00C93AA2" w:rsidP="003733A1">
      <w:r>
        <w:separator/>
      </w:r>
    </w:p>
  </w:footnote>
  <w:footnote w:type="continuationSeparator" w:id="0">
    <w:p w14:paraId="388029F2" w14:textId="77777777" w:rsidR="00C93AA2" w:rsidRDefault="00C93AA2" w:rsidP="003733A1">
      <w:r>
        <w:continuationSeparator/>
      </w:r>
    </w:p>
  </w:footnote>
  <w:footnote w:type="continuationNotice" w:id="1">
    <w:p w14:paraId="54ED1D8C" w14:textId="77777777" w:rsidR="00C93AA2" w:rsidRDefault="00C93AA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79F69" w14:textId="77777777" w:rsidR="00980BFD" w:rsidRPr="00BC4238" w:rsidRDefault="002A07AB" w:rsidP="002A07AB">
    <w:pPr>
      <w:pStyle w:val="Header"/>
      <w:tabs>
        <w:tab w:val="clear" w:pos="9360"/>
        <w:tab w:val="left" w:pos="5863"/>
      </w:tabs>
      <w:rPr>
        <w:rFonts w:ascii="Franklin Gothic Demi" w:hAnsi="Franklin Gothic Demi"/>
        <w:color w:val="262626" w:themeColor="text1" w:themeTint="D9"/>
      </w:rPr>
    </w:pPr>
    <w:r>
      <w:rPr>
        <w:rFonts w:ascii="Franklin Gothic Demi" w:hAnsi="Franklin Gothic Demi"/>
        <w:color w:val="262626" w:themeColor="text1" w:themeTint="D9"/>
      </w:rPr>
      <w:tab/>
    </w:r>
    <w:r>
      <w:rPr>
        <w:rFonts w:ascii="Franklin Gothic Demi" w:hAnsi="Franklin Gothic Demi"/>
        <w:color w:val="262626" w:themeColor="text1" w:themeTint="D9"/>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50735"/>
    <w:multiLevelType w:val="hybridMultilevel"/>
    <w:tmpl w:val="4CCEFB84"/>
    <w:lvl w:ilvl="0" w:tplc="808A94D4">
      <w:start w:val="1"/>
      <w:numFmt w:val="decimal"/>
      <w:lvlText w:val="%1."/>
      <w:lvlJc w:val="left"/>
      <w:pPr>
        <w:ind w:left="1500" w:hanging="360"/>
      </w:pPr>
    </w:lvl>
    <w:lvl w:ilvl="1" w:tplc="2B302C32">
      <w:start w:val="1"/>
      <w:numFmt w:val="decimal"/>
      <w:lvlText w:val="%2."/>
      <w:lvlJc w:val="left"/>
      <w:pPr>
        <w:ind w:left="1500" w:hanging="360"/>
      </w:pPr>
    </w:lvl>
    <w:lvl w:ilvl="2" w:tplc="E5C45522">
      <w:start w:val="1"/>
      <w:numFmt w:val="decimal"/>
      <w:lvlText w:val="%3."/>
      <w:lvlJc w:val="left"/>
      <w:pPr>
        <w:ind w:left="1500" w:hanging="360"/>
      </w:pPr>
    </w:lvl>
    <w:lvl w:ilvl="3" w:tplc="885A8B54">
      <w:start w:val="1"/>
      <w:numFmt w:val="decimal"/>
      <w:lvlText w:val="%4."/>
      <w:lvlJc w:val="left"/>
      <w:pPr>
        <w:ind w:left="1500" w:hanging="360"/>
      </w:pPr>
    </w:lvl>
    <w:lvl w:ilvl="4" w:tplc="96D876FE">
      <w:start w:val="1"/>
      <w:numFmt w:val="decimal"/>
      <w:lvlText w:val="%5."/>
      <w:lvlJc w:val="left"/>
      <w:pPr>
        <w:ind w:left="1500" w:hanging="360"/>
      </w:pPr>
    </w:lvl>
    <w:lvl w:ilvl="5" w:tplc="4A5656A4">
      <w:start w:val="1"/>
      <w:numFmt w:val="decimal"/>
      <w:lvlText w:val="%6."/>
      <w:lvlJc w:val="left"/>
      <w:pPr>
        <w:ind w:left="1500" w:hanging="360"/>
      </w:pPr>
    </w:lvl>
    <w:lvl w:ilvl="6" w:tplc="2A08F67A">
      <w:start w:val="1"/>
      <w:numFmt w:val="decimal"/>
      <w:lvlText w:val="%7."/>
      <w:lvlJc w:val="left"/>
      <w:pPr>
        <w:ind w:left="1500" w:hanging="360"/>
      </w:pPr>
    </w:lvl>
    <w:lvl w:ilvl="7" w:tplc="265AB742">
      <w:start w:val="1"/>
      <w:numFmt w:val="decimal"/>
      <w:lvlText w:val="%8."/>
      <w:lvlJc w:val="left"/>
      <w:pPr>
        <w:ind w:left="1500" w:hanging="360"/>
      </w:pPr>
    </w:lvl>
    <w:lvl w:ilvl="8" w:tplc="F85CAE58">
      <w:start w:val="1"/>
      <w:numFmt w:val="decimal"/>
      <w:lvlText w:val="%9."/>
      <w:lvlJc w:val="left"/>
      <w:pPr>
        <w:ind w:left="1500" w:hanging="360"/>
      </w:pPr>
    </w:lvl>
  </w:abstractNum>
  <w:abstractNum w:abstractNumId="1" w15:restartNumberingAfterBreak="0">
    <w:nsid w:val="1B5C5BE7"/>
    <w:multiLevelType w:val="hybridMultilevel"/>
    <w:tmpl w:val="E8B29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8B0EAA"/>
    <w:multiLevelType w:val="hybridMultilevel"/>
    <w:tmpl w:val="661A643A"/>
    <w:lvl w:ilvl="0" w:tplc="04090001">
      <w:start w:val="1"/>
      <w:numFmt w:val="bullet"/>
      <w:lvlText w:val=""/>
      <w:lvlJc w:val="left"/>
      <w:pPr>
        <w:ind w:left="797" w:hanging="360"/>
      </w:pPr>
      <w:rPr>
        <w:rFonts w:ascii="Symbol" w:hAnsi="Symbol" w:hint="default"/>
      </w:rPr>
    </w:lvl>
    <w:lvl w:ilvl="1" w:tplc="FFFFFFFF">
      <w:start w:val="1"/>
      <w:numFmt w:val="bullet"/>
      <w:lvlText w:val=""/>
      <w:lvlJc w:val="left"/>
      <w:pPr>
        <w:ind w:left="720" w:hanging="360"/>
      </w:pPr>
      <w:rPr>
        <w:rFonts w:ascii="Symbol" w:hAnsi="Symbol" w:hint="default"/>
      </w:rPr>
    </w:lvl>
    <w:lvl w:ilvl="2" w:tplc="FFFFFFFF">
      <w:start w:val="1"/>
      <w:numFmt w:val="lowerRoman"/>
      <w:lvlText w:val="%3."/>
      <w:lvlJc w:val="right"/>
      <w:pPr>
        <w:ind w:left="2237" w:hanging="180"/>
      </w:pPr>
    </w:lvl>
    <w:lvl w:ilvl="3" w:tplc="FFFFFFFF" w:tentative="1">
      <w:start w:val="1"/>
      <w:numFmt w:val="decimal"/>
      <w:lvlText w:val="%4."/>
      <w:lvlJc w:val="left"/>
      <w:pPr>
        <w:ind w:left="2957" w:hanging="360"/>
      </w:pPr>
    </w:lvl>
    <w:lvl w:ilvl="4" w:tplc="FFFFFFFF" w:tentative="1">
      <w:start w:val="1"/>
      <w:numFmt w:val="lowerLetter"/>
      <w:lvlText w:val="%5."/>
      <w:lvlJc w:val="left"/>
      <w:pPr>
        <w:ind w:left="3677" w:hanging="360"/>
      </w:pPr>
    </w:lvl>
    <w:lvl w:ilvl="5" w:tplc="FFFFFFFF" w:tentative="1">
      <w:start w:val="1"/>
      <w:numFmt w:val="lowerRoman"/>
      <w:lvlText w:val="%6."/>
      <w:lvlJc w:val="right"/>
      <w:pPr>
        <w:ind w:left="4397" w:hanging="180"/>
      </w:pPr>
    </w:lvl>
    <w:lvl w:ilvl="6" w:tplc="FFFFFFFF" w:tentative="1">
      <w:start w:val="1"/>
      <w:numFmt w:val="decimal"/>
      <w:lvlText w:val="%7."/>
      <w:lvlJc w:val="left"/>
      <w:pPr>
        <w:ind w:left="5117" w:hanging="360"/>
      </w:pPr>
    </w:lvl>
    <w:lvl w:ilvl="7" w:tplc="FFFFFFFF" w:tentative="1">
      <w:start w:val="1"/>
      <w:numFmt w:val="lowerLetter"/>
      <w:lvlText w:val="%8."/>
      <w:lvlJc w:val="left"/>
      <w:pPr>
        <w:ind w:left="5837" w:hanging="360"/>
      </w:pPr>
    </w:lvl>
    <w:lvl w:ilvl="8" w:tplc="FFFFFFFF" w:tentative="1">
      <w:start w:val="1"/>
      <w:numFmt w:val="lowerRoman"/>
      <w:lvlText w:val="%9."/>
      <w:lvlJc w:val="right"/>
      <w:pPr>
        <w:ind w:left="6557" w:hanging="180"/>
      </w:pPr>
    </w:lvl>
  </w:abstractNum>
  <w:abstractNum w:abstractNumId="3" w15:restartNumberingAfterBreak="0">
    <w:nsid w:val="21D51AB7"/>
    <w:multiLevelType w:val="hybridMultilevel"/>
    <w:tmpl w:val="796C954A"/>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4" w15:restartNumberingAfterBreak="0">
    <w:nsid w:val="25697058"/>
    <w:multiLevelType w:val="hybridMultilevel"/>
    <w:tmpl w:val="84985628"/>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5" w15:restartNumberingAfterBreak="0">
    <w:nsid w:val="26DD1716"/>
    <w:multiLevelType w:val="hybridMultilevel"/>
    <w:tmpl w:val="7B782ABA"/>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6" w15:restartNumberingAfterBreak="0">
    <w:nsid w:val="293C2E63"/>
    <w:multiLevelType w:val="hybridMultilevel"/>
    <w:tmpl w:val="7700C9F0"/>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7" w15:restartNumberingAfterBreak="0">
    <w:nsid w:val="29920ECA"/>
    <w:multiLevelType w:val="hybridMultilevel"/>
    <w:tmpl w:val="0330B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3C5A56"/>
    <w:multiLevelType w:val="hybridMultilevel"/>
    <w:tmpl w:val="89365984"/>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9" w15:restartNumberingAfterBreak="0">
    <w:nsid w:val="2D106F02"/>
    <w:multiLevelType w:val="hybridMultilevel"/>
    <w:tmpl w:val="C824A83C"/>
    <w:lvl w:ilvl="0" w:tplc="A2F2CA8E">
      <w:start w:val="1"/>
      <w:numFmt w:val="bullet"/>
      <w:lvlText w:val=""/>
      <w:lvlJc w:val="left"/>
      <w:pPr>
        <w:ind w:left="1140" w:hanging="360"/>
      </w:pPr>
      <w:rPr>
        <w:rFonts w:ascii="Symbol" w:hAnsi="Symbol"/>
      </w:rPr>
    </w:lvl>
    <w:lvl w:ilvl="1" w:tplc="61904D8E">
      <w:start w:val="1"/>
      <w:numFmt w:val="bullet"/>
      <w:lvlText w:val=""/>
      <w:lvlJc w:val="left"/>
      <w:pPr>
        <w:ind w:left="1140" w:hanging="360"/>
      </w:pPr>
      <w:rPr>
        <w:rFonts w:ascii="Symbol" w:hAnsi="Symbol"/>
      </w:rPr>
    </w:lvl>
    <w:lvl w:ilvl="2" w:tplc="9A44BE90">
      <w:start w:val="1"/>
      <w:numFmt w:val="bullet"/>
      <w:lvlText w:val=""/>
      <w:lvlJc w:val="left"/>
      <w:pPr>
        <w:ind w:left="1140" w:hanging="360"/>
      </w:pPr>
      <w:rPr>
        <w:rFonts w:ascii="Symbol" w:hAnsi="Symbol"/>
      </w:rPr>
    </w:lvl>
    <w:lvl w:ilvl="3" w:tplc="318ADE6A">
      <w:start w:val="1"/>
      <w:numFmt w:val="bullet"/>
      <w:lvlText w:val=""/>
      <w:lvlJc w:val="left"/>
      <w:pPr>
        <w:ind w:left="1140" w:hanging="360"/>
      </w:pPr>
      <w:rPr>
        <w:rFonts w:ascii="Symbol" w:hAnsi="Symbol"/>
      </w:rPr>
    </w:lvl>
    <w:lvl w:ilvl="4" w:tplc="037AC5F4">
      <w:start w:val="1"/>
      <w:numFmt w:val="bullet"/>
      <w:lvlText w:val=""/>
      <w:lvlJc w:val="left"/>
      <w:pPr>
        <w:ind w:left="1140" w:hanging="360"/>
      </w:pPr>
      <w:rPr>
        <w:rFonts w:ascii="Symbol" w:hAnsi="Symbol"/>
      </w:rPr>
    </w:lvl>
    <w:lvl w:ilvl="5" w:tplc="CAA6F69A">
      <w:start w:val="1"/>
      <w:numFmt w:val="bullet"/>
      <w:lvlText w:val=""/>
      <w:lvlJc w:val="left"/>
      <w:pPr>
        <w:ind w:left="1140" w:hanging="360"/>
      </w:pPr>
      <w:rPr>
        <w:rFonts w:ascii="Symbol" w:hAnsi="Symbol"/>
      </w:rPr>
    </w:lvl>
    <w:lvl w:ilvl="6" w:tplc="F892AF90">
      <w:start w:val="1"/>
      <w:numFmt w:val="bullet"/>
      <w:lvlText w:val=""/>
      <w:lvlJc w:val="left"/>
      <w:pPr>
        <w:ind w:left="1140" w:hanging="360"/>
      </w:pPr>
      <w:rPr>
        <w:rFonts w:ascii="Symbol" w:hAnsi="Symbol"/>
      </w:rPr>
    </w:lvl>
    <w:lvl w:ilvl="7" w:tplc="A1BAC5B6">
      <w:start w:val="1"/>
      <w:numFmt w:val="bullet"/>
      <w:lvlText w:val=""/>
      <w:lvlJc w:val="left"/>
      <w:pPr>
        <w:ind w:left="1140" w:hanging="360"/>
      </w:pPr>
      <w:rPr>
        <w:rFonts w:ascii="Symbol" w:hAnsi="Symbol"/>
      </w:rPr>
    </w:lvl>
    <w:lvl w:ilvl="8" w:tplc="75ACC748">
      <w:start w:val="1"/>
      <w:numFmt w:val="bullet"/>
      <w:lvlText w:val=""/>
      <w:lvlJc w:val="left"/>
      <w:pPr>
        <w:ind w:left="1140" w:hanging="360"/>
      </w:pPr>
      <w:rPr>
        <w:rFonts w:ascii="Symbol" w:hAnsi="Symbol"/>
      </w:rPr>
    </w:lvl>
  </w:abstractNum>
  <w:abstractNum w:abstractNumId="10" w15:restartNumberingAfterBreak="0">
    <w:nsid w:val="2D3D3181"/>
    <w:multiLevelType w:val="hybridMultilevel"/>
    <w:tmpl w:val="D98A1A48"/>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DB533DB"/>
    <w:multiLevelType w:val="hybridMultilevel"/>
    <w:tmpl w:val="D71CE3D0"/>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12" w15:restartNumberingAfterBreak="0">
    <w:nsid w:val="2EB2278E"/>
    <w:multiLevelType w:val="hybridMultilevel"/>
    <w:tmpl w:val="C1BA8678"/>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13" w15:restartNumberingAfterBreak="0">
    <w:nsid w:val="38195270"/>
    <w:multiLevelType w:val="hybridMultilevel"/>
    <w:tmpl w:val="CC6CD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50092D"/>
    <w:multiLevelType w:val="hybridMultilevel"/>
    <w:tmpl w:val="8CDC3ADE"/>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15" w15:restartNumberingAfterBreak="0">
    <w:nsid w:val="3A657143"/>
    <w:multiLevelType w:val="hybridMultilevel"/>
    <w:tmpl w:val="8D0A450A"/>
    <w:lvl w:ilvl="0" w:tplc="04090003">
      <w:start w:val="1"/>
      <w:numFmt w:val="bullet"/>
      <w:lvlText w:val="o"/>
      <w:lvlJc w:val="left"/>
      <w:pPr>
        <w:ind w:left="797" w:hanging="360"/>
      </w:pPr>
      <w:rPr>
        <w:rFonts w:ascii="Courier New" w:hAnsi="Courier New" w:cs="Courier New" w:hint="default"/>
      </w:rPr>
    </w:lvl>
    <w:lvl w:ilvl="1" w:tplc="FFFFFFFF" w:tentative="1">
      <w:start w:val="1"/>
      <w:numFmt w:val="lowerLetter"/>
      <w:lvlText w:val="%2."/>
      <w:lvlJc w:val="left"/>
      <w:pPr>
        <w:ind w:left="1517" w:hanging="360"/>
      </w:pPr>
    </w:lvl>
    <w:lvl w:ilvl="2" w:tplc="FFFFFFFF" w:tentative="1">
      <w:start w:val="1"/>
      <w:numFmt w:val="lowerRoman"/>
      <w:lvlText w:val="%3."/>
      <w:lvlJc w:val="right"/>
      <w:pPr>
        <w:ind w:left="2237" w:hanging="180"/>
      </w:pPr>
    </w:lvl>
    <w:lvl w:ilvl="3" w:tplc="FFFFFFFF" w:tentative="1">
      <w:start w:val="1"/>
      <w:numFmt w:val="decimal"/>
      <w:lvlText w:val="%4."/>
      <w:lvlJc w:val="left"/>
      <w:pPr>
        <w:ind w:left="2957" w:hanging="360"/>
      </w:pPr>
    </w:lvl>
    <w:lvl w:ilvl="4" w:tplc="FFFFFFFF" w:tentative="1">
      <w:start w:val="1"/>
      <w:numFmt w:val="lowerLetter"/>
      <w:lvlText w:val="%5."/>
      <w:lvlJc w:val="left"/>
      <w:pPr>
        <w:ind w:left="3677" w:hanging="360"/>
      </w:pPr>
    </w:lvl>
    <w:lvl w:ilvl="5" w:tplc="FFFFFFFF" w:tentative="1">
      <w:start w:val="1"/>
      <w:numFmt w:val="lowerRoman"/>
      <w:lvlText w:val="%6."/>
      <w:lvlJc w:val="right"/>
      <w:pPr>
        <w:ind w:left="4397" w:hanging="180"/>
      </w:pPr>
    </w:lvl>
    <w:lvl w:ilvl="6" w:tplc="FFFFFFFF" w:tentative="1">
      <w:start w:val="1"/>
      <w:numFmt w:val="decimal"/>
      <w:lvlText w:val="%7."/>
      <w:lvlJc w:val="left"/>
      <w:pPr>
        <w:ind w:left="5117" w:hanging="360"/>
      </w:pPr>
    </w:lvl>
    <w:lvl w:ilvl="7" w:tplc="FFFFFFFF" w:tentative="1">
      <w:start w:val="1"/>
      <w:numFmt w:val="lowerLetter"/>
      <w:lvlText w:val="%8."/>
      <w:lvlJc w:val="left"/>
      <w:pPr>
        <w:ind w:left="5837" w:hanging="360"/>
      </w:pPr>
    </w:lvl>
    <w:lvl w:ilvl="8" w:tplc="FFFFFFFF" w:tentative="1">
      <w:start w:val="1"/>
      <w:numFmt w:val="lowerRoman"/>
      <w:lvlText w:val="%9."/>
      <w:lvlJc w:val="right"/>
      <w:pPr>
        <w:ind w:left="6557" w:hanging="180"/>
      </w:pPr>
    </w:lvl>
  </w:abstractNum>
  <w:abstractNum w:abstractNumId="16" w15:restartNumberingAfterBreak="0">
    <w:nsid w:val="3AF74D57"/>
    <w:multiLevelType w:val="hybridMultilevel"/>
    <w:tmpl w:val="A4083D54"/>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17" w15:restartNumberingAfterBreak="0">
    <w:nsid w:val="3EC53985"/>
    <w:multiLevelType w:val="hybridMultilevel"/>
    <w:tmpl w:val="E59047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77" w:hanging="360"/>
      </w:pPr>
      <w:rPr>
        <w:rFonts w:ascii="Courier New" w:hAnsi="Courier New" w:cs="Courier New" w:hint="default"/>
      </w:rPr>
    </w:lvl>
    <w:lvl w:ilvl="2" w:tplc="04090005" w:tentative="1">
      <w:start w:val="1"/>
      <w:numFmt w:val="bullet"/>
      <w:lvlText w:val=""/>
      <w:lvlJc w:val="left"/>
      <w:pPr>
        <w:ind w:left="2597" w:hanging="360"/>
      </w:pPr>
      <w:rPr>
        <w:rFonts w:ascii="Wingdings" w:hAnsi="Wingdings" w:hint="default"/>
      </w:rPr>
    </w:lvl>
    <w:lvl w:ilvl="3" w:tplc="04090001" w:tentative="1">
      <w:start w:val="1"/>
      <w:numFmt w:val="bullet"/>
      <w:lvlText w:val=""/>
      <w:lvlJc w:val="left"/>
      <w:pPr>
        <w:ind w:left="3317" w:hanging="360"/>
      </w:pPr>
      <w:rPr>
        <w:rFonts w:ascii="Symbol" w:hAnsi="Symbol" w:hint="default"/>
      </w:rPr>
    </w:lvl>
    <w:lvl w:ilvl="4" w:tplc="04090003" w:tentative="1">
      <w:start w:val="1"/>
      <w:numFmt w:val="bullet"/>
      <w:lvlText w:val="o"/>
      <w:lvlJc w:val="left"/>
      <w:pPr>
        <w:ind w:left="4037" w:hanging="360"/>
      </w:pPr>
      <w:rPr>
        <w:rFonts w:ascii="Courier New" w:hAnsi="Courier New" w:cs="Courier New" w:hint="default"/>
      </w:rPr>
    </w:lvl>
    <w:lvl w:ilvl="5" w:tplc="04090005" w:tentative="1">
      <w:start w:val="1"/>
      <w:numFmt w:val="bullet"/>
      <w:lvlText w:val=""/>
      <w:lvlJc w:val="left"/>
      <w:pPr>
        <w:ind w:left="4757" w:hanging="360"/>
      </w:pPr>
      <w:rPr>
        <w:rFonts w:ascii="Wingdings" w:hAnsi="Wingdings" w:hint="default"/>
      </w:rPr>
    </w:lvl>
    <w:lvl w:ilvl="6" w:tplc="04090001" w:tentative="1">
      <w:start w:val="1"/>
      <w:numFmt w:val="bullet"/>
      <w:lvlText w:val=""/>
      <w:lvlJc w:val="left"/>
      <w:pPr>
        <w:ind w:left="5477" w:hanging="360"/>
      </w:pPr>
      <w:rPr>
        <w:rFonts w:ascii="Symbol" w:hAnsi="Symbol" w:hint="default"/>
      </w:rPr>
    </w:lvl>
    <w:lvl w:ilvl="7" w:tplc="04090003" w:tentative="1">
      <w:start w:val="1"/>
      <w:numFmt w:val="bullet"/>
      <w:lvlText w:val="o"/>
      <w:lvlJc w:val="left"/>
      <w:pPr>
        <w:ind w:left="6197" w:hanging="360"/>
      </w:pPr>
      <w:rPr>
        <w:rFonts w:ascii="Courier New" w:hAnsi="Courier New" w:cs="Courier New" w:hint="default"/>
      </w:rPr>
    </w:lvl>
    <w:lvl w:ilvl="8" w:tplc="04090005" w:tentative="1">
      <w:start w:val="1"/>
      <w:numFmt w:val="bullet"/>
      <w:lvlText w:val=""/>
      <w:lvlJc w:val="left"/>
      <w:pPr>
        <w:ind w:left="6917" w:hanging="360"/>
      </w:pPr>
      <w:rPr>
        <w:rFonts w:ascii="Wingdings" w:hAnsi="Wingdings" w:hint="default"/>
      </w:rPr>
    </w:lvl>
  </w:abstractNum>
  <w:abstractNum w:abstractNumId="18" w15:restartNumberingAfterBreak="0">
    <w:nsid w:val="42416CB2"/>
    <w:multiLevelType w:val="hybridMultilevel"/>
    <w:tmpl w:val="8AB4A7F2"/>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A1A1009"/>
    <w:multiLevelType w:val="hybridMultilevel"/>
    <w:tmpl w:val="8FA2B030"/>
    <w:lvl w:ilvl="0" w:tplc="04090003">
      <w:start w:val="1"/>
      <w:numFmt w:val="bullet"/>
      <w:lvlText w:val="o"/>
      <w:lvlJc w:val="left"/>
      <w:pPr>
        <w:ind w:left="797" w:hanging="360"/>
      </w:pPr>
      <w:rPr>
        <w:rFonts w:ascii="Courier New" w:hAnsi="Courier New" w:cs="Courier New" w:hint="default"/>
      </w:rPr>
    </w:lvl>
    <w:lvl w:ilvl="1" w:tplc="FFFFFFFF" w:tentative="1">
      <w:start w:val="1"/>
      <w:numFmt w:val="lowerLetter"/>
      <w:lvlText w:val="%2."/>
      <w:lvlJc w:val="left"/>
      <w:pPr>
        <w:ind w:left="1517" w:hanging="360"/>
      </w:pPr>
    </w:lvl>
    <w:lvl w:ilvl="2" w:tplc="FFFFFFFF" w:tentative="1">
      <w:start w:val="1"/>
      <w:numFmt w:val="lowerRoman"/>
      <w:lvlText w:val="%3."/>
      <w:lvlJc w:val="right"/>
      <w:pPr>
        <w:ind w:left="2237" w:hanging="180"/>
      </w:pPr>
    </w:lvl>
    <w:lvl w:ilvl="3" w:tplc="FFFFFFFF" w:tentative="1">
      <w:start w:val="1"/>
      <w:numFmt w:val="decimal"/>
      <w:lvlText w:val="%4."/>
      <w:lvlJc w:val="left"/>
      <w:pPr>
        <w:ind w:left="2957" w:hanging="360"/>
      </w:pPr>
    </w:lvl>
    <w:lvl w:ilvl="4" w:tplc="FFFFFFFF" w:tentative="1">
      <w:start w:val="1"/>
      <w:numFmt w:val="lowerLetter"/>
      <w:lvlText w:val="%5."/>
      <w:lvlJc w:val="left"/>
      <w:pPr>
        <w:ind w:left="3677" w:hanging="360"/>
      </w:pPr>
    </w:lvl>
    <w:lvl w:ilvl="5" w:tplc="FFFFFFFF" w:tentative="1">
      <w:start w:val="1"/>
      <w:numFmt w:val="lowerRoman"/>
      <w:lvlText w:val="%6."/>
      <w:lvlJc w:val="right"/>
      <w:pPr>
        <w:ind w:left="4397" w:hanging="180"/>
      </w:pPr>
    </w:lvl>
    <w:lvl w:ilvl="6" w:tplc="FFFFFFFF" w:tentative="1">
      <w:start w:val="1"/>
      <w:numFmt w:val="decimal"/>
      <w:lvlText w:val="%7."/>
      <w:lvlJc w:val="left"/>
      <w:pPr>
        <w:ind w:left="5117" w:hanging="360"/>
      </w:pPr>
    </w:lvl>
    <w:lvl w:ilvl="7" w:tplc="FFFFFFFF" w:tentative="1">
      <w:start w:val="1"/>
      <w:numFmt w:val="lowerLetter"/>
      <w:lvlText w:val="%8."/>
      <w:lvlJc w:val="left"/>
      <w:pPr>
        <w:ind w:left="5837" w:hanging="360"/>
      </w:pPr>
    </w:lvl>
    <w:lvl w:ilvl="8" w:tplc="FFFFFFFF" w:tentative="1">
      <w:start w:val="1"/>
      <w:numFmt w:val="lowerRoman"/>
      <w:lvlText w:val="%9."/>
      <w:lvlJc w:val="right"/>
      <w:pPr>
        <w:ind w:left="6557" w:hanging="180"/>
      </w:pPr>
    </w:lvl>
  </w:abstractNum>
  <w:abstractNum w:abstractNumId="20" w15:restartNumberingAfterBreak="0">
    <w:nsid w:val="4AF132BC"/>
    <w:multiLevelType w:val="hybridMultilevel"/>
    <w:tmpl w:val="B8342C86"/>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21" w15:restartNumberingAfterBreak="0">
    <w:nsid w:val="542836CF"/>
    <w:multiLevelType w:val="hybridMultilevel"/>
    <w:tmpl w:val="85CA1822"/>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22" w15:restartNumberingAfterBreak="0">
    <w:nsid w:val="5A3C7FDD"/>
    <w:multiLevelType w:val="hybridMultilevel"/>
    <w:tmpl w:val="83A25CFC"/>
    <w:lvl w:ilvl="0" w:tplc="04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23" w15:restartNumberingAfterBreak="0">
    <w:nsid w:val="696B6884"/>
    <w:multiLevelType w:val="hybridMultilevel"/>
    <w:tmpl w:val="77AA4258"/>
    <w:lvl w:ilvl="0" w:tplc="04090003">
      <w:start w:val="1"/>
      <w:numFmt w:val="bullet"/>
      <w:lvlText w:val="o"/>
      <w:lvlJc w:val="left"/>
      <w:pPr>
        <w:ind w:left="797" w:hanging="360"/>
      </w:pPr>
      <w:rPr>
        <w:rFonts w:ascii="Courier New" w:hAnsi="Courier New" w:cs="Courier New" w:hint="default"/>
      </w:rPr>
    </w:lvl>
    <w:lvl w:ilvl="1" w:tplc="FFFFFFFF">
      <w:start w:val="1"/>
      <w:numFmt w:val="bullet"/>
      <w:lvlText w:val=""/>
      <w:lvlJc w:val="left"/>
      <w:pPr>
        <w:ind w:left="720" w:hanging="360"/>
      </w:pPr>
      <w:rPr>
        <w:rFonts w:ascii="Symbol" w:hAnsi="Symbol" w:hint="default"/>
      </w:rPr>
    </w:lvl>
    <w:lvl w:ilvl="2" w:tplc="FFFFFFFF">
      <w:start w:val="1"/>
      <w:numFmt w:val="lowerRoman"/>
      <w:lvlText w:val="%3."/>
      <w:lvlJc w:val="right"/>
      <w:pPr>
        <w:ind w:left="2237" w:hanging="180"/>
      </w:pPr>
    </w:lvl>
    <w:lvl w:ilvl="3" w:tplc="FFFFFFFF" w:tentative="1">
      <w:start w:val="1"/>
      <w:numFmt w:val="decimal"/>
      <w:lvlText w:val="%4."/>
      <w:lvlJc w:val="left"/>
      <w:pPr>
        <w:ind w:left="2957" w:hanging="360"/>
      </w:pPr>
    </w:lvl>
    <w:lvl w:ilvl="4" w:tplc="FFFFFFFF" w:tentative="1">
      <w:start w:val="1"/>
      <w:numFmt w:val="lowerLetter"/>
      <w:lvlText w:val="%5."/>
      <w:lvlJc w:val="left"/>
      <w:pPr>
        <w:ind w:left="3677" w:hanging="360"/>
      </w:pPr>
    </w:lvl>
    <w:lvl w:ilvl="5" w:tplc="FFFFFFFF" w:tentative="1">
      <w:start w:val="1"/>
      <w:numFmt w:val="lowerRoman"/>
      <w:lvlText w:val="%6."/>
      <w:lvlJc w:val="right"/>
      <w:pPr>
        <w:ind w:left="4397" w:hanging="180"/>
      </w:pPr>
    </w:lvl>
    <w:lvl w:ilvl="6" w:tplc="FFFFFFFF" w:tentative="1">
      <w:start w:val="1"/>
      <w:numFmt w:val="decimal"/>
      <w:lvlText w:val="%7."/>
      <w:lvlJc w:val="left"/>
      <w:pPr>
        <w:ind w:left="5117" w:hanging="360"/>
      </w:pPr>
    </w:lvl>
    <w:lvl w:ilvl="7" w:tplc="FFFFFFFF" w:tentative="1">
      <w:start w:val="1"/>
      <w:numFmt w:val="lowerLetter"/>
      <w:lvlText w:val="%8."/>
      <w:lvlJc w:val="left"/>
      <w:pPr>
        <w:ind w:left="5837" w:hanging="360"/>
      </w:pPr>
    </w:lvl>
    <w:lvl w:ilvl="8" w:tplc="FFFFFFFF" w:tentative="1">
      <w:start w:val="1"/>
      <w:numFmt w:val="lowerRoman"/>
      <w:lvlText w:val="%9."/>
      <w:lvlJc w:val="right"/>
      <w:pPr>
        <w:ind w:left="6557" w:hanging="180"/>
      </w:pPr>
    </w:lvl>
  </w:abstractNum>
  <w:abstractNum w:abstractNumId="24" w15:restartNumberingAfterBreak="0">
    <w:nsid w:val="6EDF2048"/>
    <w:multiLevelType w:val="hybridMultilevel"/>
    <w:tmpl w:val="9C16712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877" w:hanging="360"/>
      </w:pPr>
      <w:rPr>
        <w:rFonts w:ascii="Courier New" w:hAnsi="Courier New" w:cs="Courier New" w:hint="default"/>
      </w:rPr>
    </w:lvl>
    <w:lvl w:ilvl="2" w:tplc="FFFFFFFF" w:tentative="1">
      <w:start w:val="1"/>
      <w:numFmt w:val="bullet"/>
      <w:lvlText w:val=""/>
      <w:lvlJc w:val="left"/>
      <w:pPr>
        <w:ind w:left="2597" w:hanging="360"/>
      </w:pPr>
      <w:rPr>
        <w:rFonts w:ascii="Wingdings" w:hAnsi="Wingdings" w:hint="default"/>
      </w:rPr>
    </w:lvl>
    <w:lvl w:ilvl="3" w:tplc="FFFFFFFF" w:tentative="1">
      <w:start w:val="1"/>
      <w:numFmt w:val="bullet"/>
      <w:lvlText w:val=""/>
      <w:lvlJc w:val="left"/>
      <w:pPr>
        <w:ind w:left="3317" w:hanging="360"/>
      </w:pPr>
      <w:rPr>
        <w:rFonts w:ascii="Symbol" w:hAnsi="Symbol" w:hint="default"/>
      </w:rPr>
    </w:lvl>
    <w:lvl w:ilvl="4" w:tplc="FFFFFFFF" w:tentative="1">
      <w:start w:val="1"/>
      <w:numFmt w:val="bullet"/>
      <w:lvlText w:val="o"/>
      <w:lvlJc w:val="left"/>
      <w:pPr>
        <w:ind w:left="4037" w:hanging="360"/>
      </w:pPr>
      <w:rPr>
        <w:rFonts w:ascii="Courier New" w:hAnsi="Courier New" w:cs="Courier New" w:hint="default"/>
      </w:rPr>
    </w:lvl>
    <w:lvl w:ilvl="5" w:tplc="FFFFFFFF" w:tentative="1">
      <w:start w:val="1"/>
      <w:numFmt w:val="bullet"/>
      <w:lvlText w:val=""/>
      <w:lvlJc w:val="left"/>
      <w:pPr>
        <w:ind w:left="4757" w:hanging="360"/>
      </w:pPr>
      <w:rPr>
        <w:rFonts w:ascii="Wingdings" w:hAnsi="Wingdings" w:hint="default"/>
      </w:rPr>
    </w:lvl>
    <w:lvl w:ilvl="6" w:tplc="FFFFFFFF" w:tentative="1">
      <w:start w:val="1"/>
      <w:numFmt w:val="bullet"/>
      <w:lvlText w:val=""/>
      <w:lvlJc w:val="left"/>
      <w:pPr>
        <w:ind w:left="5477" w:hanging="360"/>
      </w:pPr>
      <w:rPr>
        <w:rFonts w:ascii="Symbol" w:hAnsi="Symbol" w:hint="default"/>
      </w:rPr>
    </w:lvl>
    <w:lvl w:ilvl="7" w:tplc="FFFFFFFF" w:tentative="1">
      <w:start w:val="1"/>
      <w:numFmt w:val="bullet"/>
      <w:lvlText w:val="o"/>
      <w:lvlJc w:val="left"/>
      <w:pPr>
        <w:ind w:left="6197" w:hanging="360"/>
      </w:pPr>
      <w:rPr>
        <w:rFonts w:ascii="Courier New" w:hAnsi="Courier New" w:cs="Courier New" w:hint="default"/>
      </w:rPr>
    </w:lvl>
    <w:lvl w:ilvl="8" w:tplc="FFFFFFFF" w:tentative="1">
      <w:start w:val="1"/>
      <w:numFmt w:val="bullet"/>
      <w:lvlText w:val=""/>
      <w:lvlJc w:val="left"/>
      <w:pPr>
        <w:ind w:left="6917" w:hanging="360"/>
      </w:pPr>
      <w:rPr>
        <w:rFonts w:ascii="Wingdings" w:hAnsi="Wingdings" w:hint="default"/>
      </w:rPr>
    </w:lvl>
  </w:abstractNum>
  <w:abstractNum w:abstractNumId="25" w15:restartNumberingAfterBreak="0">
    <w:nsid w:val="76E8790B"/>
    <w:multiLevelType w:val="hybridMultilevel"/>
    <w:tmpl w:val="A90A9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6427007">
    <w:abstractNumId w:val="7"/>
  </w:num>
  <w:num w:numId="2" w16cid:durableId="759528656">
    <w:abstractNumId w:val="25"/>
  </w:num>
  <w:num w:numId="3" w16cid:durableId="185556487">
    <w:abstractNumId w:val="17"/>
  </w:num>
  <w:num w:numId="4" w16cid:durableId="881404056">
    <w:abstractNumId w:val="1"/>
  </w:num>
  <w:num w:numId="5" w16cid:durableId="1576285524">
    <w:abstractNumId w:val="18"/>
  </w:num>
  <w:num w:numId="6" w16cid:durableId="1937402241">
    <w:abstractNumId w:val="10"/>
  </w:num>
  <w:num w:numId="7" w16cid:durableId="1885827020">
    <w:abstractNumId w:val="23"/>
  </w:num>
  <w:num w:numId="8" w16cid:durableId="1410424833">
    <w:abstractNumId w:val="19"/>
  </w:num>
  <w:num w:numId="9" w16cid:durableId="1440836950">
    <w:abstractNumId w:val="15"/>
  </w:num>
  <w:num w:numId="10" w16cid:durableId="1250966486">
    <w:abstractNumId w:val="13"/>
  </w:num>
  <w:num w:numId="11" w16cid:durableId="617570335">
    <w:abstractNumId w:val="22"/>
  </w:num>
  <w:num w:numId="12" w16cid:durableId="1143162752">
    <w:abstractNumId w:val="2"/>
  </w:num>
  <w:num w:numId="13" w16cid:durableId="1514610534">
    <w:abstractNumId w:val="6"/>
  </w:num>
  <w:num w:numId="14" w16cid:durableId="672495198">
    <w:abstractNumId w:val="14"/>
  </w:num>
  <w:num w:numId="15" w16cid:durableId="688916739">
    <w:abstractNumId w:val="11"/>
  </w:num>
  <w:num w:numId="16" w16cid:durableId="1369834229">
    <w:abstractNumId w:val="9"/>
  </w:num>
  <w:num w:numId="17" w16cid:durableId="1728067578">
    <w:abstractNumId w:val="21"/>
  </w:num>
  <w:num w:numId="18" w16cid:durableId="1021316795">
    <w:abstractNumId w:val="16"/>
  </w:num>
  <w:num w:numId="19" w16cid:durableId="1105535476">
    <w:abstractNumId w:val="4"/>
  </w:num>
  <w:num w:numId="20" w16cid:durableId="246889945">
    <w:abstractNumId w:val="20"/>
  </w:num>
  <w:num w:numId="21" w16cid:durableId="155189452">
    <w:abstractNumId w:val="3"/>
  </w:num>
  <w:num w:numId="22" w16cid:durableId="1393192248">
    <w:abstractNumId w:val="5"/>
  </w:num>
  <w:num w:numId="23" w16cid:durableId="634410221">
    <w:abstractNumId w:val="12"/>
  </w:num>
  <w:num w:numId="24" w16cid:durableId="1774321952">
    <w:abstractNumId w:val="8"/>
  </w:num>
  <w:num w:numId="25" w16cid:durableId="60518580">
    <w:abstractNumId w:val="0"/>
  </w:num>
  <w:num w:numId="26" w16cid:durableId="354310988">
    <w:abstractNumId w:val="2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71A"/>
    <w:rsid w:val="00001B32"/>
    <w:rsid w:val="00001ECD"/>
    <w:rsid w:val="00002231"/>
    <w:rsid w:val="0000295E"/>
    <w:rsid w:val="000030FF"/>
    <w:rsid w:val="00003C3C"/>
    <w:rsid w:val="00004FB6"/>
    <w:rsid w:val="000077E5"/>
    <w:rsid w:val="00011549"/>
    <w:rsid w:val="00012D5B"/>
    <w:rsid w:val="00012E9E"/>
    <w:rsid w:val="00012FD0"/>
    <w:rsid w:val="00013037"/>
    <w:rsid w:val="0001311C"/>
    <w:rsid w:val="000134E8"/>
    <w:rsid w:val="000145ED"/>
    <w:rsid w:val="00017A7E"/>
    <w:rsid w:val="00017E5F"/>
    <w:rsid w:val="00021EAB"/>
    <w:rsid w:val="00024FD5"/>
    <w:rsid w:val="000251B2"/>
    <w:rsid w:val="00026CF5"/>
    <w:rsid w:val="000329A7"/>
    <w:rsid w:val="00032F96"/>
    <w:rsid w:val="0003467F"/>
    <w:rsid w:val="00036BAD"/>
    <w:rsid w:val="00036D70"/>
    <w:rsid w:val="0003773A"/>
    <w:rsid w:val="00041DF9"/>
    <w:rsid w:val="0004201A"/>
    <w:rsid w:val="00042B6E"/>
    <w:rsid w:val="00043230"/>
    <w:rsid w:val="00044C71"/>
    <w:rsid w:val="00045D6F"/>
    <w:rsid w:val="0004716E"/>
    <w:rsid w:val="00050206"/>
    <w:rsid w:val="000502AA"/>
    <w:rsid w:val="00050BD4"/>
    <w:rsid w:val="00052527"/>
    <w:rsid w:val="00052BE7"/>
    <w:rsid w:val="00052FCC"/>
    <w:rsid w:val="00053671"/>
    <w:rsid w:val="00053A62"/>
    <w:rsid w:val="00054B97"/>
    <w:rsid w:val="00054F22"/>
    <w:rsid w:val="000550BA"/>
    <w:rsid w:val="00055BBB"/>
    <w:rsid w:val="000567BB"/>
    <w:rsid w:val="00062681"/>
    <w:rsid w:val="00062B64"/>
    <w:rsid w:val="000646DB"/>
    <w:rsid w:val="00066160"/>
    <w:rsid w:val="000713D6"/>
    <w:rsid w:val="00071C7F"/>
    <w:rsid w:val="00073115"/>
    <w:rsid w:val="00073BC6"/>
    <w:rsid w:val="00074507"/>
    <w:rsid w:val="00076949"/>
    <w:rsid w:val="00080B32"/>
    <w:rsid w:val="00081ACD"/>
    <w:rsid w:val="00083710"/>
    <w:rsid w:val="000838A8"/>
    <w:rsid w:val="000841DD"/>
    <w:rsid w:val="00086A36"/>
    <w:rsid w:val="00090F88"/>
    <w:rsid w:val="00093C06"/>
    <w:rsid w:val="00093CE6"/>
    <w:rsid w:val="00094269"/>
    <w:rsid w:val="000947A2"/>
    <w:rsid w:val="00094936"/>
    <w:rsid w:val="000956F4"/>
    <w:rsid w:val="000A0D74"/>
    <w:rsid w:val="000A1505"/>
    <w:rsid w:val="000A1915"/>
    <w:rsid w:val="000A1B05"/>
    <w:rsid w:val="000A4242"/>
    <w:rsid w:val="000A5D85"/>
    <w:rsid w:val="000B26B0"/>
    <w:rsid w:val="000B3C97"/>
    <w:rsid w:val="000B45CD"/>
    <w:rsid w:val="000B4989"/>
    <w:rsid w:val="000B4C0D"/>
    <w:rsid w:val="000B5C91"/>
    <w:rsid w:val="000B66A0"/>
    <w:rsid w:val="000C1152"/>
    <w:rsid w:val="000C2819"/>
    <w:rsid w:val="000C38C1"/>
    <w:rsid w:val="000C44D3"/>
    <w:rsid w:val="000C6085"/>
    <w:rsid w:val="000C6BEA"/>
    <w:rsid w:val="000C6F33"/>
    <w:rsid w:val="000D2138"/>
    <w:rsid w:val="000D33E1"/>
    <w:rsid w:val="000D38D9"/>
    <w:rsid w:val="000D3C5F"/>
    <w:rsid w:val="000D3FD5"/>
    <w:rsid w:val="000D4141"/>
    <w:rsid w:val="000D4BE1"/>
    <w:rsid w:val="000D6E1D"/>
    <w:rsid w:val="000E0960"/>
    <w:rsid w:val="000E1E1B"/>
    <w:rsid w:val="000E39D2"/>
    <w:rsid w:val="000E7263"/>
    <w:rsid w:val="000E7C93"/>
    <w:rsid w:val="000F011C"/>
    <w:rsid w:val="000F073B"/>
    <w:rsid w:val="000F0D68"/>
    <w:rsid w:val="000F1483"/>
    <w:rsid w:val="000F1507"/>
    <w:rsid w:val="000F3B7D"/>
    <w:rsid w:val="000F6BA5"/>
    <w:rsid w:val="000F6EE9"/>
    <w:rsid w:val="000F793B"/>
    <w:rsid w:val="000F7F47"/>
    <w:rsid w:val="00100189"/>
    <w:rsid w:val="0010188C"/>
    <w:rsid w:val="00105C10"/>
    <w:rsid w:val="00105D74"/>
    <w:rsid w:val="001066BF"/>
    <w:rsid w:val="0010790E"/>
    <w:rsid w:val="0011550C"/>
    <w:rsid w:val="001167E1"/>
    <w:rsid w:val="00116833"/>
    <w:rsid w:val="00116C04"/>
    <w:rsid w:val="00117C0B"/>
    <w:rsid w:val="001200F1"/>
    <w:rsid w:val="001207E3"/>
    <w:rsid w:val="00121B28"/>
    <w:rsid w:val="00126487"/>
    <w:rsid w:val="00126E5F"/>
    <w:rsid w:val="001304D9"/>
    <w:rsid w:val="00130FE0"/>
    <w:rsid w:val="00131F9C"/>
    <w:rsid w:val="00132313"/>
    <w:rsid w:val="0013487D"/>
    <w:rsid w:val="00134D43"/>
    <w:rsid w:val="0013771A"/>
    <w:rsid w:val="00137D5E"/>
    <w:rsid w:val="00141C71"/>
    <w:rsid w:val="00142279"/>
    <w:rsid w:val="001427FB"/>
    <w:rsid w:val="001444D9"/>
    <w:rsid w:val="0014478A"/>
    <w:rsid w:val="001463AE"/>
    <w:rsid w:val="00147A0E"/>
    <w:rsid w:val="00147A74"/>
    <w:rsid w:val="00150CFC"/>
    <w:rsid w:val="00153F7E"/>
    <w:rsid w:val="001554A9"/>
    <w:rsid w:val="00155AC3"/>
    <w:rsid w:val="00156433"/>
    <w:rsid w:val="00156D86"/>
    <w:rsid w:val="0015768E"/>
    <w:rsid w:val="0016038E"/>
    <w:rsid w:val="00160554"/>
    <w:rsid w:val="00160622"/>
    <w:rsid w:val="00161906"/>
    <w:rsid w:val="001627C1"/>
    <w:rsid w:val="0016330D"/>
    <w:rsid w:val="00163458"/>
    <w:rsid w:val="00166D67"/>
    <w:rsid w:val="001700C0"/>
    <w:rsid w:val="00170217"/>
    <w:rsid w:val="00171CF4"/>
    <w:rsid w:val="0017231D"/>
    <w:rsid w:val="0017321F"/>
    <w:rsid w:val="001736AF"/>
    <w:rsid w:val="001753EA"/>
    <w:rsid w:val="0017792A"/>
    <w:rsid w:val="001811A2"/>
    <w:rsid w:val="001818B4"/>
    <w:rsid w:val="00182C4E"/>
    <w:rsid w:val="00182D6A"/>
    <w:rsid w:val="00183453"/>
    <w:rsid w:val="001879DC"/>
    <w:rsid w:val="00190609"/>
    <w:rsid w:val="0019179A"/>
    <w:rsid w:val="00193193"/>
    <w:rsid w:val="00193538"/>
    <w:rsid w:val="001937B2"/>
    <w:rsid w:val="00194125"/>
    <w:rsid w:val="0019561C"/>
    <w:rsid w:val="00195B66"/>
    <w:rsid w:val="001979AD"/>
    <w:rsid w:val="001A0866"/>
    <w:rsid w:val="001A0B69"/>
    <w:rsid w:val="001A1FB2"/>
    <w:rsid w:val="001A3327"/>
    <w:rsid w:val="001A40BE"/>
    <w:rsid w:val="001A484D"/>
    <w:rsid w:val="001A7620"/>
    <w:rsid w:val="001B010E"/>
    <w:rsid w:val="001B0433"/>
    <w:rsid w:val="001B2C91"/>
    <w:rsid w:val="001B3E8A"/>
    <w:rsid w:val="001B6E72"/>
    <w:rsid w:val="001C0879"/>
    <w:rsid w:val="001C0CEC"/>
    <w:rsid w:val="001C3786"/>
    <w:rsid w:val="001C496B"/>
    <w:rsid w:val="001C558D"/>
    <w:rsid w:val="001C6519"/>
    <w:rsid w:val="001D02C3"/>
    <w:rsid w:val="001D035B"/>
    <w:rsid w:val="001D0881"/>
    <w:rsid w:val="001D1F54"/>
    <w:rsid w:val="001D2F56"/>
    <w:rsid w:val="001D41EF"/>
    <w:rsid w:val="001D4646"/>
    <w:rsid w:val="001D54CA"/>
    <w:rsid w:val="001D653B"/>
    <w:rsid w:val="001D67C2"/>
    <w:rsid w:val="001E0995"/>
    <w:rsid w:val="001E3C23"/>
    <w:rsid w:val="001E6029"/>
    <w:rsid w:val="001E618F"/>
    <w:rsid w:val="001E674C"/>
    <w:rsid w:val="001E6B30"/>
    <w:rsid w:val="001E72B7"/>
    <w:rsid w:val="001E7D2D"/>
    <w:rsid w:val="001F00B8"/>
    <w:rsid w:val="001F2B70"/>
    <w:rsid w:val="001F39E1"/>
    <w:rsid w:val="001F3E7A"/>
    <w:rsid w:val="001F56C3"/>
    <w:rsid w:val="001F587B"/>
    <w:rsid w:val="001F7D7B"/>
    <w:rsid w:val="00201584"/>
    <w:rsid w:val="00201DF0"/>
    <w:rsid w:val="00204787"/>
    <w:rsid w:val="00204BF0"/>
    <w:rsid w:val="002059C0"/>
    <w:rsid w:val="00206E77"/>
    <w:rsid w:val="00210238"/>
    <w:rsid w:val="00210CC2"/>
    <w:rsid w:val="00212D04"/>
    <w:rsid w:val="00212E13"/>
    <w:rsid w:val="002141A4"/>
    <w:rsid w:val="00214458"/>
    <w:rsid w:val="00217060"/>
    <w:rsid w:val="00220C23"/>
    <w:rsid w:val="00221258"/>
    <w:rsid w:val="00221FEC"/>
    <w:rsid w:val="002252BF"/>
    <w:rsid w:val="002252F5"/>
    <w:rsid w:val="002265F3"/>
    <w:rsid w:val="00226CFD"/>
    <w:rsid w:val="00230C9B"/>
    <w:rsid w:val="002318B1"/>
    <w:rsid w:val="00231FB8"/>
    <w:rsid w:val="00233E15"/>
    <w:rsid w:val="00233EB5"/>
    <w:rsid w:val="002345C7"/>
    <w:rsid w:val="00237759"/>
    <w:rsid w:val="002377C6"/>
    <w:rsid w:val="00241B47"/>
    <w:rsid w:val="00241C67"/>
    <w:rsid w:val="00241DB7"/>
    <w:rsid w:val="00244B13"/>
    <w:rsid w:val="002471A7"/>
    <w:rsid w:val="002512DB"/>
    <w:rsid w:val="002527B2"/>
    <w:rsid w:val="00254B92"/>
    <w:rsid w:val="002555BF"/>
    <w:rsid w:val="00255CFE"/>
    <w:rsid w:val="00255F29"/>
    <w:rsid w:val="00256CEE"/>
    <w:rsid w:val="002571D0"/>
    <w:rsid w:val="00257943"/>
    <w:rsid w:val="00260704"/>
    <w:rsid w:val="002615DF"/>
    <w:rsid w:val="00263107"/>
    <w:rsid w:val="00265D72"/>
    <w:rsid w:val="00265F2D"/>
    <w:rsid w:val="0027030F"/>
    <w:rsid w:val="00270A3A"/>
    <w:rsid w:val="00271EA6"/>
    <w:rsid w:val="00272798"/>
    <w:rsid w:val="002729C9"/>
    <w:rsid w:val="00272EA2"/>
    <w:rsid w:val="00273ADD"/>
    <w:rsid w:val="00281F11"/>
    <w:rsid w:val="00284979"/>
    <w:rsid w:val="002853DE"/>
    <w:rsid w:val="00287716"/>
    <w:rsid w:val="002879F2"/>
    <w:rsid w:val="00292189"/>
    <w:rsid w:val="00294430"/>
    <w:rsid w:val="002948F1"/>
    <w:rsid w:val="00295E70"/>
    <w:rsid w:val="002964EB"/>
    <w:rsid w:val="0029708F"/>
    <w:rsid w:val="002A07AB"/>
    <w:rsid w:val="002A0B48"/>
    <w:rsid w:val="002A290D"/>
    <w:rsid w:val="002A6F79"/>
    <w:rsid w:val="002A74BD"/>
    <w:rsid w:val="002B1231"/>
    <w:rsid w:val="002B2095"/>
    <w:rsid w:val="002B2E5F"/>
    <w:rsid w:val="002B3182"/>
    <w:rsid w:val="002B40B6"/>
    <w:rsid w:val="002B50AF"/>
    <w:rsid w:val="002B5A20"/>
    <w:rsid w:val="002B5AEA"/>
    <w:rsid w:val="002B70B4"/>
    <w:rsid w:val="002C0577"/>
    <w:rsid w:val="002C1F44"/>
    <w:rsid w:val="002C2489"/>
    <w:rsid w:val="002C32B8"/>
    <w:rsid w:val="002C3890"/>
    <w:rsid w:val="002C4A91"/>
    <w:rsid w:val="002C4F30"/>
    <w:rsid w:val="002C6813"/>
    <w:rsid w:val="002D1035"/>
    <w:rsid w:val="002D2632"/>
    <w:rsid w:val="002D30E0"/>
    <w:rsid w:val="002D513C"/>
    <w:rsid w:val="002D60F1"/>
    <w:rsid w:val="002D67F3"/>
    <w:rsid w:val="002D6EF4"/>
    <w:rsid w:val="002D7E99"/>
    <w:rsid w:val="002E284B"/>
    <w:rsid w:val="002E2B13"/>
    <w:rsid w:val="002E54F9"/>
    <w:rsid w:val="002E56C7"/>
    <w:rsid w:val="002E6622"/>
    <w:rsid w:val="002F0E94"/>
    <w:rsid w:val="002F3F6A"/>
    <w:rsid w:val="002F5764"/>
    <w:rsid w:val="002F65D5"/>
    <w:rsid w:val="00300878"/>
    <w:rsid w:val="003058FA"/>
    <w:rsid w:val="00310764"/>
    <w:rsid w:val="003115A2"/>
    <w:rsid w:val="00314B80"/>
    <w:rsid w:val="00321FAA"/>
    <w:rsid w:val="00322C5C"/>
    <w:rsid w:val="00323804"/>
    <w:rsid w:val="00323CD3"/>
    <w:rsid w:val="003241FE"/>
    <w:rsid w:val="00324445"/>
    <w:rsid w:val="003252BB"/>
    <w:rsid w:val="00325406"/>
    <w:rsid w:val="00327BE2"/>
    <w:rsid w:val="0033015D"/>
    <w:rsid w:val="0033060D"/>
    <w:rsid w:val="00332D1A"/>
    <w:rsid w:val="003334F8"/>
    <w:rsid w:val="00333F8C"/>
    <w:rsid w:val="00334135"/>
    <w:rsid w:val="003341E0"/>
    <w:rsid w:val="00334614"/>
    <w:rsid w:val="003351C1"/>
    <w:rsid w:val="00335432"/>
    <w:rsid w:val="00335ED2"/>
    <w:rsid w:val="00336C7A"/>
    <w:rsid w:val="00336CD0"/>
    <w:rsid w:val="003420BC"/>
    <w:rsid w:val="00342579"/>
    <w:rsid w:val="00343D0A"/>
    <w:rsid w:val="00346520"/>
    <w:rsid w:val="00352947"/>
    <w:rsid w:val="00352FD1"/>
    <w:rsid w:val="00354A90"/>
    <w:rsid w:val="0035559F"/>
    <w:rsid w:val="003571CB"/>
    <w:rsid w:val="00357C26"/>
    <w:rsid w:val="003605EE"/>
    <w:rsid w:val="003616AC"/>
    <w:rsid w:val="00362AC1"/>
    <w:rsid w:val="00365336"/>
    <w:rsid w:val="00366D60"/>
    <w:rsid w:val="00370216"/>
    <w:rsid w:val="00370C8E"/>
    <w:rsid w:val="003722A9"/>
    <w:rsid w:val="00372AEA"/>
    <w:rsid w:val="003733A1"/>
    <w:rsid w:val="00375033"/>
    <w:rsid w:val="003762E3"/>
    <w:rsid w:val="0037648D"/>
    <w:rsid w:val="003770FE"/>
    <w:rsid w:val="00377580"/>
    <w:rsid w:val="0038278C"/>
    <w:rsid w:val="003835C5"/>
    <w:rsid w:val="00384C8E"/>
    <w:rsid w:val="00390901"/>
    <w:rsid w:val="003910FB"/>
    <w:rsid w:val="003933B4"/>
    <w:rsid w:val="00394CE6"/>
    <w:rsid w:val="00395167"/>
    <w:rsid w:val="00395DEC"/>
    <w:rsid w:val="00396DDC"/>
    <w:rsid w:val="003A24E6"/>
    <w:rsid w:val="003A2FEB"/>
    <w:rsid w:val="003A3615"/>
    <w:rsid w:val="003A386D"/>
    <w:rsid w:val="003A43AB"/>
    <w:rsid w:val="003A44C5"/>
    <w:rsid w:val="003A5EA1"/>
    <w:rsid w:val="003A6E07"/>
    <w:rsid w:val="003A7497"/>
    <w:rsid w:val="003A7B1C"/>
    <w:rsid w:val="003A7F87"/>
    <w:rsid w:val="003B0012"/>
    <w:rsid w:val="003B18A0"/>
    <w:rsid w:val="003B1BA6"/>
    <w:rsid w:val="003B2312"/>
    <w:rsid w:val="003B2632"/>
    <w:rsid w:val="003B3773"/>
    <w:rsid w:val="003B39E4"/>
    <w:rsid w:val="003B3E8E"/>
    <w:rsid w:val="003B4E1B"/>
    <w:rsid w:val="003B56FD"/>
    <w:rsid w:val="003B6714"/>
    <w:rsid w:val="003C0AAD"/>
    <w:rsid w:val="003C202B"/>
    <w:rsid w:val="003C44F4"/>
    <w:rsid w:val="003D0795"/>
    <w:rsid w:val="003D3661"/>
    <w:rsid w:val="003D7D55"/>
    <w:rsid w:val="003D7F77"/>
    <w:rsid w:val="003E1CBD"/>
    <w:rsid w:val="003E318C"/>
    <w:rsid w:val="003E3C01"/>
    <w:rsid w:val="003E5E36"/>
    <w:rsid w:val="003E66DD"/>
    <w:rsid w:val="003E6BF3"/>
    <w:rsid w:val="003E7B36"/>
    <w:rsid w:val="003E7B64"/>
    <w:rsid w:val="003E7CAC"/>
    <w:rsid w:val="003F08D4"/>
    <w:rsid w:val="003F19AA"/>
    <w:rsid w:val="003F3BAB"/>
    <w:rsid w:val="003F66D1"/>
    <w:rsid w:val="0040100F"/>
    <w:rsid w:val="00401113"/>
    <w:rsid w:val="00402713"/>
    <w:rsid w:val="00404265"/>
    <w:rsid w:val="00404BCE"/>
    <w:rsid w:val="004127D8"/>
    <w:rsid w:val="004127DF"/>
    <w:rsid w:val="00413D46"/>
    <w:rsid w:val="004145F5"/>
    <w:rsid w:val="00414CF8"/>
    <w:rsid w:val="004168C3"/>
    <w:rsid w:val="00420C23"/>
    <w:rsid w:val="00420E99"/>
    <w:rsid w:val="00422EC2"/>
    <w:rsid w:val="00423583"/>
    <w:rsid w:val="00423DAD"/>
    <w:rsid w:val="0042446A"/>
    <w:rsid w:val="00425516"/>
    <w:rsid w:val="00426574"/>
    <w:rsid w:val="004274F0"/>
    <w:rsid w:val="004278DD"/>
    <w:rsid w:val="00427A83"/>
    <w:rsid w:val="004310EC"/>
    <w:rsid w:val="00432E27"/>
    <w:rsid w:val="00433B10"/>
    <w:rsid w:val="00437B18"/>
    <w:rsid w:val="00444C0F"/>
    <w:rsid w:val="00447280"/>
    <w:rsid w:val="00450FBB"/>
    <w:rsid w:val="00452CC7"/>
    <w:rsid w:val="004560AA"/>
    <w:rsid w:val="00457B58"/>
    <w:rsid w:val="00460E1D"/>
    <w:rsid w:val="00460EBE"/>
    <w:rsid w:val="00461710"/>
    <w:rsid w:val="00463791"/>
    <w:rsid w:val="00465C2A"/>
    <w:rsid w:val="0046620F"/>
    <w:rsid w:val="004671B3"/>
    <w:rsid w:val="004701BE"/>
    <w:rsid w:val="004707F7"/>
    <w:rsid w:val="00471A2F"/>
    <w:rsid w:val="0047294E"/>
    <w:rsid w:val="00472F1D"/>
    <w:rsid w:val="0047340E"/>
    <w:rsid w:val="004737D0"/>
    <w:rsid w:val="00473D28"/>
    <w:rsid w:val="00477CD5"/>
    <w:rsid w:val="004821BC"/>
    <w:rsid w:val="004841A6"/>
    <w:rsid w:val="00484DC3"/>
    <w:rsid w:val="0049000B"/>
    <w:rsid w:val="00492815"/>
    <w:rsid w:val="00492913"/>
    <w:rsid w:val="00493661"/>
    <w:rsid w:val="00496B3D"/>
    <w:rsid w:val="0049700A"/>
    <w:rsid w:val="004A30D3"/>
    <w:rsid w:val="004A4B8D"/>
    <w:rsid w:val="004A4BAD"/>
    <w:rsid w:val="004A5FFF"/>
    <w:rsid w:val="004A6C0A"/>
    <w:rsid w:val="004A7727"/>
    <w:rsid w:val="004B1CB7"/>
    <w:rsid w:val="004B1CF3"/>
    <w:rsid w:val="004B200E"/>
    <w:rsid w:val="004B637F"/>
    <w:rsid w:val="004C0F8C"/>
    <w:rsid w:val="004C2020"/>
    <w:rsid w:val="004C303C"/>
    <w:rsid w:val="004C33FA"/>
    <w:rsid w:val="004C3A1E"/>
    <w:rsid w:val="004C4235"/>
    <w:rsid w:val="004C5868"/>
    <w:rsid w:val="004D1C61"/>
    <w:rsid w:val="004D2738"/>
    <w:rsid w:val="004D3E3F"/>
    <w:rsid w:val="004D4E12"/>
    <w:rsid w:val="004D5947"/>
    <w:rsid w:val="004D5E87"/>
    <w:rsid w:val="004D619D"/>
    <w:rsid w:val="004D6773"/>
    <w:rsid w:val="004D679B"/>
    <w:rsid w:val="004D7937"/>
    <w:rsid w:val="004E06E2"/>
    <w:rsid w:val="004E260F"/>
    <w:rsid w:val="004E6828"/>
    <w:rsid w:val="004F0C1C"/>
    <w:rsid w:val="004F1ED8"/>
    <w:rsid w:val="004F4108"/>
    <w:rsid w:val="004F4AA0"/>
    <w:rsid w:val="004F6060"/>
    <w:rsid w:val="004F63F5"/>
    <w:rsid w:val="004F6B35"/>
    <w:rsid w:val="0050115A"/>
    <w:rsid w:val="00501383"/>
    <w:rsid w:val="0050139D"/>
    <w:rsid w:val="00501683"/>
    <w:rsid w:val="00501D84"/>
    <w:rsid w:val="0050221F"/>
    <w:rsid w:val="005038B0"/>
    <w:rsid w:val="00511B65"/>
    <w:rsid w:val="005125C7"/>
    <w:rsid w:val="00512E6E"/>
    <w:rsid w:val="00513151"/>
    <w:rsid w:val="00513203"/>
    <w:rsid w:val="005157AE"/>
    <w:rsid w:val="00521F74"/>
    <w:rsid w:val="00522296"/>
    <w:rsid w:val="00522F29"/>
    <w:rsid w:val="00523A6B"/>
    <w:rsid w:val="00523C69"/>
    <w:rsid w:val="005260F2"/>
    <w:rsid w:val="00526874"/>
    <w:rsid w:val="00527AA8"/>
    <w:rsid w:val="005307D4"/>
    <w:rsid w:val="0053095B"/>
    <w:rsid w:val="0053246B"/>
    <w:rsid w:val="00533560"/>
    <w:rsid w:val="00535017"/>
    <w:rsid w:val="0054088B"/>
    <w:rsid w:val="005410EB"/>
    <w:rsid w:val="00541794"/>
    <w:rsid w:val="00543F01"/>
    <w:rsid w:val="0054687A"/>
    <w:rsid w:val="00547D97"/>
    <w:rsid w:val="005515FE"/>
    <w:rsid w:val="00551FC1"/>
    <w:rsid w:val="00553112"/>
    <w:rsid w:val="00554188"/>
    <w:rsid w:val="00554339"/>
    <w:rsid w:val="005556CC"/>
    <w:rsid w:val="005564E5"/>
    <w:rsid w:val="0055680C"/>
    <w:rsid w:val="00557428"/>
    <w:rsid w:val="00557B73"/>
    <w:rsid w:val="00560801"/>
    <w:rsid w:val="00561BA7"/>
    <w:rsid w:val="005627D1"/>
    <w:rsid w:val="00563369"/>
    <w:rsid w:val="005636B2"/>
    <w:rsid w:val="00564F23"/>
    <w:rsid w:val="0056567F"/>
    <w:rsid w:val="0056669F"/>
    <w:rsid w:val="005666AB"/>
    <w:rsid w:val="00570B44"/>
    <w:rsid w:val="00570BC8"/>
    <w:rsid w:val="00571CFC"/>
    <w:rsid w:val="00572101"/>
    <w:rsid w:val="00573BE8"/>
    <w:rsid w:val="00573DDF"/>
    <w:rsid w:val="00576988"/>
    <w:rsid w:val="00577B6D"/>
    <w:rsid w:val="0058083F"/>
    <w:rsid w:val="00580BD7"/>
    <w:rsid w:val="005812CE"/>
    <w:rsid w:val="00581FE8"/>
    <w:rsid w:val="00582D34"/>
    <w:rsid w:val="005832ED"/>
    <w:rsid w:val="00586BFA"/>
    <w:rsid w:val="00590FE5"/>
    <w:rsid w:val="00593CDF"/>
    <w:rsid w:val="0059453D"/>
    <w:rsid w:val="005961CE"/>
    <w:rsid w:val="0059724C"/>
    <w:rsid w:val="0059791A"/>
    <w:rsid w:val="00597C02"/>
    <w:rsid w:val="00597CFB"/>
    <w:rsid w:val="005A1877"/>
    <w:rsid w:val="005A288B"/>
    <w:rsid w:val="005A3CD8"/>
    <w:rsid w:val="005A4B9A"/>
    <w:rsid w:val="005A7004"/>
    <w:rsid w:val="005A71F1"/>
    <w:rsid w:val="005B0220"/>
    <w:rsid w:val="005B1460"/>
    <w:rsid w:val="005B26D3"/>
    <w:rsid w:val="005B4434"/>
    <w:rsid w:val="005B4975"/>
    <w:rsid w:val="005B649D"/>
    <w:rsid w:val="005C13F9"/>
    <w:rsid w:val="005C14BA"/>
    <w:rsid w:val="005C1CE6"/>
    <w:rsid w:val="005C23DC"/>
    <w:rsid w:val="005C4450"/>
    <w:rsid w:val="005C47B4"/>
    <w:rsid w:val="005C5A4B"/>
    <w:rsid w:val="005C5D36"/>
    <w:rsid w:val="005C7697"/>
    <w:rsid w:val="005C7813"/>
    <w:rsid w:val="005D0519"/>
    <w:rsid w:val="005D0B3D"/>
    <w:rsid w:val="005D0DDD"/>
    <w:rsid w:val="005D3641"/>
    <w:rsid w:val="005D545E"/>
    <w:rsid w:val="005D6521"/>
    <w:rsid w:val="005D74CD"/>
    <w:rsid w:val="005D7E9B"/>
    <w:rsid w:val="005E138C"/>
    <w:rsid w:val="005E14EF"/>
    <w:rsid w:val="005E2EAB"/>
    <w:rsid w:val="005E3E95"/>
    <w:rsid w:val="005E582D"/>
    <w:rsid w:val="005E7B2A"/>
    <w:rsid w:val="005F1630"/>
    <w:rsid w:val="005F2917"/>
    <w:rsid w:val="005F4A4A"/>
    <w:rsid w:val="005F53A0"/>
    <w:rsid w:val="00600E26"/>
    <w:rsid w:val="0060124D"/>
    <w:rsid w:val="00602369"/>
    <w:rsid w:val="006029D9"/>
    <w:rsid w:val="00605CD0"/>
    <w:rsid w:val="006065BD"/>
    <w:rsid w:val="006065DA"/>
    <w:rsid w:val="00606604"/>
    <w:rsid w:val="00610CDE"/>
    <w:rsid w:val="00610E5F"/>
    <w:rsid w:val="00611467"/>
    <w:rsid w:val="00614E78"/>
    <w:rsid w:val="0061516C"/>
    <w:rsid w:val="006163FA"/>
    <w:rsid w:val="00616995"/>
    <w:rsid w:val="00617CC7"/>
    <w:rsid w:val="00620D3E"/>
    <w:rsid w:val="006243D7"/>
    <w:rsid w:val="00624623"/>
    <w:rsid w:val="00624E4B"/>
    <w:rsid w:val="00626B7A"/>
    <w:rsid w:val="0062785E"/>
    <w:rsid w:val="00627C55"/>
    <w:rsid w:val="00627CC1"/>
    <w:rsid w:val="006312D8"/>
    <w:rsid w:val="006330EB"/>
    <w:rsid w:val="00635DED"/>
    <w:rsid w:val="00636216"/>
    <w:rsid w:val="00637019"/>
    <w:rsid w:val="00637107"/>
    <w:rsid w:val="00637784"/>
    <w:rsid w:val="006409FD"/>
    <w:rsid w:val="00640E3F"/>
    <w:rsid w:val="006428E5"/>
    <w:rsid w:val="00643B25"/>
    <w:rsid w:val="00643D71"/>
    <w:rsid w:val="0064605E"/>
    <w:rsid w:val="00647A2B"/>
    <w:rsid w:val="00650DB1"/>
    <w:rsid w:val="00651E77"/>
    <w:rsid w:val="00651F0E"/>
    <w:rsid w:val="006524C7"/>
    <w:rsid w:val="006549B4"/>
    <w:rsid w:val="00654FA4"/>
    <w:rsid w:val="006562AD"/>
    <w:rsid w:val="0066092B"/>
    <w:rsid w:val="00662105"/>
    <w:rsid w:val="00663AE5"/>
    <w:rsid w:val="00664735"/>
    <w:rsid w:val="006651B1"/>
    <w:rsid w:val="00670936"/>
    <w:rsid w:val="00674AE2"/>
    <w:rsid w:val="006765A5"/>
    <w:rsid w:val="00677052"/>
    <w:rsid w:val="00677FA4"/>
    <w:rsid w:val="0068060B"/>
    <w:rsid w:val="00680886"/>
    <w:rsid w:val="00680DEF"/>
    <w:rsid w:val="00680FFD"/>
    <w:rsid w:val="006811FE"/>
    <w:rsid w:val="00681449"/>
    <w:rsid w:val="00681718"/>
    <w:rsid w:val="00681874"/>
    <w:rsid w:val="006818F0"/>
    <w:rsid w:val="006827E4"/>
    <w:rsid w:val="0068292A"/>
    <w:rsid w:val="00684A3E"/>
    <w:rsid w:val="00686F9D"/>
    <w:rsid w:val="006876C0"/>
    <w:rsid w:val="006879D6"/>
    <w:rsid w:val="00690805"/>
    <w:rsid w:val="00691227"/>
    <w:rsid w:val="00691D12"/>
    <w:rsid w:val="0069382F"/>
    <w:rsid w:val="00696BA1"/>
    <w:rsid w:val="0069703A"/>
    <w:rsid w:val="006972D0"/>
    <w:rsid w:val="0069791B"/>
    <w:rsid w:val="006A22C8"/>
    <w:rsid w:val="006A383C"/>
    <w:rsid w:val="006A439C"/>
    <w:rsid w:val="006A56B0"/>
    <w:rsid w:val="006A5966"/>
    <w:rsid w:val="006A59BF"/>
    <w:rsid w:val="006A5A33"/>
    <w:rsid w:val="006A7125"/>
    <w:rsid w:val="006B1016"/>
    <w:rsid w:val="006B2746"/>
    <w:rsid w:val="006B42D5"/>
    <w:rsid w:val="006B5D97"/>
    <w:rsid w:val="006C2705"/>
    <w:rsid w:val="006C50D6"/>
    <w:rsid w:val="006C730F"/>
    <w:rsid w:val="006C7F38"/>
    <w:rsid w:val="006D1DA4"/>
    <w:rsid w:val="006D2AAB"/>
    <w:rsid w:val="006D2FA0"/>
    <w:rsid w:val="006D3DD5"/>
    <w:rsid w:val="006D449E"/>
    <w:rsid w:val="006D4B5F"/>
    <w:rsid w:val="006D668D"/>
    <w:rsid w:val="006E16E4"/>
    <w:rsid w:val="006E16F0"/>
    <w:rsid w:val="006E3115"/>
    <w:rsid w:val="006E3A3D"/>
    <w:rsid w:val="006E5F15"/>
    <w:rsid w:val="006E77D1"/>
    <w:rsid w:val="006E798D"/>
    <w:rsid w:val="006F03A8"/>
    <w:rsid w:val="006F0F78"/>
    <w:rsid w:val="006F1387"/>
    <w:rsid w:val="006F142B"/>
    <w:rsid w:val="006F14D8"/>
    <w:rsid w:val="006F1962"/>
    <w:rsid w:val="006F209A"/>
    <w:rsid w:val="006F726C"/>
    <w:rsid w:val="006F7C9C"/>
    <w:rsid w:val="006F7DC8"/>
    <w:rsid w:val="00701619"/>
    <w:rsid w:val="007024C5"/>
    <w:rsid w:val="0070492E"/>
    <w:rsid w:val="0070596D"/>
    <w:rsid w:val="00706EFC"/>
    <w:rsid w:val="00711362"/>
    <w:rsid w:val="00711A7C"/>
    <w:rsid w:val="00711AED"/>
    <w:rsid w:val="00711FA6"/>
    <w:rsid w:val="007120BF"/>
    <w:rsid w:val="00713E51"/>
    <w:rsid w:val="007147B9"/>
    <w:rsid w:val="00714BB7"/>
    <w:rsid w:val="007151F4"/>
    <w:rsid w:val="0071523B"/>
    <w:rsid w:val="0071638D"/>
    <w:rsid w:val="0071718C"/>
    <w:rsid w:val="0071762E"/>
    <w:rsid w:val="00720CBE"/>
    <w:rsid w:val="007210B1"/>
    <w:rsid w:val="00722D78"/>
    <w:rsid w:val="007244D8"/>
    <w:rsid w:val="00726A1B"/>
    <w:rsid w:val="00726A51"/>
    <w:rsid w:val="00726F13"/>
    <w:rsid w:val="00730429"/>
    <w:rsid w:val="007311F7"/>
    <w:rsid w:val="00731352"/>
    <w:rsid w:val="007336E3"/>
    <w:rsid w:val="00735362"/>
    <w:rsid w:val="00735580"/>
    <w:rsid w:val="00735915"/>
    <w:rsid w:val="00735C64"/>
    <w:rsid w:val="00743C82"/>
    <w:rsid w:val="00744243"/>
    <w:rsid w:val="007464BD"/>
    <w:rsid w:val="00746FAB"/>
    <w:rsid w:val="007553E2"/>
    <w:rsid w:val="00760392"/>
    <w:rsid w:val="00760A61"/>
    <w:rsid w:val="00760FBF"/>
    <w:rsid w:val="00761561"/>
    <w:rsid w:val="00761CC9"/>
    <w:rsid w:val="00766DFD"/>
    <w:rsid w:val="007679CA"/>
    <w:rsid w:val="007703FD"/>
    <w:rsid w:val="00770691"/>
    <w:rsid w:val="00775344"/>
    <w:rsid w:val="00775D48"/>
    <w:rsid w:val="00775DE8"/>
    <w:rsid w:val="00780F24"/>
    <w:rsid w:val="007843C8"/>
    <w:rsid w:val="00785342"/>
    <w:rsid w:val="0078640C"/>
    <w:rsid w:val="007908EE"/>
    <w:rsid w:val="00791148"/>
    <w:rsid w:val="007913D8"/>
    <w:rsid w:val="00791542"/>
    <w:rsid w:val="00791AA3"/>
    <w:rsid w:val="00795594"/>
    <w:rsid w:val="00796364"/>
    <w:rsid w:val="007A0A7F"/>
    <w:rsid w:val="007A100E"/>
    <w:rsid w:val="007A267D"/>
    <w:rsid w:val="007A3657"/>
    <w:rsid w:val="007A3AFF"/>
    <w:rsid w:val="007A6114"/>
    <w:rsid w:val="007B1046"/>
    <w:rsid w:val="007B2779"/>
    <w:rsid w:val="007B43ED"/>
    <w:rsid w:val="007B595B"/>
    <w:rsid w:val="007C117E"/>
    <w:rsid w:val="007C3B8B"/>
    <w:rsid w:val="007C49AF"/>
    <w:rsid w:val="007C4BBF"/>
    <w:rsid w:val="007C4E21"/>
    <w:rsid w:val="007C5114"/>
    <w:rsid w:val="007C5966"/>
    <w:rsid w:val="007C7234"/>
    <w:rsid w:val="007C77A4"/>
    <w:rsid w:val="007D2AD3"/>
    <w:rsid w:val="007D3BC6"/>
    <w:rsid w:val="007D3D4F"/>
    <w:rsid w:val="007D5CE9"/>
    <w:rsid w:val="007D7112"/>
    <w:rsid w:val="007D764B"/>
    <w:rsid w:val="007E1DB3"/>
    <w:rsid w:val="007E2406"/>
    <w:rsid w:val="007E4562"/>
    <w:rsid w:val="007E45D3"/>
    <w:rsid w:val="007E7671"/>
    <w:rsid w:val="007E79DF"/>
    <w:rsid w:val="007F0337"/>
    <w:rsid w:val="007F0730"/>
    <w:rsid w:val="007F0771"/>
    <w:rsid w:val="007F14C1"/>
    <w:rsid w:val="007F1D4E"/>
    <w:rsid w:val="007F32EC"/>
    <w:rsid w:val="007F36F0"/>
    <w:rsid w:val="007F3EBC"/>
    <w:rsid w:val="007F4738"/>
    <w:rsid w:val="007F7371"/>
    <w:rsid w:val="008001AE"/>
    <w:rsid w:val="00800287"/>
    <w:rsid w:val="00801B66"/>
    <w:rsid w:val="00802CE0"/>
    <w:rsid w:val="0080344B"/>
    <w:rsid w:val="008036B1"/>
    <w:rsid w:val="008078BB"/>
    <w:rsid w:val="00810743"/>
    <w:rsid w:val="00811E40"/>
    <w:rsid w:val="00814B5C"/>
    <w:rsid w:val="00815945"/>
    <w:rsid w:val="00815CEB"/>
    <w:rsid w:val="00817A4A"/>
    <w:rsid w:val="00820BD5"/>
    <w:rsid w:val="0082396E"/>
    <w:rsid w:val="00824AA1"/>
    <w:rsid w:val="00824D20"/>
    <w:rsid w:val="00826B22"/>
    <w:rsid w:val="00826F68"/>
    <w:rsid w:val="00827381"/>
    <w:rsid w:val="008308F4"/>
    <w:rsid w:val="0083209F"/>
    <w:rsid w:val="00832B89"/>
    <w:rsid w:val="00832BEC"/>
    <w:rsid w:val="00832C3E"/>
    <w:rsid w:val="00833960"/>
    <w:rsid w:val="00833A3F"/>
    <w:rsid w:val="008355CC"/>
    <w:rsid w:val="00836F9C"/>
    <w:rsid w:val="00837357"/>
    <w:rsid w:val="00837A90"/>
    <w:rsid w:val="0084080E"/>
    <w:rsid w:val="00840C91"/>
    <w:rsid w:val="00841028"/>
    <w:rsid w:val="008429D7"/>
    <w:rsid w:val="008432E8"/>
    <w:rsid w:val="00843A5D"/>
    <w:rsid w:val="008448FD"/>
    <w:rsid w:val="00845590"/>
    <w:rsid w:val="00845A03"/>
    <w:rsid w:val="00847400"/>
    <w:rsid w:val="00847EC5"/>
    <w:rsid w:val="008530B5"/>
    <w:rsid w:val="00856722"/>
    <w:rsid w:val="00857813"/>
    <w:rsid w:val="008602BA"/>
    <w:rsid w:val="00860C8C"/>
    <w:rsid w:val="00860E3B"/>
    <w:rsid w:val="008621AA"/>
    <w:rsid w:val="008650CF"/>
    <w:rsid w:val="008670CC"/>
    <w:rsid w:val="008702F1"/>
    <w:rsid w:val="008726EE"/>
    <w:rsid w:val="00876F66"/>
    <w:rsid w:val="008813EA"/>
    <w:rsid w:val="0088324E"/>
    <w:rsid w:val="00886D6B"/>
    <w:rsid w:val="00891848"/>
    <w:rsid w:val="0089350E"/>
    <w:rsid w:val="00893A56"/>
    <w:rsid w:val="008946AA"/>
    <w:rsid w:val="0089678A"/>
    <w:rsid w:val="00897766"/>
    <w:rsid w:val="0089789C"/>
    <w:rsid w:val="008A0827"/>
    <w:rsid w:val="008A12C9"/>
    <w:rsid w:val="008A1D73"/>
    <w:rsid w:val="008A3D0E"/>
    <w:rsid w:val="008A72AC"/>
    <w:rsid w:val="008B181F"/>
    <w:rsid w:val="008B18BE"/>
    <w:rsid w:val="008B2D53"/>
    <w:rsid w:val="008B65F5"/>
    <w:rsid w:val="008B6DD0"/>
    <w:rsid w:val="008B7C6E"/>
    <w:rsid w:val="008B7E48"/>
    <w:rsid w:val="008C02EC"/>
    <w:rsid w:val="008C1AF5"/>
    <w:rsid w:val="008C42B9"/>
    <w:rsid w:val="008C6044"/>
    <w:rsid w:val="008C65B8"/>
    <w:rsid w:val="008C6748"/>
    <w:rsid w:val="008C7612"/>
    <w:rsid w:val="008D1BB0"/>
    <w:rsid w:val="008D397B"/>
    <w:rsid w:val="008D7A4F"/>
    <w:rsid w:val="008E3D26"/>
    <w:rsid w:val="008E4237"/>
    <w:rsid w:val="008E501B"/>
    <w:rsid w:val="008E58A0"/>
    <w:rsid w:val="008E6E54"/>
    <w:rsid w:val="008F26E8"/>
    <w:rsid w:val="008F3FAB"/>
    <w:rsid w:val="008F6772"/>
    <w:rsid w:val="008F6FD2"/>
    <w:rsid w:val="008F7807"/>
    <w:rsid w:val="008F7A97"/>
    <w:rsid w:val="00900354"/>
    <w:rsid w:val="00900CBB"/>
    <w:rsid w:val="00901284"/>
    <w:rsid w:val="0090211C"/>
    <w:rsid w:val="009025E5"/>
    <w:rsid w:val="00902CC0"/>
    <w:rsid w:val="00903A89"/>
    <w:rsid w:val="00905762"/>
    <w:rsid w:val="00905BD9"/>
    <w:rsid w:val="0090738A"/>
    <w:rsid w:val="00913B84"/>
    <w:rsid w:val="00913CE9"/>
    <w:rsid w:val="00913E0D"/>
    <w:rsid w:val="00917656"/>
    <w:rsid w:val="00921A5A"/>
    <w:rsid w:val="00921D9A"/>
    <w:rsid w:val="00922288"/>
    <w:rsid w:val="0092334C"/>
    <w:rsid w:val="0092675D"/>
    <w:rsid w:val="00931724"/>
    <w:rsid w:val="0093208B"/>
    <w:rsid w:val="00932812"/>
    <w:rsid w:val="00933BF7"/>
    <w:rsid w:val="00934C0D"/>
    <w:rsid w:val="00935CA1"/>
    <w:rsid w:val="009412AE"/>
    <w:rsid w:val="009428A7"/>
    <w:rsid w:val="00943D3A"/>
    <w:rsid w:val="00943FD0"/>
    <w:rsid w:val="00944EF1"/>
    <w:rsid w:val="00945557"/>
    <w:rsid w:val="00945AA6"/>
    <w:rsid w:val="009470E8"/>
    <w:rsid w:val="0094751A"/>
    <w:rsid w:val="00947692"/>
    <w:rsid w:val="0095063B"/>
    <w:rsid w:val="00951C19"/>
    <w:rsid w:val="0095231C"/>
    <w:rsid w:val="00952D70"/>
    <w:rsid w:val="00953C4D"/>
    <w:rsid w:val="00954397"/>
    <w:rsid w:val="00957054"/>
    <w:rsid w:val="0096187B"/>
    <w:rsid w:val="009633B9"/>
    <w:rsid w:val="00963628"/>
    <w:rsid w:val="009636AE"/>
    <w:rsid w:val="00963F11"/>
    <w:rsid w:val="009659FD"/>
    <w:rsid w:val="00970837"/>
    <w:rsid w:val="009725BA"/>
    <w:rsid w:val="00972A18"/>
    <w:rsid w:val="00972B2F"/>
    <w:rsid w:val="0097327E"/>
    <w:rsid w:val="00975413"/>
    <w:rsid w:val="0097663E"/>
    <w:rsid w:val="00977BBE"/>
    <w:rsid w:val="009808D3"/>
    <w:rsid w:val="00980BFD"/>
    <w:rsid w:val="00981EF3"/>
    <w:rsid w:val="00984998"/>
    <w:rsid w:val="0098645B"/>
    <w:rsid w:val="00986B05"/>
    <w:rsid w:val="00987755"/>
    <w:rsid w:val="00990427"/>
    <w:rsid w:val="00991679"/>
    <w:rsid w:val="00991E3C"/>
    <w:rsid w:val="00993263"/>
    <w:rsid w:val="00994A19"/>
    <w:rsid w:val="00995DE4"/>
    <w:rsid w:val="00997D47"/>
    <w:rsid w:val="009A0EC8"/>
    <w:rsid w:val="009A1660"/>
    <w:rsid w:val="009A309C"/>
    <w:rsid w:val="009A4031"/>
    <w:rsid w:val="009A6166"/>
    <w:rsid w:val="009A7272"/>
    <w:rsid w:val="009B1428"/>
    <w:rsid w:val="009B2F13"/>
    <w:rsid w:val="009B44E1"/>
    <w:rsid w:val="009B47D2"/>
    <w:rsid w:val="009B48BD"/>
    <w:rsid w:val="009B4D30"/>
    <w:rsid w:val="009B67BA"/>
    <w:rsid w:val="009C1277"/>
    <w:rsid w:val="009C22C7"/>
    <w:rsid w:val="009C779F"/>
    <w:rsid w:val="009D1578"/>
    <w:rsid w:val="009D37BD"/>
    <w:rsid w:val="009D4513"/>
    <w:rsid w:val="009D452F"/>
    <w:rsid w:val="009D4549"/>
    <w:rsid w:val="009D6839"/>
    <w:rsid w:val="009D7EA0"/>
    <w:rsid w:val="009E0E35"/>
    <w:rsid w:val="009E1666"/>
    <w:rsid w:val="009E197A"/>
    <w:rsid w:val="009E2352"/>
    <w:rsid w:val="009E376E"/>
    <w:rsid w:val="009E4942"/>
    <w:rsid w:val="009E5D39"/>
    <w:rsid w:val="009E7920"/>
    <w:rsid w:val="009F13D7"/>
    <w:rsid w:val="009F4838"/>
    <w:rsid w:val="009F4D3B"/>
    <w:rsid w:val="009F5ACB"/>
    <w:rsid w:val="009F5BB9"/>
    <w:rsid w:val="009F6A3D"/>
    <w:rsid w:val="00A00F15"/>
    <w:rsid w:val="00A02802"/>
    <w:rsid w:val="00A04BFC"/>
    <w:rsid w:val="00A0501A"/>
    <w:rsid w:val="00A07218"/>
    <w:rsid w:val="00A0723C"/>
    <w:rsid w:val="00A07640"/>
    <w:rsid w:val="00A106B9"/>
    <w:rsid w:val="00A107A0"/>
    <w:rsid w:val="00A10A00"/>
    <w:rsid w:val="00A11CCF"/>
    <w:rsid w:val="00A14022"/>
    <w:rsid w:val="00A15D26"/>
    <w:rsid w:val="00A16F43"/>
    <w:rsid w:val="00A17036"/>
    <w:rsid w:val="00A20D74"/>
    <w:rsid w:val="00A22185"/>
    <w:rsid w:val="00A22718"/>
    <w:rsid w:val="00A2408F"/>
    <w:rsid w:val="00A24877"/>
    <w:rsid w:val="00A261F0"/>
    <w:rsid w:val="00A30B2D"/>
    <w:rsid w:val="00A31C97"/>
    <w:rsid w:val="00A32F4C"/>
    <w:rsid w:val="00A3399B"/>
    <w:rsid w:val="00A340D2"/>
    <w:rsid w:val="00A34893"/>
    <w:rsid w:val="00A34B71"/>
    <w:rsid w:val="00A3624E"/>
    <w:rsid w:val="00A3693C"/>
    <w:rsid w:val="00A372D6"/>
    <w:rsid w:val="00A37367"/>
    <w:rsid w:val="00A416A9"/>
    <w:rsid w:val="00A41B28"/>
    <w:rsid w:val="00A41E90"/>
    <w:rsid w:val="00A41FE8"/>
    <w:rsid w:val="00A42788"/>
    <w:rsid w:val="00A43E6B"/>
    <w:rsid w:val="00A45AA8"/>
    <w:rsid w:val="00A47FD3"/>
    <w:rsid w:val="00A507A9"/>
    <w:rsid w:val="00A515BA"/>
    <w:rsid w:val="00A51785"/>
    <w:rsid w:val="00A533AF"/>
    <w:rsid w:val="00A538DE"/>
    <w:rsid w:val="00A55358"/>
    <w:rsid w:val="00A6052E"/>
    <w:rsid w:val="00A60C9F"/>
    <w:rsid w:val="00A61A70"/>
    <w:rsid w:val="00A61BF3"/>
    <w:rsid w:val="00A629A5"/>
    <w:rsid w:val="00A635C3"/>
    <w:rsid w:val="00A63C17"/>
    <w:rsid w:val="00A63EDB"/>
    <w:rsid w:val="00A64854"/>
    <w:rsid w:val="00A65603"/>
    <w:rsid w:val="00A6644D"/>
    <w:rsid w:val="00A67089"/>
    <w:rsid w:val="00A67E0C"/>
    <w:rsid w:val="00A754DA"/>
    <w:rsid w:val="00A76061"/>
    <w:rsid w:val="00A767E2"/>
    <w:rsid w:val="00A76D5D"/>
    <w:rsid w:val="00A77227"/>
    <w:rsid w:val="00A776A6"/>
    <w:rsid w:val="00A80838"/>
    <w:rsid w:val="00A8143F"/>
    <w:rsid w:val="00A814FE"/>
    <w:rsid w:val="00A81938"/>
    <w:rsid w:val="00A83330"/>
    <w:rsid w:val="00A85DF4"/>
    <w:rsid w:val="00A905A3"/>
    <w:rsid w:val="00A9188F"/>
    <w:rsid w:val="00A91ECA"/>
    <w:rsid w:val="00A921D8"/>
    <w:rsid w:val="00A92629"/>
    <w:rsid w:val="00A94990"/>
    <w:rsid w:val="00A964E8"/>
    <w:rsid w:val="00A96A41"/>
    <w:rsid w:val="00AA1075"/>
    <w:rsid w:val="00AA248D"/>
    <w:rsid w:val="00AA29D1"/>
    <w:rsid w:val="00AA2F90"/>
    <w:rsid w:val="00AA3D0B"/>
    <w:rsid w:val="00AA4283"/>
    <w:rsid w:val="00AA5029"/>
    <w:rsid w:val="00AA62FF"/>
    <w:rsid w:val="00AB1521"/>
    <w:rsid w:val="00AB2D6C"/>
    <w:rsid w:val="00AB304A"/>
    <w:rsid w:val="00AB3A8D"/>
    <w:rsid w:val="00AB5EC6"/>
    <w:rsid w:val="00AB7A90"/>
    <w:rsid w:val="00AC0DD5"/>
    <w:rsid w:val="00AC15B6"/>
    <w:rsid w:val="00AC61E2"/>
    <w:rsid w:val="00AC6C7A"/>
    <w:rsid w:val="00AC7843"/>
    <w:rsid w:val="00AC7E24"/>
    <w:rsid w:val="00AD1FE4"/>
    <w:rsid w:val="00AD36A6"/>
    <w:rsid w:val="00AD49B7"/>
    <w:rsid w:val="00AD4AB1"/>
    <w:rsid w:val="00AD4CB9"/>
    <w:rsid w:val="00AD5FDA"/>
    <w:rsid w:val="00AD6060"/>
    <w:rsid w:val="00AE0D1F"/>
    <w:rsid w:val="00AE1910"/>
    <w:rsid w:val="00AE22EF"/>
    <w:rsid w:val="00AE2440"/>
    <w:rsid w:val="00AE3DAD"/>
    <w:rsid w:val="00AE776E"/>
    <w:rsid w:val="00AF0C04"/>
    <w:rsid w:val="00AF1518"/>
    <w:rsid w:val="00AF1C95"/>
    <w:rsid w:val="00AF39E3"/>
    <w:rsid w:val="00AF5414"/>
    <w:rsid w:val="00AF552F"/>
    <w:rsid w:val="00AF5B9E"/>
    <w:rsid w:val="00AF6F19"/>
    <w:rsid w:val="00B007AB"/>
    <w:rsid w:val="00B011AB"/>
    <w:rsid w:val="00B01A55"/>
    <w:rsid w:val="00B02627"/>
    <w:rsid w:val="00B03BAC"/>
    <w:rsid w:val="00B03FC1"/>
    <w:rsid w:val="00B04098"/>
    <w:rsid w:val="00B0436F"/>
    <w:rsid w:val="00B0617A"/>
    <w:rsid w:val="00B06C61"/>
    <w:rsid w:val="00B108B2"/>
    <w:rsid w:val="00B10933"/>
    <w:rsid w:val="00B12AE9"/>
    <w:rsid w:val="00B14E80"/>
    <w:rsid w:val="00B1505A"/>
    <w:rsid w:val="00B15740"/>
    <w:rsid w:val="00B175F6"/>
    <w:rsid w:val="00B178DD"/>
    <w:rsid w:val="00B2009E"/>
    <w:rsid w:val="00B2074D"/>
    <w:rsid w:val="00B213C0"/>
    <w:rsid w:val="00B21D78"/>
    <w:rsid w:val="00B23F74"/>
    <w:rsid w:val="00B240B2"/>
    <w:rsid w:val="00B24A96"/>
    <w:rsid w:val="00B25AA5"/>
    <w:rsid w:val="00B27397"/>
    <w:rsid w:val="00B2788C"/>
    <w:rsid w:val="00B27A88"/>
    <w:rsid w:val="00B32521"/>
    <w:rsid w:val="00B3399F"/>
    <w:rsid w:val="00B34082"/>
    <w:rsid w:val="00B34DCE"/>
    <w:rsid w:val="00B3559F"/>
    <w:rsid w:val="00B35D26"/>
    <w:rsid w:val="00B42DA8"/>
    <w:rsid w:val="00B4428D"/>
    <w:rsid w:val="00B4446A"/>
    <w:rsid w:val="00B45166"/>
    <w:rsid w:val="00B46252"/>
    <w:rsid w:val="00B477B8"/>
    <w:rsid w:val="00B50DD1"/>
    <w:rsid w:val="00B51248"/>
    <w:rsid w:val="00B51F10"/>
    <w:rsid w:val="00B537CF"/>
    <w:rsid w:val="00B53E30"/>
    <w:rsid w:val="00B601A9"/>
    <w:rsid w:val="00B61FC9"/>
    <w:rsid w:val="00B6372C"/>
    <w:rsid w:val="00B63FB2"/>
    <w:rsid w:val="00B643BF"/>
    <w:rsid w:val="00B65BB5"/>
    <w:rsid w:val="00B734AD"/>
    <w:rsid w:val="00B73E7C"/>
    <w:rsid w:val="00B74E79"/>
    <w:rsid w:val="00B757E5"/>
    <w:rsid w:val="00B76896"/>
    <w:rsid w:val="00B777C2"/>
    <w:rsid w:val="00B80286"/>
    <w:rsid w:val="00B81A08"/>
    <w:rsid w:val="00B82265"/>
    <w:rsid w:val="00B824F3"/>
    <w:rsid w:val="00B83E83"/>
    <w:rsid w:val="00B84EDA"/>
    <w:rsid w:val="00B85154"/>
    <w:rsid w:val="00B85D22"/>
    <w:rsid w:val="00B90541"/>
    <w:rsid w:val="00B92F9E"/>
    <w:rsid w:val="00B93AC6"/>
    <w:rsid w:val="00B95CBB"/>
    <w:rsid w:val="00B972FC"/>
    <w:rsid w:val="00B97814"/>
    <w:rsid w:val="00B97CD2"/>
    <w:rsid w:val="00BA1EED"/>
    <w:rsid w:val="00BA31ED"/>
    <w:rsid w:val="00BA3DB1"/>
    <w:rsid w:val="00BA55C0"/>
    <w:rsid w:val="00BA56C7"/>
    <w:rsid w:val="00BA5887"/>
    <w:rsid w:val="00BA5935"/>
    <w:rsid w:val="00BA7716"/>
    <w:rsid w:val="00BB0075"/>
    <w:rsid w:val="00BB0433"/>
    <w:rsid w:val="00BB099E"/>
    <w:rsid w:val="00BB0D2C"/>
    <w:rsid w:val="00BB0F94"/>
    <w:rsid w:val="00BB2699"/>
    <w:rsid w:val="00BB3CF5"/>
    <w:rsid w:val="00BB418C"/>
    <w:rsid w:val="00BB55EA"/>
    <w:rsid w:val="00BB5C3F"/>
    <w:rsid w:val="00BB632F"/>
    <w:rsid w:val="00BB6C72"/>
    <w:rsid w:val="00BB73B2"/>
    <w:rsid w:val="00BC1FDC"/>
    <w:rsid w:val="00BC2C3B"/>
    <w:rsid w:val="00BC3048"/>
    <w:rsid w:val="00BC3750"/>
    <w:rsid w:val="00BC3E29"/>
    <w:rsid w:val="00BC4238"/>
    <w:rsid w:val="00BC71C8"/>
    <w:rsid w:val="00BD1439"/>
    <w:rsid w:val="00BD267A"/>
    <w:rsid w:val="00BD3BF4"/>
    <w:rsid w:val="00BD4EE1"/>
    <w:rsid w:val="00BD60A0"/>
    <w:rsid w:val="00BD7EF4"/>
    <w:rsid w:val="00BE2222"/>
    <w:rsid w:val="00BE26B4"/>
    <w:rsid w:val="00BE2BEB"/>
    <w:rsid w:val="00BE2CEB"/>
    <w:rsid w:val="00BE2D5A"/>
    <w:rsid w:val="00BE4965"/>
    <w:rsid w:val="00BE4C0E"/>
    <w:rsid w:val="00BE56C1"/>
    <w:rsid w:val="00BF032F"/>
    <w:rsid w:val="00BF1122"/>
    <w:rsid w:val="00BF12E8"/>
    <w:rsid w:val="00BF1C4C"/>
    <w:rsid w:val="00BF407B"/>
    <w:rsid w:val="00BF57F6"/>
    <w:rsid w:val="00C00D71"/>
    <w:rsid w:val="00C00D9A"/>
    <w:rsid w:val="00C0184E"/>
    <w:rsid w:val="00C02244"/>
    <w:rsid w:val="00C02AE2"/>
    <w:rsid w:val="00C03F20"/>
    <w:rsid w:val="00C06E40"/>
    <w:rsid w:val="00C077AF"/>
    <w:rsid w:val="00C1050B"/>
    <w:rsid w:val="00C12E88"/>
    <w:rsid w:val="00C1637F"/>
    <w:rsid w:val="00C16AA6"/>
    <w:rsid w:val="00C16C79"/>
    <w:rsid w:val="00C171A4"/>
    <w:rsid w:val="00C17FD9"/>
    <w:rsid w:val="00C20101"/>
    <w:rsid w:val="00C216D7"/>
    <w:rsid w:val="00C2188F"/>
    <w:rsid w:val="00C21E67"/>
    <w:rsid w:val="00C23CA8"/>
    <w:rsid w:val="00C24EE5"/>
    <w:rsid w:val="00C2544F"/>
    <w:rsid w:val="00C263EA"/>
    <w:rsid w:val="00C26814"/>
    <w:rsid w:val="00C31C12"/>
    <w:rsid w:val="00C370EB"/>
    <w:rsid w:val="00C37B12"/>
    <w:rsid w:val="00C42496"/>
    <w:rsid w:val="00C42DD6"/>
    <w:rsid w:val="00C42E07"/>
    <w:rsid w:val="00C44826"/>
    <w:rsid w:val="00C45A15"/>
    <w:rsid w:val="00C45B70"/>
    <w:rsid w:val="00C45C33"/>
    <w:rsid w:val="00C461E4"/>
    <w:rsid w:val="00C5078C"/>
    <w:rsid w:val="00C5148C"/>
    <w:rsid w:val="00C53742"/>
    <w:rsid w:val="00C53AC2"/>
    <w:rsid w:val="00C5660C"/>
    <w:rsid w:val="00C609C5"/>
    <w:rsid w:val="00C620B7"/>
    <w:rsid w:val="00C62C76"/>
    <w:rsid w:val="00C641BD"/>
    <w:rsid w:val="00C644D9"/>
    <w:rsid w:val="00C664CC"/>
    <w:rsid w:val="00C66C92"/>
    <w:rsid w:val="00C67368"/>
    <w:rsid w:val="00C70AD2"/>
    <w:rsid w:val="00C71EFA"/>
    <w:rsid w:val="00C732DF"/>
    <w:rsid w:val="00C74885"/>
    <w:rsid w:val="00C756A6"/>
    <w:rsid w:val="00C7663A"/>
    <w:rsid w:val="00C83A15"/>
    <w:rsid w:val="00C847A2"/>
    <w:rsid w:val="00C86847"/>
    <w:rsid w:val="00C86EDD"/>
    <w:rsid w:val="00C87F14"/>
    <w:rsid w:val="00C92562"/>
    <w:rsid w:val="00C92E5D"/>
    <w:rsid w:val="00C93AA2"/>
    <w:rsid w:val="00C94B48"/>
    <w:rsid w:val="00C9624B"/>
    <w:rsid w:val="00C97B4F"/>
    <w:rsid w:val="00C97B95"/>
    <w:rsid w:val="00CA01E3"/>
    <w:rsid w:val="00CA1E52"/>
    <w:rsid w:val="00CA34F6"/>
    <w:rsid w:val="00CA35E9"/>
    <w:rsid w:val="00CA364E"/>
    <w:rsid w:val="00CA403C"/>
    <w:rsid w:val="00CA5737"/>
    <w:rsid w:val="00CB1F82"/>
    <w:rsid w:val="00CB2FA3"/>
    <w:rsid w:val="00CB3876"/>
    <w:rsid w:val="00CB56FB"/>
    <w:rsid w:val="00CB66D5"/>
    <w:rsid w:val="00CB731F"/>
    <w:rsid w:val="00CC3A3D"/>
    <w:rsid w:val="00CC4871"/>
    <w:rsid w:val="00CC6B7A"/>
    <w:rsid w:val="00CC6BC4"/>
    <w:rsid w:val="00CD04DA"/>
    <w:rsid w:val="00CD09C7"/>
    <w:rsid w:val="00CD16B4"/>
    <w:rsid w:val="00CD35EA"/>
    <w:rsid w:val="00CD581E"/>
    <w:rsid w:val="00CE0795"/>
    <w:rsid w:val="00CE0A7F"/>
    <w:rsid w:val="00CE0D35"/>
    <w:rsid w:val="00CE350E"/>
    <w:rsid w:val="00CE41AC"/>
    <w:rsid w:val="00CE52D7"/>
    <w:rsid w:val="00CE734B"/>
    <w:rsid w:val="00CE7A3A"/>
    <w:rsid w:val="00CF00B7"/>
    <w:rsid w:val="00CF2F83"/>
    <w:rsid w:val="00CF377B"/>
    <w:rsid w:val="00CF406F"/>
    <w:rsid w:val="00CF66FB"/>
    <w:rsid w:val="00CF7236"/>
    <w:rsid w:val="00D01860"/>
    <w:rsid w:val="00D025BD"/>
    <w:rsid w:val="00D03D79"/>
    <w:rsid w:val="00D05A69"/>
    <w:rsid w:val="00D061C5"/>
    <w:rsid w:val="00D063F7"/>
    <w:rsid w:val="00D06C1D"/>
    <w:rsid w:val="00D147D2"/>
    <w:rsid w:val="00D148D7"/>
    <w:rsid w:val="00D14FC3"/>
    <w:rsid w:val="00D150F3"/>
    <w:rsid w:val="00D16214"/>
    <w:rsid w:val="00D20D88"/>
    <w:rsid w:val="00D24FB3"/>
    <w:rsid w:val="00D25847"/>
    <w:rsid w:val="00D25B4F"/>
    <w:rsid w:val="00D26355"/>
    <w:rsid w:val="00D26FD6"/>
    <w:rsid w:val="00D27043"/>
    <w:rsid w:val="00D32AEB"/>
    <w:rsid w:val="00D34630"/>
    <w:rsid w:val="00D3494D"/>
    <w:rsid w:val="00D37082"/>
    <w:rsid w:val="00D42778"/>
    <w:rsid w:val="00D43627"/>
    <w:rsid w:val="00D4405F"/>
    <w:rsid w:val="00D44F30"/>
    <w:rsid w:val="00D51D7A"/>
    <w:rsid w:val="00D52336"/>
    <w:rsid w:val="00D53D0F"/>
    <w:rsid w:val="00D53F3F"/>
    <w:rsid w:val="00D56074"/>
    <w:rsid w:val="00D56112"/>
    <w:rsid w:val="00D56C1B"/>
    <w:rsid w:val="00D56E44"/>
    <w:rsid w:val="00D57AA8"/>
    <w:rsid w:val="00D60779"/>
    <w:rsid w:val="00D60A8E"/>
    <w:rsid w:val="00D63E4C"/>
    <w:rsid w:val="00D65EC8"/>
    <w:rsid w:val="00D660C1"/>
    <w:rsid w:val="00D66A5E"/>
    <w:rsid w:val="00D66DCE"/>
    <w:rsid w:val="00D67214"/>
    <w:rsid w:val="00D7007C"/>
    <w:rsid w:val="00D71EC7"/>
    <w:rsid w:val="00D7553A"/>
    <w:rsid w:val="00D80CE6"/>
    <w:rsid w:val="00D822B4"/>
    <w:rsid w:val="00D8323A"/>
    <w:rsid w:val="00D83326"/>
    <w:rsid w:val="00D84ACC"/>
    <w:rsid w:val="00D85583"/>
    <w:rsid w:val="00D855C2"/>
    <w:rsid w:val="00D8628F"/>
    <w:rsid w:val="00D865CE"/>
    <w:rsid w:val="00D92115"/>
    <w:rsid w:val="00D922D1"/>
    <w:rsid w:val="00D92C35"/>
    <w:rsid w:val="00D94A76"/>
    <w:rsid w:val="00D96924"/>
    <w:rsid w:val="00D979DC"/>
    <w:rsid w:val="00D97DD8"/>
    <w:rsid w:val="00D97FC9"/>
    <w:rsid w:val="00DA11A1"/>
    <w:rsid w:val="00DA1B8F"/>
    <w:rsid w:val="00DA22E4"/>
    <w:rsid w:val="00DA2AD5"/>
    <w:rsid w:val="00DA3C97"/>
    <w:rsid w:val="00DA4DB2"/>
    <w:rsid w:val="00DA59B6"/>
    <w:rsid w:val="00DA6475"/>
    <w:rsid w:val="00DA6611"/>
    <w:rsid w:val="00DA76CE"/>
    <w:rsid w:val="00DB0335"/>
    <w:rsid w:val="00DB2E9B"/>
    <w:rsid w:val="00DB3634"/>
    <w:rsid w:val="00DB36DD"/>
    <w:rsid w:val="00DB4455"/>
    <w:rsid w:val="00DB4680"/>
    <w:rsid w:val="00DC12EE"/>
    <w:rsid w:val="00DC23D5"/>
    <w:rsid w:val="00DC3D63"/>
    <w:rsid w:val="00DC3EA1"/>
    <w:rsid w:val="00DC45CF"/>
    <w:rsid w:val="00DC4F72"/>
    <w:rsid w:val="00DC549C"/>
    <w:rsid w:val="00DC68D2"/>
    <w:rsid w:val="00DC6AD5"/>
    <w:rsid w:val="00DC6F02"/>
    <w:rsid w:val="00DD02E9"/>
    <w:rsid w:val="00DD45EB"/>
    <w:rsid w:val="00DD5424"/>
    <w:rsid w:val="00DE059A"/>
    <w:rsid w:val="00DE06F4"/>
    <w:rsid w:val="00DE0F26"/>
    <w:rsid w:val="00DE28F9"/>
    <w:rsid w:val="00DE4D81"/>
    <w:rsid w:val="00DE628D"/>
    <w:rsid w:val="00DE6B63"/>
    <w:rsid w:val="00DE73F4"/>
    <w:rsid w:val="00DF06E7"/>
    <w:rsid w:val="00DF225B"/>
    <w:rsid w:val="00DF7244"/>
    <w:rsid w:val="00DF7A74"/>
    <w:rsid w:val="00E0053B"/>
    <w:rsid w:val="00E00D83"/>
    <w:rsid w:val="00E012C0"/>
    <w:rsid w:val="00E0178A"/>
    <w:rsid w:val="00E017A8"/>
    <w:rsid w:val="00E039B0"/>
    <w:rsid w:val="00E0778C"/>
    <w:rsid w:val="00E10E4A"/>
    <w:rsid w:val="00E11BC1"/>
    <w:rsid w:val="00E13469"/>
    <w:rsid w:val="00E15815"/>
    <w:rsid w:val="00E163CE"/>
    <w:rsid w:val="00E20624"/>
    <w:rsid w:val="00E2125B"/>
    <w:rsid w:val="00E234CA"/>
    <w:rsid w:val="00E255F8"/>
    <w:rsid w:val="00E25BC4"/>
    <w:rsid w:val="00E27AE5"/>
    <w:rsid w:val="00E31795"/>
    <w:rsid w:val="00E31B19"/>
    <w:rsid w:val="00E32712"/>
    <w:rsid w:val="00E3298F"/>
    <w:rsid w:val="00E32EB8"/>
    <w:rsid w:val="00E33E1C"/>
    <w:rsid w:val="00E3497D"/>
    <w:rsid w:val="00E34D48"/>
    <w:rsid w:val="00E3505C"/>
    <w:rsid w:val="00E36058"/>
    <w:rsid w:val="00E4090E"/>
    <w:rsid w:val="00E40AD0"/>
    <w:rsid w:val="00E40F04"/>
    <w:rsid w:val="00E41CDD"/>
    <w:rsid w:val="00E51691"/>
    <w:rsid w:val="00E516B4"/>
    <w:rsid w:val="00E51D98"/>
    <w:rsid w:val="00E51F27"/>
    <w:rsid w:val="00E53C88"/>
    <w:rsid w:val="00E55332"/>
    <w:rsid w:val="00E55ED0"/>
    <w:rsid w:val="00E56B0B"/>
    <w:rsid w:val="00E571E3"/>
    <w:rsid w:val="00E60949"/>
    <w:rsid w:val="00E60A7E"/>
    <w:rsid w:val="00E619D7"/>
    <w:rsid w:val="00E6359A"/>
    <w:rsid w:val="00E66CAE"/>
    <w:rsid w:val="00E73E84"/>
    <w:rsid w:val="00E74E15"/>
    <w:rsid w:val="00E804E6"/>
    <w:rsid w:val="00E819FC"/>
    <w:rsid w:val="00E838B2"/>
    <w:rsid w:val="00E83CAC"/>
    <w:rsid w:val="00E856A3"/>
    <w:rsid w:val="00E8669B"/>
    <w:rsid w:val="00E86A13"/>
    <w:rsid w:val="00E877EC"/>
    <w:rsid w:val="00E90094"/>
    <w:rsid w:val="00E9116A"/>
    <w:rsid w:val="00E91505"/>
    <w:rsid w:val="00E91ED6"/>
    <w:rsid w:val="00E938B7"/>
    <w:rsid w:val="00E94D72"/>
    <w:rsid w:val="00EA2829"/>
    <w:rsid w:val="00EA374E"/>
    <w:rsid w:val="00EA3F15"/>
    <w:rsid w:val="00EA3FA7"/>
    <w:rsid w:val="00EA4953"/>
    <w:rsid w:val="00EA58BD"/>
    <w:rsid w:val="00EA5F6D"/>
    <w:rsid w:val="00EB03D8"/>
    <w:rsid w:val="00EB0539"/>
    <w:rsid w:val="00EB0BD1"/>
    <w:rsid w:val="00EB15A5"/>
    <w:rsid w:val="00EB232A"/>
    <w:rsid w:val="00EB5517"/>
    <w:rsid w:val="00EB6DE8"/>
    <w:rsid w:val="00EB7346"/>
    <w:rsid w:val="00EB767F"/>
    <w:rsid w:val="00EC0779"/>
    <w:rsid w:val="00EC2392"/>
    <w:rsid w:val="00EC2668"/>
    <w:rsid w:val="00EC36C2"/>
    <w:rsid w:val="00EC6160"/>
    <w:rsid w:val="00EC67C3"/>
    <w:rsid w:val="00ED08AA"/>
    <w:rsid w:val="00ED40AA"/>
    <w:rsid w:val="00ED477C"/>
    <w:rsid w:val="00ED670E"/>
    <w:rsid w:val="00ED6A47"/>
    <w:rsid w:val="00ED6AC6"/>
    <w:rsid w:val="00ED725F"/>
    <w:rsid w:val="00ED786A"/>
    <w:rsid w:val="00EE2116"/>
    <w:rsid w:val="00EE32D6"/>
    <w:rsid w:val="00EE3792"/>
    <w:rsid w:val="00EE6795"/>
    <w:rsid w:val="00EE6934"/>
    <w:rsid w:val="00EE7926"/>
    <w:rsid w:val="00EE7C05"/>
    <w:rsid w:val="00EF1FCA"/>
    <w:rsid w:val="00EF3325"/>
    <w:rsid w:val="00EF346F"/>
    <w:rsid w:val="00EF353C"/>
    <w:rsid w:val="00EF45F4"/>
    <w:rsid w:val="00EF512E"/>
    <w:rsid w:val="00EF7135"/>
    <w:rsid w:val="00F01896"/>
    <w:rsid w:val="00F039BA"/>
    <w:rsid w:val="00F03F7F"/>
    <w:rsid w:val="00F04983"/>
    <w:rsid w:val="00F049BD"/>
    <w:rsid w:val="00F04B2A"/>
    <w:rsid w:val="00F04BAE"/>
    <w:rsid w:val="00F04E2D"/>
    <w:rsid w:val="00F050C2"/>
    <w:rsid w:val="00F06673"/>
    <w:rsid w:val="00F12A56"/>
    <w:rsid w:val="00F159EA"/>
    <w:rsid w:val="00F15ADF"/>
    <w:rsid w:val="00F211DE"/>
    <w:rsid w:val="00F2191B"/>
    <w:rsid w:val="00F22509"/>
    <w:rsid w:val="00F2262A"/>
    <w:rsid w:val="00F2275D"/>
    <w:rsid w:val="00F25AF5"/>
    <w:rsid w:val="00F26CDD"/>
    <w:rsid w:val="00F275E8"/>
    <w:rsid w:val="00F301BF"/>
    <w:rsid w:val="00F30C57"/>
    <w:rsid w:val="00F3103C"/>
    <w:rsid w:val="00F32D16"/>
    <w:rsid w:val="00F331EC"/>
    <w:rsid w:val="00F34F05"/>
    <w:rsid w:val="00F36C5F"/>
    <w:rsid w:val="00F37522"/>
    <w:rsid w:val="00F37CCF"/>
    <w:rsid w:val="00F40F97"/>
    <w:rsid w:val="00F4279E"/>
    <w:rsid w:val="00F450EE"/>
    <w:rsid w:val="00F45664"/>
    <w:rsid w:val="00F46018"/>
    <w:rsid w:val="00F46886"/>
    <w:rsid w:val="00F50E9B"/>
    <w:rsid w:val="00F55B36"/>
    <w:rsid w:val="00F56980"/>
    <w:rsid w:val="00F572E4"/>
    <w:rsid w:val="00F57B91"/>
    <w:rsid w:val="00F60DCE"/>
    <w:rsid w:val="00F6213E"/>
    <w:rsid w:val="00F6226B"/>
    <w:rsid w:val="00F6308C"/>
    <w:rsid w:val="00F630E2"/>
    <w:rsid w:val="00F63592"/>
    <w:rsid w:val="00F643D3"/>
    <w:rsid w:val="00F67FC7"/>
    <w:rsid w:val="00F70DAE"/>
    <w:rsid w:val="00F717B7"/>
    <w:rsid w:val="00F7220A"/>
    <w:rsid w:val="00F72415"/>
    <w:rsid w:val="00F7476A"/>
    <w:rsid w:val="00F75772"/>
    <w:rsid w:val="00F75A6C"/>
    <w:rsid w:val="00F77EE5"/>
    <w:rsid w:val="00F80155"/>
    <w:rsid w:val="00F8171E"/>
    <w:rsid w:val="00F81D77"/>
    <w:rsid w:val="00F82C7C"/>
    <w:rsid w:val="00F868FF"/>
    <w:rsid w:val="00F86A97"/>
    <w:rsid w:val="00F86B71"/>
    <w:rsid w:val="00F86E1E"/>
    <w:rsid w:val="00F901C7"/>
    <w:rsid w:val="00F903B0"/>
    <w:rsid w:val="00F91C93"/>
    <w:rsid w:val="00F94735"/>
    <w:rsid w:val="00F94871"/>
    <w:rsid w:val="00F951EA"/>
    <w:rsid w:val="00F958AE"/>
    <w:rsid w:val="00F963D2"/>
    <w:rsid w:val="00F9719F"/>
    <w:rsid w:val="00FA0907"/>
    <w:rsid w:val="00FA13C5"/>
    <w:rsid w:val="00FA2175"/>
    <w:rsid w:val="00FA555D"/>
    <w:rsid w:val="00FA5FC4"/>
    <w:rsid w:val="00FB1643"/>
    <w:rsid w:val="00FB187B"/>
    <w:rsid w:val="00FB2698"/>
    <w:rsid w:val="00FB2F92"/>
    <w:rsid w:val="00FB3DF8"/>
    <w:rsid w:val="00FB49A9"/>
    <w:rsid w:val="00FB6EFD"/>
    <w:rsid w:val="00FB72CC"/>
    <w:rsid w:val="00FC14C4"/>
    <w:rsid w:val="00FC35CF"/>
    <w:rsid w:val="00FC37EC"/>
    <w:rsid w:val="00FC5C5F"/>
    <w:rsid w:val="00FC62D7"/>
    <w:rsid w:val="00FC6A45"/>
    <w:rsid w:val="00FC6BF2"/>
    <w:rsid w:val="00FC6CC9"/>
    <w:rsid w:val="00FC799B"/>
    <w:rsid w:val="00FD0BCF"/>
    <w:rsid w:val="00FD29FA"/>
    <w:rsid w:val="00FD33CE"/>
    <w:rsid w:val="00FD3DE4"/>
    <w:rsid w:val="00FD43FF"/>
    <w:rsid w:val="00FD4947"/>
    <w:rsid w:val="00FD4B7C"/>
    <w:rsid w:val="00FD4DD2"/>
    <w:rsid w:val="00FD55FF"/>
    <w:rsid w:val="00FE1225"/>
    <w:rsid w:val="00FE2E26"/>
    <w:rsid w:val="00FE341A"/>
    <w:rsid w:val="00FE5739"/>
    <w:rsid w:val="00FF029A"/>
    <w:rsid w:val="00FF2A59"/>
    <w:rsid w:val="00FF4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9CE9B"/>
  <w15:chartTrackingRefBased/>
  <w15:docId w15:val="{3D491A11-CB7F-418F-90A6-989804E39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BD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42279"/>
    <w:pPr>
      <w:keepNext/>
      <w:keepLines/>
      <w:pBdr>
        <w:bottom w:val="single" w:sz="4" w:space="1" w:color="1F4E79" w:themeColor="accent1" w:themeShade="80"/>
      </w:pBdr>
      <w:spacing w:before="360" w:after="120"/>
      <w:outlineLvl w:val="0"/>
    </w:pPr>
    <w:rPr>
      <w:rFonts w:ascii="Rockwell" w:eastAsiaTheme="majorEastAsia" w:hAnsi="Rockwell"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5C7697"/>
    <w:pPr>
      <w:keepNext/>
      <w:keepLines/>
      <w:spacing w:before="360" w:after="120"/>
      <w:outlineLvl w:val="1"/>
    </w:pPr>
    <w:rPr>
      <w:rFonts w:ascii="Rockwell" w:eastAsiaTheme="majorEastAsia" w:hAnsi="Rockwell" w:cstheme="majorBidi"/>
      <w:b/>
      <w:color w:val="595959" w:themeColor="text1" w:themeTint="A6"/>
      <w:sz w:val="28"/>
      <w:szCs w:val="36"/>
    </w:rPr>
  </w:style>
  <w:style w:type="paragraph" w:styleId="Heading3">
    <w:name w:val="heading 3"/>
    <w:basedOn w:val="Normal"/>
    <w:next w:val="Normal"/>
    <w:link w:val="Heading3Char"/>
    <w:uiPriority w:val="9"/>
    <w:unhideWhenUsed/>
    <w:qFormat/>
    <w:rsid w:val="005A1877"/>
    <w:pPr>
      <w:keepNext/>
      <w:keepLines/>
      <w:spacing w:before="120" w:after="120"/>
      <w:outlineLvl w:val="2"/>
    </w:pPr>
    <w:rPr>
      <w:rFonts w:ascii="Rockwell" w:eastAsiaTheme="majorEastAsia" w:hAnsi="Rockwell" w:cstheme="majorBidi"/>
      <w:color w:val="1F4E79" w:themeColor="accent1" w:themeShade="80"/>
      <w:szCs w:val="32"/>
    </w:rPr>
  </w:style>
  <w:style w:type="paragraph" w:styleId="Heading4">
    <w:name w:val="heading 4"/>
    <w:basedOn w:val="Normal"/>
    <w:next w:val="Normal"/>
    <w:link w:val="Heading4Char"/>
    <w:uiPriority w:val="9"/>
    <w:unhideWhenUsed/>
    <w:qFormat/>
    <w:rsid w:val="00DC12EE"/>
    <w:pPr>
      <w:keepNext/>
      <w:keepLines/>
      <w:shd w:val="clear" w:color="auto" w:fill="DEEAF6" w:themeFill="accent1" w:themeFillTint="33"/>
      <w:spacing w:before="80"/>
      <w:outlineLvl w:val="3"/>
      <w15:collapsed/>
    </w:pPr>
    <w:rPr>
      <w:rFonts w:asciiTheme="majorHAnsi" w:eastAsiaTheme="majorEastAsia" w:hAnsiTheme="majorHAnsi" w:cstheme="majorBidi"/>
      <w:b/>
      <w:i/>
      <w:iCs/>
      <w:color w:val="595959" w:themeColor="text1" w:themeTint="A6"/>
      <w:sz w:val="28"/>
      <w:szCs w:val="28"/>
    </w:rPr>
  </w:style>
  <w:style w:type="paragraph" w:styleId="Heading5">
    <w:name w:val="heading 5"/>
    <w:basedOn w:val="Normal"/>
    <w:next w:val="Normal"/>
    <w:link w:val="Heading5Char"/>
    <w:uiPriority w:val="9"/>
    <w:unhideWhenUsed/>
    <w:qFormat/>
    <w:rsid w:val="00E32712"/>
    <w:pPr>
      <w:keepNext/>
      <w:keepLines/>
      <w:shd w:val="clear" w:color="auto" w:fill="FFDFA1" w:themeFill="background1" w:themeFillShade="E6"/>
      <w:spacing w:before="8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unhideWhenUsed/>
    <w:qFormat/>
    <w:rsid w:val="009A1660"/>
    <w:pPr>
      <w:keepNext/>
      <w:keepLines/>
      <w:spacing w:before="80"/>
      <w:outlineLvl w:val="5"/>
    </w:pPr>
    <w:rPr>
      <w:rFonts w:asciiTheme="majorHAnsi" w:eastAsiaTheme="majorEastAsia" w:hAnsiTheme="majorHAnsi" w:cstheme="majorBidi"/>
      <w:i/>
      <w:iCs/>
      <w:color w:val="411E05" w:themeColor="accent2" w:themeShade="80"/>
    </w:rPr>
  </w:style>
  <w:style w:type="paragraph" w:styleId="Heading7">
    <w:name w:val="heading 7"/>
    <w:basedOn w:val="Normal"/>
    <w:next w:val="Normal"/>
    <w:link w:val="Heading7Char"/>
    <w:uiPriority w:val="9"/>
    <w:semiHidden/>
    <w:unhideWhenUsed/>
    <w:qFormat/>
    <w:rsid w:val="009A1660"/>
    <w:pPr>
      <w:keepNext/>
      <w:keepLines/>
      <w:spacing w:before="80"/>
      <w:outlineLvl w:val="6"/>
    </w:pPr>
    <w:rPr>
      <w:rFonts w:asciiTheme="majorHAnsi" w:eastAsiaTheme="majorEastAsia" w:hAnsiTheme="majorHAnsi" w:cstheme="majorBidi"/>
      <w:b/>
      <w:bCs/>
      <w:color w:val="411E05" w:themeColor="accent2" w:themeShade="80"/>
      <w:sz w:val="22"/>
      <w:szCs w:val="22"/>
    </w:rPr>
  </w:style>
  <w:style w:type="paragraph" w:styleId="Heading8">
    <w:name w:val="heading 8"/>
    <w:basedOn w:val="Normal"/>
    <w:next w:val="Normal"/>
    <w:link w:val="Heading8Char"/>
    <w:uiPriority w:val="9"/>
    <w:semiHidden/>
    <w:unhideWhenUsed/>
    <w:qFormat/>
    <w:rsid w:val="009A1660"/>
    <w:pPr>
      <w:keepNext/>
      <w:keepLines/>
      <w:spacing w:before="80"/>
      <w:outlineLvl w:val="7"/>
    </w:pPr>
    <w:rPr>
      <w:rFonts w:asciiTheme="majorHAnsi" w:eastAsiaTheme="majorEastAsia" w:hAnsiTheme="majorHAnsi" w:cstheme="majorBidi"/>
      <w:color w:val="411E05" w:themeColor="accent2" w:themeShade="80"/>
      <w:sz w:val="22"/>
      <w:szCs w:val="22"/>
    </w:rPr>
  </w:style>
  <w:style w:type="paragraph" w:styleId="Heading9">
    <w:name w:val="heading 9"/>
    <w:basedOn w:val="Normal"/>
    <w:next w:val="Normal"/>
    <w:link w:val="Heading9Char"/>
    <w:uiPriority w:val="9"/>
    <w:semiHidden/>
    <w:unhideWhenUsed/>
    <w:qFormat/>
    <w:rsid w:val="009A1660"/>
    <w:pPr>
      <w:keepNext/>
      <w:keepLines/>
      <w:spacing w:before="80"/>
      <w:outlineLvl w:val="8"/>
    </w:pPr>
    <w:rPr>
      <w:rFonts w:asciiTheme="majorHAnsi" w:eastAsiaTheme="majorEastAsia" w:hAnsiTheme="majorHAnsi" w:cstheme="majorBidi"/>
      <w:i/>
      <w:iCs/>
      <w:color w:val="411E05"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279"/>
    <w:rPr>
      <w:rFonts w:ascii="Rockwell" w:eastAsiaTheme="majorEastAsia" w:hAnsi="Rockwell" w:cstheme="majorBidi"/>
      <w:color w:val="1F4E79" w:themeColor="accent1" w:themeShade="80"/>
      <w:sz w:val="40"/>
      <w:szCs w:val="40"/>
    </w:rPr>
  </w:style>
  <w:style w:type="character" w:customStyle="1" w:styleId="Heading2Char">
    <w:name w:val="Heading 2 Char"/>
    <w:basedOn w:val="DefaultParagraphFont"/>
    <w:link w:val="Heading2"/>
    <w:uiPriority w:val="9"/>
    <w:rsid w:val="005C7697"/>
    <w:rPr>
      <w:rFonts w:ascii="Rockwell" w:eastAsiaTheme="majorEastAsia" w:hAnsi="Rockwell" w:cstheme="majorBidi"/>
      <w:b/>
      <w:color w:val="595959" w:themeColor="text1" w:themeTint="A6"/>
      <w:sz w:val="28"/>
      <w:szCs w:val="36"/>
    </w:rPr>
  </w:style>
  <w:style w:type="character" w:customStyle="1" w:styleId="Heading3Char">
    <w:name w:val="Heading 3 Char"/>
    <w:basedOn w:val="DefaultParagraphFont"/>
    <w:link w:val="Heading3"/>
    <w:uiPriority w:val="9"/>
    <w:rsid w:val="005A1877"/>
    <w:rPr>
      <w:rFonts w:ascii="Rockwell" w:eastAsiaTheme="majorEastAsia" w:hAnsi="Rockwell" w:cstheme="majorBidi"/>
      <w:color w:val="1F4E79" w:themeColor="accent1" w:themeShade="80"/>
      <w:sz w:val="24"/>
      <w:szCs w:val="32"/>
    </w:rPr>
  </w:style>
  <w:style w:type="character" w:customStyle="1" w:styleId="Heading4Char">
    <w:name w:val="Heading 4 Char"/>
    <w:basedOn w:val="DefaultParagraphFont"/>
    <w:link w:val="Heading4"/>
    <w:uiPriority w:val="9"/>
    <w:rsid w:val="00DC12EE"/>
    <w:rPr>
      <w:rFonts w:asciiTheme="majorHAnsi" w:eastAsiaTheme="majorEastAsia" w:hAnsiTheme="majorHAnsi" w:cstheme="majorBidi"/>
      <w:b/>
      <w:i/>
      <w:iCs/>
      <w:color w:val="595959" w:themeColor="text1" w:themeTint="A6"/>
      <w:sz w:val="28"/>
      <w:szCs w:val="28"/>
      <w:shd w:val="clear" w:color="auto" w:fill="DEEAF6" w:themeFill="accent1" w:themeFillTint="33"/>
    </w:rPr>
  </w:style>
  <w:style w:type="character" w:customStyle="1" w:styleId="Heading5Char">
    <w:name w:val="Heading 5 Char"/>
    <w:basedOn w:val="DefaultParagraphFont"/>
    <w:link w:val="Heading5"/>
    <w:uiPriority w:val="9"/>
    <w:rsid w:val="00E32712"/>
    <w:rPr>
      <w:rFonts w:asciiTheme="majorHAnsi" w:eastAsiaTheme="majorEastAsia" w:hAnsiTheme="majorHAnsi" w:cstheme="majorBidi"/>
      <w:color w:val="000000" w:themeColor="text1"/>
      <w:sz w:val="24"/>
      <w:szCs w:val="24"/>
      <w:shd w:val="clear" w:color="auto" w:fill="FFDFA1" w:themeFill="background1" w:themeFillShade="E6"/>
    </w:rPr>
  </w:style>
  <w:style w:type="character" w:customStyle="1" w:styleId="Heading6Char">
    <w:name w:val="Heading 6 Char"/>
    <w:basedOn w:val="DefaultParagraphFont"/>
    <w:link w:val="Heading6"/>
    <w:uiPriority w:val="9"/>
    <w:rsid w:val="009A1660"/>
    <w:rPr>
      <w:rFonts w:asciiTheme="majorHAnsi" w:eastAsiaTheme="majorEastAsia" w:hAnsiTheme="majorHAnsi" w:cstheme="majorBidi"/>
      <w:i/>
      <w:iCs/>
      <w:color w:val="411E05" w:themeColor="accent2" w:themeShade="80"/>
      <w:sz w:val="24"/>
      <w:szCs w:val="24"/>
    </w:rPr>
  </w:style>
  <w:style w:type="character" w:customStyle="1" w:styleId="Heading7Char">
    <w:name w:val="Heading 7 Char"/>
    <w:basedOn w:val="DefaultParagraphFont"/>
    <w:link w:val="Heading7"/>
    <w:uiPriority w:val="9"/>
    <w:semiHidden/>
    <w:rsid w:val="009A1660"/>
    <w:rPr>
      <w:rFonts w:asciiTheme="majorHAnsi" w:eastAsiaTheme="majorEastAsia" w:hAnsiTheme="majorHAnsi" w:cstheme="majorBidi"/>
      <w:b/>
      <w:bCs/>
      <w:color w:val="411E05" w:themeColor="accent2" w:themeShade="80"/>
      <w:sz w:val="22"/>
      <w:szCs w:val="22"/>
    </w:rPr>
  </w:style>
  <w:style w:type="character" w:customStyle="1" w:styleId="Heading8Char">
    <w:name w:val="Heading 8 Char"/>
    <w:basedOn w:val="DefaultParagraphFont"/>
    <w:link w:val="Heading8"/>
    <w:uiPriority w:val="9"/>
    <w:semiHidden/>
    <w:rsid w:val="009A1660"/>
    <w:rPr>
      <w:rFonts w:asciiTheme="majorHAnsi" w:eastAsiaTheme="majorEastAsia" w:hAnsiTheme="majorHAnsi" w:cstheme="majorBidi"/>
      <w:color w:val="411E05" w:themeColor="accent2" w:themeShade="80"/>
      <w:sz w:val="22"/>
      <w:szCs w:val="22"/>
    </w:rPr>
  </w:style>
  <w:style w:type="character" w:customStyle="1" w:styleId="Heading9Char">
    <w:name w:val="Heading 9 Char"/>
    <w:basedOn w:val="DefaultParagraphFont"/>
    <w:link w:val="Heading9"/>
    <w:uiPriority w:val="9"/>
    <w:semiHidden/>
    <w:rsid w:val="009A1660"/>
    <w:rPr>
      <w:rFonts w:asciiTheme="majorHAnsi" w:eastAsiaTheme="majorEastAsia" w:hAnsiTheme="majorHAnsi" w:cstheme="majorBidi"/>
      <w:i/>
      <w:iCs/>
      <w:color w:val="411E05" w:themeColor="accent2" w:themeShade="80"/>
      <w:sz w:val="22"/>
      <w:szCs w:val="22"/>
    </w:rPr>
  </w:style>
  <w:style w:type="paragraph" w:styleId="Caption">
    <w:name w:val="caption"/>
    <w:basedOn w:val="Normal"/>
    <w:next w:val="Normal"/>
    <w:uiPriority w:val="35"/>
    <w:semiHidden/>
    <w:unhideWhenUsed/>
    <w:qFormat/>
    <w:rsid w:val="009A1660"/>
    <w:pPr>
      <w:spacing w:after="60"/>
    </w:pPr>
    <w:rPr>
      <w:rFonts w:asciiTheme="minorHAnsi" w:eastAsiaTheme="minorEastAsia" w:hAnsiTheme="minorHAnsi" w:cstheme="minorBidi"/>
      <w:b/>
      <w:bCs/>
      <w:color w:val="404040" w:themeColor="text1" w:themeTint="BF"/>
      <w:sz w:val="16"/>
      <w:szCs w:val="16"/>
    </w:rPr>
  </w:style>
  <w:style w:type="paragraph" w:styleId="Title">
    <w:name w:val="Title"/>
    <w:basedOn w:val="Normal"/>
    <w:next w:val="Normal"/>
    <w:link w:val="TitleChar"/>
    <w:uiPriority w:val="10"/>
    <w:qFormat/>
    <w:rsid w:val="00142279"/>
    <w:pPr>
      <w:contextualSpacing/>
    </w:pPr>
    <w:rPr>
      <w:rFonts w:ascii="Rockwell" w:eastAsiaTheme="majorEastAsia" w:hAnsi="Rockwell" w:cstheme="majorBidi"/>
      <w:color w:val="262626" w:themeColor="text1" w:themeTint="D9"/>
      <w:sz w:val="52"/>
      <w:szCs w:val="96"/>
    </w:rPr>
  </w:style>
  <w:style w:type="character" w:customStyle="1" w:styleId="TitleChar">
    <w:name w:val="Title Char"/>
    <w:basedOn w:val="DefaultParagraphFont"/>
    <w:link w:val="Title"/>
    <w:uiPriority w:val="10"/>
    <w:rsid w:val="00142279"/>
    <w:rPr>
      <w:rFonts w:ascii="Rockwell" w:eastAsiaTheme="majorEastAsia" w:hAnsi="Rockwell" w:cstheme="majorBidi"/>
      <w:color w:val="262626" w:themeColor="text1" w:themeTint="D9"/>
      <w:sz w:val="52"/>
      <w:szCs w:val="96"/>
    </w:rPr>
  </w:style>
  <w:style w:type="paragraph" w:styleId="Subtitle">
    <w:name w:val="Subtitle"/>
    <w:basedOn w:val="Normal"/>
    <w:next w:val="Normal"/>
    <w:link w:val="SubtitleChar"/>
    <w:uiPriority w:val="11"/>
    <w:qFormat/>
    <w:rsid w:val="0050115A"/>
    <w:pPr>
      <w:spacing w:before="120" w:after="120"/>
    </w:pPr>
    <w:rPr>
      <w:rFonts w:asciiTheme="minorHAnsi" w:eastAsiaTheme="minorEastAsia" w:hAnsiTheme="minorHAnsi" w:cstheme="minorBidi"/>
      <w:b/>
      <w:bCs/>
      <w:color w:val="323E4F" w:themeColor="text2" w:themeShade="BF"/>
      <w:szCs w:val="28"/>
    </w:rPr>
  </w:style>
  <w:style w:type="character" w:customStyle="1" w:styleId="SubtitleChar">
    <w:name w:val="Subtitle Char"/>
    <w:basedOn w:val="DefaultParagraphFont"/>
    <w:link w:val="Subtitle"/>
    <w:uiPriority w:val="11"/>
    <w:rsid w:val="0050115A"/>
    <w:rPr>
      <w:b/>
      <w:bCs/>
      <w:color w:val="323E4F" w:themeColor="text2" w:themeShade="BF"/>
      <w:sz w:val="24"/>
      <w:szCs w:val="28"/>
    </w:rPr>
  </w:style>
  <w:style w:type="character" w:styleId="Strong">
    <w:name w:val="Strong"/>
    <w:basedOn w:val="DefaultParagraphFont"/>
    <w:uiPriority w:val="22"/>
    <w:qFormat/>
    <w:rsid w:val="009A1660"/>
    <w:rPr>
      <w:b/>
      <w:bCs/>
    </w:rPr>
  </w:style>
  <w:style w:type="character" w:styleId="Emphasis">
    <w:name w:val="Emphasis"/>
    <w:basedOn w:val="DefaultParagraphFont"/>
    <w:uiPriority w:val="20"/>
    <w:qFormat/>
    <w:rsid w:val="00F55B36"/>
    <w:rPr>
      <w:i/>
      <w:iCs/>
      <w:color w:val="2E74B5" w:themeColor="accent1" w:themeShade="BF"/>
    </w:rPr>
  </w:style>
  <w:style w:type="paragraph" w:styleId="NoSpacing">
    <w:name w:val="No Spacing"/>
    <w:uiPriority w:val="1"/>
    <w:qFormat/>
    <w:rsid w:val="009A1660"/>
    <w:pPr>
      <w:spacing w:after="0" w:line="240" w:lineRule="auto"/>
    </w:pPr>
  </w:style>
  <w:style w:type="paragraph" w:styleId="Quote">
    <w:name w:val="Quote"/>
    <w:basedOn w:val="Normal"/>
    <w:next w:val="Normal"/>
    <w:link w:val="QuoteChar"/>
    <w:uiPriority w:val="29"/>
    <w:qFormat/>
    <w:rsid w:val="009A1660"/>
    <w:pPr>
      <w:spacing w:before="160" w:after="60"/>
      <w:ind w:left="720" w:right="720"/>
      <w:jc w:val="center"/>
    </w:pPr>
    <w:rPr>
      <w:rFonts w:asciiTheme="majorHAnsi" w:eastAsiaTheme="majorEastAsia" w:hAnsiTheme="majorHAnsi" w:cstheme="majorBidi"/>
      <w:color w:val="000000" w:themeColor="text1"/>
    </w:rPr>
  </w:style>
  <w:style w:type="character" w:customStyle="1" w:styleId="QuoteChar">
    <w:name w:val="Quote Char"/>
    <w:basedOn w:val="DefaultParagraphFont"/>
    <w:link w:val="Quote"/>
    <w:uiPriority w:val="29"/>
    <w:rsid w:val="009A1660"/>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9A1660"/>
    <w:pPr>
      <w:pBdr>
        <w:top w:val="single" w:sz="24" w:space="4" w:color="833C0B" w:themeColor="accent2"/>
      </w:pBdr>
      <w:spacing w:before="240" w:after="240"/>
      <w:ind w:left="936" w:right="936"/>
      <w:jc w:val="center"/>
    </w:pPr>
    <w:rPr>
      <w:rFonts w:asciiTheme="majorHAnsi" w:eastAsiaTheme="majorEastAsia" w:hAnsiTheme="majorHAnsi" w:cstheme="majorBidi"/>
    </w:rPr>
  </w:style>
  <w:style w:type="character" w:customStyle="1" w:styleId="IntenseQuoteChar">
    <w:name w:val="Intense Quote Char"/>
    <w:basedOn w:val="DefaultParagraphFont"/>
    <w:link w:val="IntenseQuote"/>
    <w:uiPriority w:val="30"/>
    <w:rsid w:val="009A1660"/>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9A1660"/>
    <w:rPr>
      <w:i/>
      <w:iCs/>
      <w:color w:val="595959" w:themeColor="text1" w:themeTint="A6"/>
    </w:rPr>
  </w:style>
  <w:style w:type="character" w:styleId="IntenseEmphasis">
    <w:name w:val="Intense Emphasis"/>
    <w:basedOn w:val="DefaultParagraphFont"/>
    <w:uiPriority w:val="21"/>
    <w:qFormat/>
    <w:rsid w:val="009A1660"/>
    <w:rPr>
      <w:b/>
      <w:bCs/>
      <w:i/>
      <w:iCs/>
      <w:caps w:val="0"/>
      <w:smallCaps w:val="0"/>
      <w:strike w:val="0"/>
      <w:dstrike w:val="0"/>
      <w:color w:val="833C0B" w:themeColor="accent2"/>
    </w:rPr>
  </w:style>
  <w:style w:type="character" w:styleId="SubtleReference">
    <w:name w:val="Subtle Reference"/>
    <w:basedOn w:val="DefaultParagraphFont"/>
    <w:uiPriority w:val="31"/>
    <w:qFormat/>
    <w:rsid w:val="009A166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660"/>
    <w:rPr>
      <w:b/>
      <w:bCs/>
      <w:caps w:val="0"/>
      <w:smallCaps/>
      <w:color w:val="auto"/>
      <w:spacing w:val="0"/>
      <w:u w:val="single"/>
    </w:rPr>
  </w:style>
  <w:style w:type="character" w:styleId="BookTitle">
    <w:name w:val="Book Title"/>
    <w:basedOn w:val="DefaultParagraphFont"/>
    <w:uiPriority w:val="33"/>
    <w:qFormat/>
    <w:rsid w:val="009A1660"/>
    <w:rPr>
      <w:b/>
      <w:bCs/>
      <w:caps w:val="0"/>
      <w:smallCaps/>
      <w:spacing w:val="0"/>
    </w:rPr>
  </w:style>
  <w:style w:type="paragraph" w:styleId="TOCHeading">
    <w:name w:val="TOC Heading"/>
    <w:basedOn w:val="Heading1"/>
    <w:next w:val="Normal"/>
    <w:uiPriority w:val="39"/>
    <w:semiHidden/>
    <w:unhideWhenUsed/>
    <w:qFormat/>
    <w:rsid w:val="009A1660"/>
    <w:pPr>
      <w:outlineLvl w:val="9"/>
    </w:pPr>
  </w:style>
  <w:style w:type="character" w:styleId="PlaceholderText">
    <w:name w:val="Placeholder Text"/>
    <w:basedOn w:val="DefaultParagraphFont"/>
    <w:uiPriority w:val="99"/>
    <w:semiHidden/>
    <w:rsid w:val="009A1660"/>
    <w:rPr>
      <w:color w:val="808080"/>
    </w:rPr>
  </w:style>
  <w:style w:type="character" w:styleId="Hyperlink">
    <w:name w:val="Hyperlink"/>
    <w:basedOn w:val="DefaultParagraphFont"/>
    <w:uiPriority w:val="99"/>
    <w:unhideWhenUsed/>
    <w:rsid w:val="009A1660"/>
    <w:rPr>
      <w:color w:val="0563C1" w:themeColor="hyperlink"/>
      <w:u w:val="single"/>
    </w:rPr>
  </w:style>
  <w:style w:type="character" w:styleId="FollowedHyperlink">
    <w:name w:val="FollowedHyperlink"/>
    <w:basedOn w:val="DefaultParagraphFont"/>
    <w:uiPriority w:val="99"/>
    <w:semiHidden/>
    <w:unhideWhenUsed/>
    <w:rsid w:val="009A1660"/>
    <w:rPr>
      <w:color w:val="954F72" w:themeColor="followedHyperlink"/>
      <w:u w:val="single"/>
    </w:rPr>
  </w:style>
  <w:style w:type="character" w:customStyle="1" w:styleId="UnresolvedMention1">
    <w:name w:val="Unresolved Mention1"/>
    <w:basedOn w:val="DefaultParagraphFont"/>
    <w:uiPriority w:val="99"/>
    <w:semiHidden/>
    <w:unhideWhenUsed/>
    <w:rsid w:val="009A1660"/>
    <w:rPr>
      <w:color w:val="605E5C"/>
      <w:shd w:val="clear" w:color="auto" w:fill="E1DFDD"/>
    </w:rPr>
  </w:style>
  <w:style w:type="paragraph" w:styleId="ListParagraph">
    <w:name w:val="List Paragraph"/>
    <w:basedOn w:val="Normal"/>
    <w:uiPriority w:val="34"/>
    <w:qFormat/>
    <w:rsid w:val="005D0519"/>
    <w:pPr>
      <w:spacing w:after="60"/>
      <w:ind w:left="720"/>
      <w:contextualSpacing/>
    </w:pPr>
    <w:rPr>
      <w:rFonts w:asciiTheme="minorHAnsi" w:eastAsiaTheme="minorEastAsia" w:hAnsiTheme="minorHAnsi" w:cstheme="minorBidi"/>
      <w:sz w:val="22"/>
      <w:szCs w:val="21"/>
    </w:rPr>
  </w:style>
  <w:style w:type="character" w:styleId="CommentReference">
    <w:name w:val="annotation reference"/>
    <w:basedOn w:val="DefaultParagraphFont"/>
    <w:uiPriority w:val="99"/>
    <w:semiHidden/>
    <w:unhideWhenUsed/>
    <w:rsid w:val="00CE7A3A"/>
    <w:rPr>
      <w:sz w:val="16"/>
      <w:szCs w:val="16"/>
    </w:rPr>
  </w:style>
  <w:style w:type="paragraph" w:styleId="CommentText">
    <w:name w:val="annotation text"/>
    <w:basedOn w:val="Normal"/>
    <w:link w:val="CommentTextChar"/>
    <w:uiPriority w:val="99"/>
    <w:unhideWhenUsed/>
    <w:rsid w:val="00CE7A3A"/>
    <w:pPr>
      <w:spacing w:after="60"/>
    </w:pPr>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rsid w:val="00CE7A3A"/>
    <w:rPr>
      <w:sz w:val="20"/>
      <w:szCs w:val="20"/>
    </w:rPr>
  </w:style>
  <w:style w:type="paragraph" w:styleId="CommentSubject">
    <w:name w:val="annotation subject"/>
    <w:basedOn w:val="CommentText"/>
    <w:next w:val="CommentText"/>
    <w:link w:val="CommentSubjectChar"/>
    <w:uiPriority w:val="99"/>
    <w:semiHidden/>
    <w:unhideWhenUsed/>
    <w:rsid w:val="00CE7A3A"/>
    <w:rPr>
      <w:b/>
      <w:bCs/>
    </w:rPr>
  </w:style>
  <w:style w:type="character" w:customStyle="1" w:styleId="CommentSubjectChar">
    <w:name w:val="Comment Subject Char"/>
    <w:basedOn w:val="CommentTextChar"/>
    <w:link w:val="CommentSubject"/>
    <w:uiPriority w:val="99"/>
    <w:semiHidden/>
    <w:rsid w:val="00CE7A3A"/>
    <w:rPr>
      <w:b/>
      <w:bCs/>
      <w:sz w:val="20"/>
      <w:szCs w:val="20"/>
    </w:rPr>
  </w:style>
  <w:style w:type="paragraph" w:styleId="BalloonText">
    <w:name w:val="Balloon Text"/>
    <w:basedOn w:val="Normal"/>
    <w:link w:val="BalloonTextChar"/>
    <w:uiPriority w:val="99"/>
    <w:semiHidden/>
    <w:unhideWhenUsed/>
    <w:rsid w:val="00CE7A3A"/>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CE7A3A"/>
    <w:rPr>
      <w:rFonts w:ascii="Segoe UI" w:hAnsi="Segoe UI" w:cs="Segoe UI"/>
      <w:sz w:val="18"/>
      <w:szCs w:val="18"/>
    </w:rPr>
  </w:style>
  <w:style w:type="paragraph" w:styleId="Header">
    <w:name w:val="header"/>
    <w:basedOn w:val="Normal"/>
    <w:link w:val="Head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HeaderChar">
    <w:name w:val="Header Char"/>
    <w:basedOn w:val="DefaultParagraphFont"/>
    <w:link w:val="Header"/>
    <w:uiPriority w:val="99"/>
    <w:rsid w:val="003733A1"/>
    <w:rPr>
      <w:sz w:val="22"/>
    </w:rPr>
  </w:style>
  <w:style w:type="paragraph" w:styleId="Footer">
    <w:name w:val="footer"/>
    <w:basedOn w:val="Normal"/>
    <w:link w:val="FooterChar"/>
    <w:uiPriority w:val="99"/>
    <w:unhideWhenUsed/>
    <w:rsid w:val="003733A1"/>
    <w:pPr>
      <w:tabs>
        <w:tab w:val="center" w:pos="4680"/>
        <w:tab w:val="right" w:pos="9360"/>
      </w:tabs>
    </w:pPr>
    <w:rPr>
      <w:rFonts w:asciiTheme="minorHAnsi" w:eastAsiaTheme="minorEastAsia" w:hAnsiTheme="minorHAnsi" w:cstheme="minorBidi"/>
      <w:sz w:val="22"/>
      <w:szCs w:val="21"/>
    </w:rPr>
  </w:style>
  <w:style w:type="character" w:customStyle="1" w:styleId="FooterChar">
    <w:name w:val="Footer Char"/>
    <w:basedOn w:val="DefaultParagraphFont"/>
    <w:link w:val="Footer"/>
    <w:uiPriority w:val="99"/>
    <w:rsid w:val="003733A1"/>
    <w:rPr>
      <w:sz w:val="22"/>
    </w:rPr>
  </w:style>
  <w:style w:type="table" w:styleId="TableGrid">
    <w:name w:val="Table Grid"/>
    <w:basedOn w:val="TableNormal"/>
    <w:uiPriority w:val="39"/>
    <w:rsid w:val="00470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4680"/>
    <w:pPr>
      <w:autoSpaceDE w:val="0"/>
      <w:autoSpaceDN w:val="0"/>
      <w:adjustRightInd w:val="0"/>
      <w:spacing w:after="0" w:line="240" w:lineRule="auto"/>
    </w:pPr>
    <w:rPr>
      <w:rFonts w:ascii="Calibri" w:hAnsi="Calibri" w:cs="Calibri"/>
      <w:color w:val="000000"/>
      <w:sz w:val="24"/>
      <w:szCs w:val="24"/>
    </w:rPr>
  </w:style>
  <w:style w:type="paragraph" w:customStyle="1" w:styleId="Tabletext">
    <w:name w:val="Table text"/>
    <w:basedOn w:val="Normal"/>
    <w:link w:val="TabletextChar"/>
    <w:qFormat/>
    <w:rsid w:val="0038278C"/>
    <w:pPr>
      <w:spacing w:after="60"/>
    </w:pPr>
    <w:rPr>
      <w:rFonts w:asciiTheme="minorHAnsi" w:eastAsiaTheme="minorEastAsia" w:hAnsiTheme="minorHAnsi" w:cstheme="minorBidi"/>
      <w:sz w:val="20"/>
      <w:szCs w:val="21"/>
    </w:rPr>
  </w:style>
  <w:style w:type="character" w:customStyle="1" w:styleId="TabletextChar">
    <w:name w:val="Table text Char"/>
    <w:basedOn w:val="DefaultParagraphFont"/>
    <w:link w:val="Tabletext"/>
    <w:rsid w:val="0038278C"/>
    <w:rPr>
      <w:sz w:val="20"/>
    </w:rPr>
  </w:style>
  <w:style w:type="character" w:customStyle="1" w:styleId="screenreader-only">
    <w:name w:val="screenreader-only"/>
    <w:basedOn w:val="DefaultParagraphFont"/>
    <w:rsid w:val="00001B32"/>
  </w:style>
  <w:style w:type="character" w:customStyle="1" w:styleId="UnresolvedMention2">
    <w:name w:val="Unresolved Mention2"/>
    <w:basedOn w:val="DefaultParagraphFont"/>
    <w:uiPriority w:val="99"/>
    <w:semiHidden/>
    <w:unhideWhenUsed/>
    <w:rsid w:val="00557B73"/>
    <w:rPr>
      <w:color w:val="605E5C"/>
      <w:shd w:val="clear" w:color="auto" w:fill="E1DFDD"/>
    </w:rPr>
  </w:style>
  <w:style w:type="character" w:customStyle="1" w:styleId="UnresolvedMention3">
    <w:name w:val="Unresolved Mention3"/>
    <w:basedOn w:val="DefaultParagraphFont"/>
    <w:uiPriority w:val="99"/>
    <w:semiHidden/>
    <w:unhideWhenUsed/>
    <w:rsid w:val="007D3D4F"/>
    <w:rPr>
      <w:color w:val="605E5C"/>
      <w:shd w:val="clear" w:color="auto" w:fill="E1DFDD"/>
    </w:rPr>
  </w:style>
  <w:style w:type="paragraph" w:customStyle="1" w:styleId="TableSubheading">
    <w:name w:val="Table Subheading"/>
    <w:basedOn w:val="Normal"/>
    <w:link w:val="TableSubheadingChar"/>
    <w:qFormat/>
    <w:rsid w:val="00EB5517"/>
    <w:pPr>
      <w:spacing w:after="60"/>
      <w:jc w:val="center"/>
    </w:pPr>
    <w:rPr>
      <w:rFonts w:asciiTheme="minorHAnsi" w:eastAsiaTheme="minorEastAsia" w:hAnsiTheme="minorHAnsi" w:cstheme="minorBidi"/>
      <w:b/>
      <w:sz w:val="20"/>
      <w:szCs w:val="22"/>
    </w:rPr>
  </w:style>
  <w:style w:type="character" w:customStyle="1" w:styleId="TableSubheadingChar">
    <w:name w:val="Table Subheading Char"/>
    <w:basedOn w:val="DefaultParagraphFont"/>
    <w:link w:val="TableSubheading"/>
    <w:rsid w:val="00EB5517"/>
    <w:rPr>
      <w:b/>
      <w:sz w:val="20"/>
      <w:szCs w:val="22"/>
    </w:rPr>
  </w:style>
  <w:style w:type="character" w:customStyle="1" w:styleId="UnresolvedMention4">
    <w:name w:val="Unresolved Mention4"/>
    <w:basedOn w:val="DefaultParagraphFont"/>
    <w:uiPriority w:val="99"/>
    <w:semiHidden/>
    <w:unhideWhenUsed/>
    <w:rsid w:val="0047294E"/>
    <w:rPr>
      <w:color w:val="605E5C"/>
      <w:shd w:val="clear" w:color="auto" w:fill="E1DFDD"/>
    </w:rPr>
  </w:style>
  <w:style w:type="paragraph" w:customStyle="1" w:styleId="Instructiontext">
    <w:name w:val="Instruction text"/>
    <w:basedOn w:val="Normal"/>
    <w:link w:val="InstructiontextChar"/>
    <w:qFormat/>
    <w:rsid w:val="006F1962"/>
    <w:pPr>
      <w:shd w:val="clear" w:color="auto" w:fill="DEEAF6" w:themeFill="accent1" w:themeFillTint="33"/>
      <w:spacing w:after="60"/>
    </w:pPr>
    <w:rPr>
      <w:rFonts w:asciiTheme="minorHAnsi" w:eastAsiaTheme="minorEastAsia" w:hAnsiTheme="minorHAnsi" w:cstheme="minorBidi"/>
      <w:sz w:val="22"/>
      <w:szCs w:val="21"/>
    </w:rPr>
  </w:style>
  <w:style w:type="character" w:customStyle="1" w:styleId="InstructiontextChar">
    <w:name w:val="Instruction text Char"/>
    <w:basedOn w:val="DefaultParagraphFont"/>
    <w:link w:val="Instructiontext"/>
    <w:rsid w:val="006F1962"/>
    <w:rPr>
      <w:sz w:val="22"/>
      <w:shd w:val="clear" w:color="auto" w:fill="DEEAF6" w:themeFill="accent1" w:themeFillTint="33"/>
    </w:rPr>
  </w:style>
  <w:style w:type="paragraph" w:customStyle="1" w:styleId="InstructionSubheader">
    <w:name w:val="Instruction Subheader"/>
    <w:basedOn w:val="Subtitle"/>
    <w:link w:val="InstructionSubheaderChar"/>
    <w:qFormat/>
    <w:rsid w:val="006F1962"/>
  </w:style>
  <w:style w:type="character" w:customStyle="1" w:styleId="InstructionSubheaderChar">
    <w:name w:val="Instruction Subheader Char"/>
    <w:basedOn w:val="SubtitleChar"/>
    <w:link w:val="InstructionSubheader"/>
    <w:rsid w:val="006F1962"/>
    <w:rPr>
      <w:b/>
      <w:bCs/>
      <w:color w:val="323E4F" w:themeColor="text2" w:themeShade="BF"/>
      <w:sz w:val="24"/>
      <w:szCs w:val="28"/>
    </w:rPr>
  </w:style>
  <w:style w:type="character" w:styleId="UnresolvedMention">
    <w:name w:val="Unresolved Mention"/>
    <w:basedOn w:val="DefaultParagraphFont"/>
    <w:uiPriority w:val="99"/>
    <w:semiHidden/>
    <w:unhideWhenUsed/>
    <w:rsid w:val="001D4646"/>
    <w:rPr>
      <w:color w:val="605E5C"/>
      <w:shd w:val="clear" w:color="auto" w:fill="E1DFDD"/>
    </w:rPr>
  </w:style>
  <w:style w:type="character" w:customStyle="1" w:styleId="Normal9pt">
    <w:name w:val="Normal 9 pt"/>
    <w:rsid w:val="005B26D3"/>
    <w:rPr>
      <w:rFonts w:ascii="Verdana" w:hAnsi="Verdana" w:hint="default"/>
      <w:sz w:val="18"/>
    </w:rPr>
  </w:style>
  <w:style w:type="paragraph" w:styleId="Revision">
    <w:name w:val="Revision"/>
    <w:hidden/>
    <w:uiPriority w:val="99"/>
    <w:semiHidden/>
    <w:rsid w:val="00C23CA8"/>
    <w:pPr>
      <w:spacing w:after="0" w:line="240" w:lineRule="auto"/>
    </w:pPr>
    <w:rPr>
      <w:sz w:val="22"/>
    </w:rPr>
  </w:style>
  <w:style w:type="paragraph" w:styleId="NormalWeb">
    <w:name w:val="Normal (Web)"/>
    <w:basedOn w:val="Normal"/>
    <w:uiPriority w:val="99"/>
    <w:semiHidden/>
    <w:unhideWhenUsed/>
    <w:rsid w:val="00FD3DE4"/>
    <w:pPr>
      <w:spacing w:before="100" w:beforeAutospacing="1" w:after="100" w:afterAutospacing="1"/>
    </w:pPr>
  </w:style>
  <w:style w:type="character" w:customStyle="1" w:styleId="externallinkicon">
    <w:name w:val="external_link_icon"/>
    <w:basedOn w:val="DefaultParagraphFont"/>
    <w:rsid w:val="00C96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667276">
      <w:bodyDiv w:val="1"/>
      <w:marLeft w:val="0"/>
      <w:marRight w:val="0"/>
      <w:marTop w:val="0"/>
      <w:marBottom w:val="0"/>
      <w:divBdr>
        <w:top w:val="none" w:sz="0" w:space="0" w:color="auto"/>
        <w:left w:val="none" w:sz="0" w:space="0" w:color="auto"/>
        <w:bottom w:val="none" w:sz="0" w:space="0" w:color="auto"/>
        <w:right w:val="none" w:sz="0" w:space="0" w:color="auto"/>
      </w:divBdr>
      <w:divsChild>
        <w:div w:id="897087363">
          <w:marLeft w:val="0"/>
          <w:marRight w:val="0"/>
          <w:marTop w:val="0"/>
          <w:marBottom w:val="0"/>
          <w:divBdr>
            <w:top w:val="none" w:sz="0" w:space="0" w:color="auto"/>
            <w:left w:val="none" w:sz="0" w:space="0" w:color="auto"/>
            <w:bottom w:val="none" w:sz="0" w:space="0" w:color="auto"/>
            <w:right w:val="none" w:sz="0" w:space="0" w:color="auto"/>
          </w:divBdr>
        </w:div>
      </w:divsChild>
    </w:div>
    <w:div w:id="60758022">
      <w:bodyDiv w:val="1"/>
      <w:marLeft w:val="0"/>
      <w:marRight w:val="0"/>
      <w:marTop w:val="0"/>
      <w:marBottom w:val="0"/>
      <w:divBdr>
        <w:top w:val="none" w:sz="0" w:space="0" w:color="auto"/>
        <w:left w:val="none" w:sz="0" w:space="0" w:color="auto"/>
        <w:bottom w:val="none" w:sz="0" w:space="0" w:color="auto"/>
        <w:right w:val="none" w:sz="0" w:space="0" w:color="auto"/>
      </w:divBdr>
    </w:div>
    <w:div w:id="83769281">
      <w:bodyDiv w:val="1"/>
      <w:marLeft w:val="0"/>
      <w:marRight w:val="0"/>
      <w:marTop w:val="0"/>
      <w:marBottom w:val="0"/>
      <w:divBdr>
        <w:top w:val="none" w:sz="0" w:space="0" w:color="auto"/>
        <w:left w:val="none" w:sz="0" w:space="0" w:color="auto"/>
        <w:bottom w:val="none" w:sz="0" w:space="0" w:color="auto"/>
        <w:right w:val="none" w:sz="0" w:space="0" w:color="auto"/>
      </w:divBdr>
    </w:div>
    <w:div w:id="95907075">
      <w:bodyDiv w:val="1"/>
      <w:marLeft w:val="0"/>
      <w:marRight w:val="0"/>
      <w:marTop w:val="0"/>
      <w:marBottom w:val="0"/>
      <w:divBdr>
        <w:top w:val="none" w:sz="0" w:space="0" w:color="auto"/>
        <w:left w:val="none" w:sz="0" w:space="0" w:color="auto"/>
        <w:bottom w:val="none" w:sz="0" w:space="0" w:color="auto"/>
        <w:right w:val="none" w:sz="0" w:space="0" w:color="auto"/>
      </w:divBdr>
    </w:div>
    <w:div w:id="154881990">
      <w:bodyDiv w:val="1"/>
      <w:marLeft w:val="0"/>
      <w:marRight w:val="0"/>
      <w:marTop w:val="0"/>
      <w:marBottom w:val="0"/>
      <w:divBdr>
        <w:top w:val="none" w:sz="0" w:space="0" w:color="auto"/>
        <w:left w:val="none" w:sz="0" w:space="0" w:color="auto"/>
        <w:bottom w:val="none" w:sz="0" w:space="0" w:color="auto"/>
        <w:right w:val="none" w:sz="0" w:space="0" w:color="auto"/>
      </w:divBdr>
    </w:div>
    <w:div w:id="161893999">
      <w:bodyDiv w:val="1"/>
      <w:marLeft w:val="0"/>
      <w:marRight w:val="0"/>
      <w:marTop w:val="0"/>
      <w:marBottom w:val="0"/>
      <w:divBdr>
        <w:top w:val="none" w:sz="0" w:space="0" w:color="auto"/>
        <w:left w:val="none" w:sz="0" w:space="0" w:color="auto"/>
        <w:bottom w:val="none" w:sz="0" w:space="0" w:color="auto"/>
        <w:right w:val="none" w:sz="0" w:space="0" w:color="auto"/>
      </w:divBdr>
    </w:div>
    <w:div w:id="193274385">
      <w:bodyDiv w:val="1"/>
      <w:marLeft w:val="0"/>
      <w:marRight w:val="0"/>
      <w:marTop w:val="0"/>
      <w:marBottom w:val="0"/>
      <w:divBdr>
        <w:top w:val="none" w:sz="0" w:space="0" w:color="auto"/>
        <w:left w:val="none" w:sz="0" w:space="0" w:color="auto"/>
        <w:bottom w:val="none" w:sz="0" w:space="0" w:color="auto"/>
        <w:right w:val="none" w:sz="0" w:space="0" w:color="auto"/>
      </w:divBdr>
      <w:divsChild>
        <w:div w:id="115637970">
          <w:marLeft w:val="0"/>
          <w:marRight w:val="0"/>
          <w:marTop w:val="0"/>
          <w:marBottom w:val="0"/>
          <w:divBdr>
            <w:top w:val="none" w:sz="0" w:space="0" w:color="auto"/>
            <w:left w:val="none" w:sz="0" w:space="0" w:color="auto"/>
            <w:bottom w:val="none" w:sz="0" w:space="0" w:color="auto"/>
            <w:right w:val="none" w:sz="0" w:space="0" w:color="auto"/>
          </w:divBdr>
        </w:div>
        <w:div w:id="1862275350">
          <w:marLeft w:val="0"/>
          <w:marRight w:val="0"/>
          <w:marTop w:val="0"/>
          <w:marBottom w:val="0"/>
          <w:divBdr>
            <w:top w:val="none" w:sz="0" w:space="0" w:color="auto"/>
            <w:left w:val="none" w:sz="0" w:space="0" w:color="auto"/>
            <w:bottom w:val="none" w:sz="0" w:space="0" w:color="auto"/>
            <w:right w:val="none" w:sz="0" w:space="0" w:color="auto"/>
          </w:divBdr>
        </w:div>
        <w:div w:id="2041130026">
          <w:marLeft w:val="0"/>
          <w:marRight w:val="0"/>
          <w:marTop w:val="0"/>
          <w:marBottom w:val="0"/>
          <w:divBdr>
            <w:top w:val="none" w:sz="0" w:space="0" w:color="auto"/>
            <w:left w:val="none" w:sz="0" w:space="0" w:color="auto"/>
            <w:bottom w:val="none" w:sz="0" w:space="0" w:color="auto"/>
            <w:right w:val="none" w:sz="0" w:space="0" w:color="auto"/>
          </w:divBdr>
        </w:div>
      </w:divsChild>
    </w:div>
    <w:div w:id="283855692">
      <w:bodyDiv w:val="1"/>
      <w:marLeft w:val="0"/>
      <w:marRight w:val="0"/>
      <w:marTop w:val="0"/>
      <w:marBottom w:val="0"/>
      <w:divBdr>
        <w:top w:val="none" w:sz="0" w:space="0" w:color="auto"/>
        <w:left w:val="none" w:sz="0" w:space="0" w:color="auto"/>
        <w:bottom w:val="none" w:sz="0" w:space="0" w:color="auto"/>
        <w:right w:val="none" w:sz="0" w:space="0" w:color="auto"/>
      </w:divBdr>
      <w:divsChild>
        <w:div w:id="8781275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6791630">
              <w:marLeft w:val="0"/>
              <w:marRight w:val="0"/>
              <w:marTop w:val="0"/>
              <w:marBottom w:val="0"/>
              <w:divBdr>
                <w:top w:val="none" w:sz="0" w:space="0" w:color="auto"/>
                <w:left w:val="none" w:sz="0" w:space="0" w:color="auto"/>
                <w:bottom w:val="none" w:sz="0" w:space="0" w:color="auto"/>
                <w:right w:val="none" w:sz="0" w:space="0" w:color="auto"/>
              </w:divBdr>
              <w:divsChild>
                <w:div w:id="292710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114885">
      <w:bodyDiv w:val="1"/>
      <w:marLeft w:val="0"/>
      <w:marRight w:val="0"/>
      <w:marTop w:val="0"/>
      <w:marBottom w:val="0"/>
      <w:divBdr>
        <w:top w:val="none" w:sz="0" w:space="0" w:color="auto"/>
        <w:left w:val="none" w:sz="0" w:space="0" w:color="auto"/>
        <w:bottom w:val="none" w:sz="0" w:space="0" w:color="auto"/>
        <w:right w:val="none" w:sz="0" w:space="0" w:color="auto"/>
      </w:divBdr>
      <w:divsChild>
        <w:div w:id="1248736329">
          <w:marLeft w:val="0"/>
          <w:marRight w:val="0"/>
          <w:marTop w:val="0"/>
          <w:marBottom w:val="0"/>
          <w:divBdr>
            <w:top w:val="none" w:sz="0" w:space="0" w:color="auto"/>
            <w:left w:val="none" w:sz="0" w:space="0" w:color="auto"/>
            <w:bottom w:val="none" w:sz="0" w:space="0" w:color="auto"/>
            <w:right w:val="none" w:sz="0" w:space="0" w:color="auto"/>
          </w:divBdr>
        </w:div>
        <w:div w:id="2082943193">
          <w:marLeft w:val="0"/>
          <w:marRight w:val="0"/>
          <w:marTop w:val="0"/>
          <w:marBottom w:val="0"/>
          <w:divBdr>
            <w:top w:val="none" w:sz="0" w:space="0" w:color="auto"/>
            <w:left w:val="none" w:sz="0" w:space="0" w:color="auto"/>
            <w:bottom w:val="none" w:sz="0" w:space="0" w:color="auto"/>
            <w:right w:val="none" w:sz="0" w:space="0" w:color="auto"/>
          </w:divBdr>
        </w:div>
      </w:divsChild>
    </w:div>
    <w:div w:id="329213972">
      <w:bodyDiv w:val="1"/>
      <w:marLeft w:val="0"/>
      <w:marRight w:val="0"/>
      <w:marTop w:val="0"/>
      <w:marBottom w:val="0"/>
      <w:divBdr>
        <w:top w:val="none" w:sz="0" w:space="0" w:color="auto"/>
        <w:left w:val="none" w:sz="0" w:space="0" w:color="auto"/>
        <w:bottom w:val="none" w:sz="0" w:space="0" w:color="auto"/>
        <w:right w:val="none" w:sz="0" w:space="0" w:color="auto"/>
      </w:divBdr>
      <w:divsChild>
        <w:div w:id="313264106">
          <w:marLeft w:val="0"/>
          <w:marRight w:val="0"/>
          <w:marTop w:val="0"/>
          <w:marBottom w:val="0"/>
          <w:divBdr>
            <w:top w:val="none" w:sz="0" w:space="0" w:color="auto"/>
            <w:left w:val="none" w:sz="0" w:space="0" w:color="auto"/>
            <w:bottom w:val="none" w:sz="0" w:space="0" w:color="auto"/>
            <w:right w:val="none" w:sz="0" w:space="0" w:color="auto"/>
          </w:divBdr>
        </w:div>
      </w:divsChild>
    </w:div>
    <w:div w:id="407307096">
      <w:bodyDiv w:val="1"/>
      <w:marLeft w:val="0"/>
      <w:marRight w:val="0"/>
      <w:marTop w:val="0"/>
      <w:marBottom w:val="0"/>
      <w:divBdr>
        <w:top w:val="none" w:sz="0" w:space="0" w:color="auto"/>
        <w:left w:val="none" w:sz="0" w:space="0" w:color="auto"/>
        <w:bottom w:val="none" w:sz="0" w:space="0" w:color="auto"/>
        <w:right w:val="none" w:sz="0" w:space="0" w:color="auto"/>
      </w:divBdr>
    </w:div>
    <w:div w:id="451287942">
      <w:bodyDiv w:val="1"/>
      <w:marLeft w:val="0"/>
      <w:marRight w:val="0"/>
      <w:marTop w:val="0"/>
      <w:marBottom w:val="0"/>
      <w:divBdr>
        <w:top w:val="none" w:sz="0" w:space="0" w:color="auto"/>
        <w:left w:val="none" w:sz="0" w:space="0" w:color="auto"/>
        <w:bottom w:val="none" w:sz="0" w:space="0" w:color="auto"/>
        <w:right w:val="none" w:sz="0" w:space="0" w:color="auto"/>
      </w:divBdr>
    </w:div>
    <w:div w:id="550508172">
      <w:bodyDiv w:val="1"/>
      <w:marLeft w:val="0"/>
      <w:marRight w:val="0"/>
      <w:marTop w:val="0"/>
      <w:marBottom w:val="0"/>
      <w:divBdr>
        <w:top w:val="none" w:sz="0" w:space="0" w:color="auto"/>
        <w:left w:val="none" w:sz="0" w:space="0" w:color="auto"/>
        <w:bottom w:val="none" w:sz="0" w:space="0" w:color="auto"/>
        <w:right w:val="none" w:sz="0" w:space="0" w:color="auto"/>
      </w:divBdr>
      <w:divsChild>
        <w:div w:id="709453944">
          <w:marLeft w:val="0"/>
          <w:marRight w:val="0"/>
          <w:marTop w:val="0"/>
          <w:marBottom w:val="0"/>
          <w:divBdr>
            <w:top w:val="none" w:sz="0" w:space="0" w:color="auto"/>
            <w:left w:val="none" w:sz="0" w:space="0" w:color="auto"/>
            <w:bottom w:val="none" w:sz="0" w:space="0" w:color="auto"/>
            <w:right w:val="none" w:sz="0" w:space="0" w:color="auto"/>
          </w:divBdr>
        </w:div>
        <w:div w:id="1863739110">
          <w:marLeft w:val="0"/>
          <w:marRight w:val="0"/>
          <w:marTop w:val="0"/>
          <w:marBottom w:val="0"/>
          <w:divBdr>
            <w:top w:val="none" w:sz="0" w:space="0" w:color="auto"/>
            <w:left w:val="none" w:sz="0" w:space="0" w:color="auto"/>
            <w:bottom w:val="none" w:sz="0" w:space="0" w:color="auto"/>
            <w:right w:val="none" w:sz="0" w:space="0" w:color="auto"/>
          </w:divBdr>
        </w:div>
      </w:divsChild>
    </w:div>
    <w:div w:id="563183136">
      <w:bodyDiv w:val="1"/>
      <w:marLeft w:val="0"/>
      <w:marRight w:val="0"/>
      <w:marTop w:val="0"/>
      <w:marBottom w:val="0"/>
      <w:divBdr>
        <w:top w:val="none" w:sz="0" w:space="0" w:color="auto"/>
        <w:left w:val="none" w:sz="0" w:space="0" w:color="auto"/>
        <w:bottom w:val="none" w:sz="0" w:space="0" w:color="auto"/>
        <w:right w:val="none" w:sz="0" w:space="0" w:color="auto"/>
      </w:divBdr>
    </w:div>
    <w:div w:id="582227556">
      <w:bodyDiv w:val="1"/>
      <w:marLeft w:val="0"/>
      <w:marRight w:val="0"/>
      <w:marTop w:val="0"/>
      <w:marBottom w:val="0"/>
      <w:divBdr>
        <w:top w:val="none" w:sz="0" w:space="0" w:color="auto"/>
        <w:left w:val="none" w:sz="0" w:space="0" w:color="auto"/>
        <w:bottom w:val="none" w:sz="0" w:space="0" w:color="auto"/>
        <w:right w:val="none" w:sz="0" w:space="0" w:color="auto"/>
      </w:divBdr>
    </w:div>
    <w:div w:id="613251641">
      <w:bodyDiv w:val="1"/>
      <w:marLeft w:val="0"/>
      <w:marRight w:val="0"/>
      <w:marTop w:val="0"/>
      <w:marBottom w:val="0"/>
      <w:divBdr>
        <w:top w:val="none" w:sz="0" w:space="0" w:color="auto"/>
        <w:left w:val="none" w:sz="0" w:space="0" w:color="auto"/>
        <w:bottom w:val="none" w:sz="0" w:space="0" w:color="auto"/>
        <w:right w:val="none" w:sz="0" w:space="0" w:color="auto"/>
      </w:divBdr>
    </w:div>
    <w:div w:id="667707709">
      <w:bodyDiv w:val="1"/>
      <w:marLeft w:val="0"/>
      <w:marRight w:val="0"/>
      <w:marTop w:val="0"/>
      <w:marBottom w:val="0"/>
      <w:divBdr>
        <w:top w:val="none" w:sz="0" w:space="0" w:color="auto"/>
        <w:left w:val="none" w:sz="0" w:space="0" w:color="auto"/>
        <w:bottom w:val="none" w:sz="0" w:space="0" w:color="auto"/>
        <w:right w:val="none" w:sz="0" w:space="0" w:color="auto"/>
      </w:divBdr>
    </w:div>
    <w:div w:id="671029007">
      <w:bodyDiv w:val="1"/>
      <w:marLeft w:val="0"/>
      <w:marRight w:val="0"/>
      <w:marTop w:val="0"/>
      <w:marBottom w:val="0"/>
      <w:divBdr>
        <w:top w:val="none" w:sz="0" w:space="0" w:color="auto"/>
        <w:left w:val="none" w:sz="0" w:space="0" w:color="auto"/>
        <w:bottom w:val="none" w:sz="0" w:space="0" w:color="auto"/>
        <w:right w:val="none" w:sz="0" w:space="0" w:color="auto"/>
      </w:divBdr>
    </w:div>
    <w:div w:id="781657279">
      <w:bodyDiv w:val="1"/>
      <w:marLeft w:val="0"/>
      <w:marRight w:val="0"/>
      <w:marTop w:val="0"/>
      <w:marBottom w:val="0"/>
      <w:divBdr>
        <w:top w:val="none" w:sz="0" w:space="0" w:color="auto"/>
        <w:left w:val="none" w:sz="0" w:space="0" w:color="auto"/>
        <w:bottom w:val="none" w:sz="0" w:space="0" w:color="auto"/>
        <w:right w:val="none" w:sz="0" w:space="0" w:color="auto"/>
      </w:divBdr>
      <w:divsChild>
        <w:div w:id="1251357714">
          <w:marLeft w:val="0"/>
          <w:marRight w:val="0"/>
          <w:marTop w:val="0"/>
          <w:marBottom w:val="0"/>
          <w:divBdr>
            <w:top w:val="none" w:sz="0" w:space="0" w:color="auto"/>
            <w:left w:val="none" w:sz="0" w:space="0" w:color="auto"/>
            <w:bottom w:val="none" w:sz="0" w:space="0" w:color="auto"/>
            <w:right w:val="none" w:sz="0" w:space="0" w:color="auto"/>
          </w:divBdr>
        </w:div>
      </w:divsChild>
    </w:div>
    <w:div w:id="786702252">
      <w:bodyDiv w:val="1"/>
      <w:marLeft w:val="0"/>
      <w:marRight w:val="0"/>
      <w:marTop w:val="0"/>
      <w:marBottom w:val="0"/>
      <w:divBdr>
        <w:top w:val="none" w:sz="0" w:space="0" w:color="auto"/>
        <w:left w:val="none" w:sz="0" w:space="0" w:color="auto"/>
        <w:bottom w:val="none" w:sz="0" w:space="0" w:color="auto"/>
        <w:right w:val="none" w:sz="0" w:space="0" w:color="auto"/>
      </w:divBdr>
    </w:div>
    <w:div w:id="842012223">
      <w:bodyDiv w:val="1"/>
      <w:marLeft w:val="0"/>
      <w:marRight w:val="0"/>
      <w:marTop w:val="0"/>
      <w:marBottom w:val="0"/>
      <w:divBdr>
        <w:top w:val="none" w:sz="0" w:space="0" w:color="auto"/>
        <w:left w:val="none" w:sz="0" w:space="0" w:color="auto"/>
        <w:bottom w:val="none" w:sz="0" w:space="0" w:color="auto"/>
        <w:right w:val="none" w:sz="0" w:space="0" w:color="auto"/>
      </w:divBdr>
    </w:div>
    <w:div w:id="853110095">
      <w:bodyDiv w:val="1"/>
      <w:marLeft w:val="0"/>
      <w:marRight w:val="0"/>
      <w:marTop w:val="0"/>
      <w:marBottom w:val="0"/>
      <w:divBdr>
        <w:top w:val="none" w:sz="0" w:space="0" w:color="auto"/>
        <w:left w:val="none" w:sz="0" w:space="0" w:color="auto"/>
        <w:bottom w:val="none" w:sz="0" w:space="0" w:color="auto"/>
        <w:right w:val="none" w:sz="0" w:space="0" w:color="auto"/>
      </w:divBdr>
    </w:div>
    <w:div w:id="891235358">
      <w:bodyDiv w:val="1"/>
      <w:marLeft w:val="0"/>
      <w:marRight w:val="0"/>
      <w:marTop w:val="0"/>
      <w:marBottom w:val="0"/>
      <w:divBdr>
        <w:top w:val="none" w:sz="0" w:space="0" w:color="auto"/>
        <w:left w:val="none" w:sz="0" w:space="0" w:color="auto"/>
        <w:bottom w:val="none" w:sz="0" w:space="0" w:color="auto"/>
        <w:right w:val="none" w:sz="0" w:space="0" w:color="auto"/>
      </w:divBdr>
    </w:div>
    <w:div w:id="949356319">
      <w:bodyDiv w:val="1"/>
      <w:marLeft w:val="0"/>
      <w:marRight w:val="0"/>
      <w:marTop w:val="0"/>
      <w:marBottom w:val="0"/>
      <w:divBdr>
        <w:top w:val="none" w:sz="0" w:space="0" w:color="auto"/>
        <w:left w:val="none" w:sz="0" w:space="0" w:color="auto"/>
        <w:bottom w:val="none" w:sz="0" w:space="0" w:color="auto"/>
        <w:right w:val="none" w:sz="0" w:space="0" w:color="auto"/>
      </w:divBdr>
    </w:div>
    <w:div w:id="953055024">
      <w:bodyDiv w:val="1"/>
      <w:marLeft w:val="0"/>
      <w:marRight w:val="0"/>
      <w:marTop w:val="0"/>
      <w:marBottom w:val="0"/>
      <w:divBdr>
        <w:top w:val="none" w:sz="0" w:space="0" w:color="auto"/>
        <w:left w:val="none" w:sz="0" w:space="0" w:color="auto"/>
        <w:bottom w:val="none" w:sz="0" w:space="0" w:color="auto"/>
        <w:right w:val="none" w:sz="0" w:space="0" w:color="auto"/>
      </w:divBdr>
      <w:divsChild>
        <w:div w:id="584385244">
          <w:marLeft w:val="0"/>
          <w:marRight w:val="0"/>
          <w:marTop w:val="0"/>
          <w:marBottom w:val="0"/>
          <w:divBdr>
            <w:top w:val="none" w:sz="0" w:space="0" w:color="auto"/>
            <w:left w:val="none" w:sz="0" w:space="0" w:color="auto"/>
            <w:bottom w:val="none" w:sz="0" w:space="0" w:color="auto"/>
            <w:right w:val="none" w:sz="0" w:space="0" w:color="auto"/>
          </w:divBdr>
        </w:div>
      </w:divsChild>
    </w:div>
    <w:div w:id="953436506">
      <w:bodyDiv w:val="1"/>
      <w:marLeft w:val="0"/>
      <w:marRight w:val="0"/>
      <w:marTop w:val="0"/>
      <w:marBottom w:val="0"/>
      <w:divBdr>
        <w:top w:val="none" w:sz="0" w:space="0" w:color="auto"/>
        <w:left w:val="none" w:sz="0" w:space="0" w:color="auto"/>
        <w:bottom w:val="none" w:sz="0" w:space="0" w:color="auto"/>
        <w:right w:val="none" w:sz="0" w:space="0" w:color="auto"/>
      </w:divBdr>
      <w:divsChild>
        <w:div w:id="1106116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4797048">
              <w:marLeft w:val="0"/>
              <w:marRight w:val="0"/>
              <w:marTop w:val="0"/>
              <w:marBottom w:val="0"/>
              <w:divBdr>
                <w:top w:val="none" w:sz="0" w:space="0" w:color="auto"/>
                <w:left w:val="none" w:sz="0" w:space="0" w:color="auto"/>
                <w:bottom w:val="none" w:sz="0" w:space="0" w:color="auto"/>
                <w:right w:val="none" w:sz="0" w:space="0" w:color="auto"/>
              </w:divBdr>
              <w:divsChild>
                <w:div w:id="98312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356282">
      <w:bodyDiv w:val="1"/>
      <w:marLeft w:val="0"/>
      <w:marRight w:val="0"/>
      <w:marTop w:val="0"/>
      <w:marBottom w:val="0"/>
      <w:divBdr>
        <w:top w:val="none" w:sz="0" w:space="0" w:color="auto"/>
        <w:left w:val="none" w:sz="0" w:space="0" w:color="auto"/>
        <w:bottom w:val="none" w:sz="0" w:space="0" w:color="auto"/>
        <w:right w:val="none" w:sz="0" w:space="0" w:color="auto"/>
      </w:divBdr>
    </w:div>
    <w:div w:id="986935565">
      <w:bodyDiv w:val="1"/>
      <w:marLeft w:val="0"/>
      <w:marRight w:val="0"/>
      <w:marTop w:val="0"/>
      <w:marBottom w:val="0"/>
      <w:divBdr>
        <w:top w:val="none" w:sz="0" w:space="0" w:color="auto"/>
        <w:left w:val="none" w:sz="0" w:space="0" w:color="auto"/>
        <w:bottom w:val="none" w:sz="0" w:space="0" w:color="auto"/>
        <w:right w:val="none" w:sz="0" w:space="0" w:color="auto"/>
      </w:divBdr>
    </w:div>
    <w:div w:id="988023940">
      <w:bodyDiv w:val="1"/>
      <w:marLeft w:val="0"/>
      <w:marRight w:val="0"/>
      <w:marTop w:val="0"/>
      <w:marBottom w:val="0"/>
      <w:divBdr>
        <w:top w:val="none" w:sz="0" w:space="0" w:color="auto"/>
        <w:left w:val="none" w:sz="0" w:space="0" w:color="auto"/>
        <w:bottom w:val="none" w:sz="0" w:space="0" w:color="auto"/>
        <w:right w:val="none" w:sz="0" w:space="0" w:color="auto"/>
      </w:divBdr>
    </w:div>
    <w:div w:id="994407236">
      <w:bodyDiv w:val="1"/>
      <w:marLeft w:val="0"/>
      <w:marRight w:val="0"/>
      <w:marTop w:val="0"/>
      <w:marBottom w:val="0"/>
      <w:divBdr>
        <w:top w:val="none" w:sz="0" w:space="0" w:color="auto"/>
        <w:left w:val="none" w:sz="0" w:space="0" w:color="auto"/>
        <w:bottom w:val="none" w:sz="0" w:space="0" w:color="auto"/>
        <w:right w:val="none" w:sz="0" w:space="0" w:color="auto"/>
      </w:divBdr>
      <w:divsChild>
        <w:div w:id="1910190445">
          <w:marLeft w:val="0"/>
          <w:marRight w:val="0"/>
          <w:marTop w:val="0"/>
          <w:marBottom w:val="0"/>
          <w:divBdr>
            <w:top w:val="none" w:sz="0" w:space="0" w:color="auto"/>
            <w:left w:val="none" w:sz="0" w:space="0" w:color="auto"/>
            <w:bottom w:val="none" w:sz="0" w:space="0" w:color="auto"/>
            <w:right w:val="none" w:sz="0" w:space="0" w:color="auto"/>
          </w:divBdr>
        </w:div>
      </w:divsChild>
    </w:div>
    <w:div w:id="1005324533">
      <w:bodyDiv w:val="1"/>
      <w:marLeft w:val="0"/>
      <w:marRight w:val="0"/>
      <w:marTop w:val="0"/>
      <w:marBottom w:val="0"/>
      <w:divBdr>
        <w:top w:val="none" w:sz="0" w:space="0" w:color="auto"/>
        <w:left w:val="none" w:sz="0" w:space="0" w:color="auto"/>
        <w:bottom w:val="none" w:sz="0" w:space="0" w:color="auto"/>
        <w:right w:val="none" w:sz="0" w:space="0" w:color="auto"/>
      </w:divBdr>
    </w:div>
    <w:div w:id="1018118015">
      <w:bodyDiv w:val="1"/>
      <w:marLeft w:val="0"/>
      <w:marRight w:val="0"/>
      <w:marTop w:val="0"/>
      <w:marBottom w:val="0"/>
      <w:divBdr>
        <w:top w:val="none" w:sz="0" w:space="0" w:color="auto"/>
        <w:left w:val="none" w:sz="0" w:space="0" w:color="auto"/>
        <w:bottom w:val="none" w:sz="0" w:space="0" w:color="auto"/>
        <w:right w:val="none" w:sz="0" w:space="0" w:color="auto"/>
      </w:divBdr>
    </w:div>
    <w:div w:id="1156145437">
      <w:bodyDiv w:val="1"/>
      <w:marLeft w:val="0"/>
      <w:marRight w:val="0"/>
      <w:marTop w:val="0"/>
      <w:marBottom w:val="0"/>
      <w:divBdr>
        <w:top w:val="none" w:sz="0" w:space="0" w:color="auto"/>
        <w:left w:val="none" w:sz="0" w:space="0" w:color="auto"/>
        <w:bottom w:val="none" w:sz="0" w:space="0" w:color="auto"/>
        <w:right w:val="none" w:sz="0" w:space="0" w:color="auto"/>
      </w:divBdr>
    </w:div>
    <w:div w:id="1190726485">
      <w:bodyDiv w:val="1"/>
      <w:marLeft w:val="0"/>
      <w:marRight w:val="0"/>
      <w:marTop w:val="0"/>
      <w:marBottom w:val="0"/>
      <w:divBdr>
        <w:top w:val="none" w:sz="0" w:space="0" w:color="auto"/>
        <w:left w:val="none" w:sz="0" w:space="0" w:color="auto"/>
        <w:bottom w:val="none" w:sz="0" w:space="0" w:color="auto"/>
        <w:right w:val="none" w:sz="0" w:space="0" w:color="auto"/>
      </w:divBdr>
    </w:div>
    <w:div w:id="1200046133">
      <w:bodyDiv w:val="1"/>
      <w:marLeft w:val="0"/>
      <w:marRight w:val="0"/>
      <w:marTop w:val="0"/>
      <w:marBottom w:val="0"/>
      <w:divBdr>
        <w:top w:val="none" w:sz="0" w:space="0" w:color="auto"/>
        <w:left w:val="none" w:sz="0" w:space="0" w:color="auto"/>
        <w:bottom w:val="none" w:sz="0" w:space="0" w:color="auto"/>
        <w:right w:val="none" w:sz="0" w:space="0" w:color="auto"/>
      </w:divBdr>
    </w:div>
    <w:div w:id="1209535291">
      <w:bodyDiv w:val="1"/>
      <w:marLeft w:val="0"/>
      <w:marRight w:val="0"/>
      <w:marTop w:val="0"/>
      <w:marBottom w:val="0"/>
      <w:divBdr>
        <w:top w:val="none" w:sz="0" w:space="0" w:color="auto"/>
        <w:left w:val="none" w:sz="0" w:space="0" w:color="auto"/>
        <w:bottom w:val="none" w:sz="0" w:space="0" w:color="auto"/>
        <w:right w:val="none" w:sz="0" w:space="0" w:color="auto"/>
      </w:divBdr>
    </w:div>
    <w:div w:id="1245650956">
      <w:bodyDiv w:val="1"/>
      <w:marLeft w:val="0"/>
      <w:marRight w:val="0"/>
      <w:marTop w:val="0"/>
      <w:marBottom w:val="0"/>
      <w:divBdr>
        <w:top w:val="none" w:sz="0" w:space="0" w:color="auto"/>
        <w:left w:val="none" w:sz="0" w:space="0" w:color="auto"/>
        <w:bottom w:val="none" w:sz="0" w:space="0" w:color="auto"/>
        <w:right w:val="none" w:sz="0" w:space="0" w:color="auto"/>
      </w:divBdr>
    </w:div>
    <w:div w:id="1335917990">
      <w:bodyDiv w:val="1"/>
      <w:marLeft w:val="0"/>
      <w:marRight w:val="0"/>
      <w:marTop w:val="0"/>
      <w:marBottom w:val="0"/>
      <w:divBdr>
        <w:top w:val="none" w:sz="0" w:space="0" w:color="auto"/>
        <w:left w:val="none" w:sz="0" w:space="0" w:color="auto"/>
        <w:bottom w:val="none" w:sz="0" w:space="0" w:color="auto"/>
        <w:right w:val="none" w:sz="0" w:space="0" w:color="auto"/>
      </w:divBdr>
    </w:div>
    <w:div w:id="1382441044">
      <w:bodyDiv w:val="1"/>
      <w:marLeft w:val="0"/>
      <w:marRight w:val="0"/>
      <w:marTop w:val="0"/>
      <w:marBottom w:val="0"/>
      <w:divBdr>
        <w:top w:val="none" w:sz="0" w:space="0" w:color="auto"/>
        <w:left w:val="none" w:sz="0" w:space="0" w:color="auto"/>
        <w:bottom w:val="none" w:sz="0" w:space="0" w:color="auto"/>
        <w:right w:val="none" w:sz="0" w:space="0" w:color="auto"/>
      </w:divBdr>
      <w:divsChild>
        <w:div w:id="1004629098">
          <w:marLeft w:val="0"/>
          <w:marRight w:val="0"/>
          <w:marTop w:val="0"/>
          <w:marBottom w:val="0"/>
          <w:divBdr>
            <w:top w:val="none" w:sz="0" w:space="0" w:color="auto"/>
            <w:left w:val="none" w:sz="0" w:space="0" w:color="auto"/>
            <w:bottom w:val="none" w:sz="0" w:space="0" w:color="auto"/>
            <w:right w:val="none" w:sz="0" w:space="0" w:color="auto"/>
          </w:divBdr>
        </w:div>
      </w:divsChild>
    </w:div>
    <w:div w:id="1408188377">
      <w:bodyDiv w:val="1"/>
      <w:marLeft w:val="0"/>
      <w:marRight w:val="0"/>
      <w:marTop w:val="0"/>
      <w:marBottom w:val="0"/>
      <w:divBdr>
        <w:top w:val="none" w:sz="0" w:space="0" w:color="auto"/>
        <w:left w:val="none" w:sz="0" w:space="0" w:color="auto"/>
        <w:bottom w:val="none" w:sz="0" w:space="0" w:color="auto"/>
        <w:right w:val="none" w:sz="0" w:space="0" w:color="auto"/>
      </w:divBdr>
    </w:div>
    <w:div w:id="1473130773">
      <w:bodyDiv w:val="1"/>
      <w:marLeft w:val="0"/>
      <w:marRight w:val="0"/>
      <w:marTop w:val="0"/>
      <w:marBottom w:val="0"/>
      <w:divBdr>
        <w:top w:val="none" w:sz="0" w:space="0" w:color="auto"/>
        <w:left w:val="none" w:sz="0" w:space="0" w:color="auto"/>
        <w:bottom w:val="none" w:sz="0" w:space="0" w:color="auto"/>
        <w:right w:val="none" w:sz="0" w:space="0" w:color="auto"/>
      </w:divBdr>
    </w:div>
    <w:div w:id="1478063777">
      <w:bodyDiv w:val="1"/>
      <w:marLeft w:val="0"/>
      <w:marRight w:val="0"/>
      <w:marTop w:val="0"/>
      <w:marBottom w:val="0"/>
      <w:divBdr>
        <w:top w:val="none" w:sz="0" w:space="0" w:color="auto"/>
        <w:left w:val="none" w:sz="0" w:space="0" w:color="auto"/>
        <w:bottom w:val="none" w:sz="0" w:space="0" w:color="auto"/>
        <w:right w:val="none" w:sz="0" w:space="0" w:color="auto"/>
      </w:divBdr>
    </w:div>
    <w:div w:id="1538619285">
      <w:bodyDiv w:val="1"/>
      <w:marLeft w:val="0"/>
      <w:marRight w:val="0"/>
      <w:marTop w:val="0"/>
      <w:marBottom w:val="0"/>
      <w:divBdr>
        <w:top w:val="none" w:sz="0" w:space="0" w:color="auto"/>
        <w:left w:val="none" w:sz="0" w:space="0" w:color="auto"/>
        <w:bottom w:val="none" w:sz="0" w:space="0" w:color="auto"/>
        <w:right w:val="none" w:sz="0" w:space="0" w:color="auto"/>
      </w:divBdr>
    </w:div>
    <w:div w:id="1563176335">
      <w:bodyDiv w:val="1"/>
      <w:marLeft w:val="0"/>
      <w:marRight w:val="0"/>
      <w:marTop w:val="0"/>
      <w:marBottom w:val="0"/>
      <w:divBdr>
        <w:top w:val="none" w:sz="0" w:space="0" w:color="auto"/>
        <w:left w:val="none" w:sz="0" w:space="0" w:color="auto"/>
        <w:bottom w:val="none" w:sz="0" w:space="0" w:color="auto"/>
        <w:right w:val="none" w:sz="0" w:space="0" w:color="auto"/>
      </w:divBdr>
    </w:div>
    <w:div w:id="1599633136">
      <w:bodyDiv w:val="1"/>
      <w:marLeft w:val="0"/>
      <w:marRight w:val="0"/>
      <w:marTop w:val="0"/>
      <w:marBottom w:val="0"/>
      <w:divBdr>
        <w:top w:val="none" w:sz="0" w:space="0" w:color="auto"/>
        <w:left w:val="none" w:sz="0" w:space="0" w:color="auto"/>
        <w:bottom w:val="none" w:sz="0" w:space="0" w:color="auto"/>
        <w:right w:val="none" w:sz="0" w:space="0" w:color="auto"/>
      </w:divBdr>
    </w:div>
    <w:div w:id="1613895574">
      <w:bodyDiv w:val="1"/>
      <w:marLeft w:val="0"/>
      <w:marRight w:val="0"/>
      <w:marTop w:val="0"/>
      <w:marBottom w:val="0"/>
      <w:divBdr>
        <w:top w:val="none" w:sz="0" w:space="0" w:color="auto"/>
        <w:left w:val="none" w:sz="0" w:space="0" w:color="auto"/>
        <w:bottom w:val="none" w:sz="0" w:space="0" w:color="auto"/>
        <w:right w:val="none" w:sz="0" w:space="0" w:color="auto"/>
      </w:divBdr>
    </w:div>
    <w:div w:id="1619601937">
      <w:bodyDiv w:val="1"/>
      <w:marLeft w:val="0"/>
      <w:marRight w:val="0"/>
      <w:marTop w:val="0"/>
      <w:marBottom w:val="0"/>
      <w:divBdr>
        <w:top w:val="none" w:sz="0" w:space="0" w:color="auto"/>
        <w:left w:val="none" w:sz="0" w:space="0" w:color="auto"/>
        <w:bottom w:val="none" w:sz="0" w:space="0" w:color="auto"/>
        <w:right w:val="none" w:sz="0" w:space="0" w:color="auto"/>
      </w:divBdr>
      <w:divsChild>
        <w:div w:id="1951349783">
          <w:marLeft w:val="0"/>
          <w:marRight w:val="0"/>
          <w:marTop w:val="0"/>
          <w:marBottom w:val="0"/>
          <w:divBdr>
            <w:top w:val="none" w:sz="0" w:space="0" w:color="auto"/>
            <w:left w:val="none" w:sz="0" w:space="0" w:color="auto"/>
            <w:bottom w:val="none" w:sz="0" w:space="0" w:color="auto"/>
            <w:right w:val="none" w:sz="0" w:space="0" w:color="auto"/>
          </w:divBdr>
        </w:div>
      </w:divsChild>
    </w:div>
    <w:div w:id="1644188539">
      <w:bodyDiv w:val="1"/>
      <w:marLeft w:val="0"/>
      <w:marRight w:val="0"/>
      <w:marTop w:val="0"/>
      <w:marBottom w:val="0"/>
      <w:divBdr>
        <w:top w:val="none" w:sz="0" w:space="0" w:color="auto"/>
        <w:left w:val="none" w:sz="0" w:space="0" w:color="auto"/>
        <w:bottom w:val="none" w:sz="0" w:space="0" w:color="auto"/>
        <w:right w:val="none" w:sz="0" w:space="0" w:color="auto"/>
      </w:divBdr>
    </w:div>
    <w:div w:id="1674914171">
      <w:bodyDiv w:val="1"/>
      <w:marLeft w:val="0"/>
      <w:marRight w:val="0"/>
      <w:marTop w:val="0"/>
      <w:marBottom w:val="0"/>
      <w:divBdr>
        <w:top w:val="none" w:sz="0" w:space="0" w:color="auto"/>
        <w:left w:val="none" w:sz="0" w:space="0" w:color="auto"/>
        <w:bottom w:val="none" w:sz="0" w:space="0" w:color="auto"/>
        <w:right w:val="none" w:sz="0" w:space="0" w:color="auto"/>
      </w:divBdr>
      <w:divsChild>
        <w:div w:id="1924021949">
          <w:marLeft w:val="0"/>
          <w:marRight w:val="0"/>
          <w:marTop w:val="0"/>
          <w:marBottom w:val="0"/>
          <w:divBdr>
            <w:top w:val="none" w:sz="0" w:space="0" w:color="auto"/>
            <w:left w:val="none" w:sz="0" w:space="0" w:color="auto"/>
            <w:bottom w:val="none" w:sz="0" w:space="0" w:color="auto"/>
            <w:right w:val="none" w:sz="0" w:space="0" w:color="auto"/>
          </w:divBdr>
        </w:div>
      </w:divsChild>
    </w:div>
    <w:div w:id="1702708316">
      <w:bodyDiv w:val="1"/>
      <w:marLeft w:val="0"/>
      <w:marRight w:val="0"/>
      <w:marTop w:val="0"/>
      <w:marBottom w:val="0"/>
      <w:divBdr>
        <w:top w:val="none" w:sz="0" w:space="0" w:color="auto"/>
        <w:left w:val="none" w:sz="0" w:space="0" w:color="auto"/>
        <w:bottom w:val="none" w:sz="0" w:space="0" w:color="auto"/>
        <w:right w:val="none" w:sz="0" w:space="0" w:color="auto"/>
      </w:divBdr>
    </w:div>
    <w:div w:id="1772622020">
      <w:bodyDiv w:val="1"/>
      <w:marLeft w:val="0"/>
      <w:marRight w:val="0"/>
      <w:marTop w:val="0"/>
      <w:marBottom w:val="0"/>
      <w:divBdr>
        <w:top w:val="none" w:sz="0" w:space="0" w:color="auto"/>
        <w:left w:val="none" w:sz="0" w:space="0" w:color="auto"/>
        <w:bottom w:val="none" w:sz="0" w:space="0" w:color="auto"/>
        <w:right w:val="none" w:sz="0" w:space="0" w:color="auto"/>
      </w:divBdr>
      <w:divsChild>
        <w:div w:id="769087760">
          <w:marLeft w:val="0"/>
          <w:marRight w:val="0"/>
          <w:marTop w:val="0"/>
          <w:marBottom w:val="0"/>
          <w:divBdr>
            <w:top w:val="none" w:sz="0" w:space="0" w:color="auto"/>
            <w:left w:val="none" w:sz="0" w:space="0" w:color="auto"/>
            <w:bottom w:val="none" w:sz="0" w:space="0" w:color="auto"/>
            <w:right w:val="none" w:sz="0" w:space="0" w:color="auto"/>
          </w:divBdr>
        </w:div>
      </w:divsChild>
    </w:div>
    <w:div w:id="1796874049">
      <w:bodyDiv w:val="1"/>
      <w:marLeft w:val="0"/>
      <w:marRight w:val="0"/>
      <w:marTop w:val="0"/>
      <w:marBottom w:val="0"/>
      <w:divBdr>
        <w:top w:val="none" w:sz="0" w:space="0" w:color="auto"/>
        <w:left w:val="none" w:sz="0" w:space="0" w:color="auto"/>
        <w:bottom w:val="none" w:sz="0" w:space="0" w:color="auto"/>
        <w:right w:val="none" w:sz="0" w:space="0" w:color="auto"/>
      </w:divBdr>
    </w:div>
    <w:div w:id="1870680040">
      <w:bodyDiv w:val="1"/>
      <w:marLeft w:val="0"/>
      <w:marRight w:val="0"/>
      <w:marTop w:val="0"/>
      <w:marBottom w:val="0"/>
      <w:divBdr>
        <w:top w:val="none" w:sz="0" w:space="0" w:color="auto"/>
        <w:left w:val="none" w:sz="0" w:space="0" w:color="auto"/>
        <w:bottom w:val="none" w:sz="0" w:space="0" w:color="auto"/>
        <w:right w:val="none" w:sz="0" w:space="0" w:color="auto"/>
      </w:divBdr>
    </w:div>
    <w:div w:id="1947229370">
      <w:bodyDiv w:val="1"/>
      <w:marLeft w:val="0"/>
      <w:marRight w:val="0"/>
      <w:marTop w:val="0"/>
      <w:marBottom w:val="0"/>
      <w:divBdr>
        <w:top w:val="none" w:sz="0" w:space="0" w:color="auto"/>
        <w:left w:val="none" w:sz="0" w:space="0" w:color="auto"/>
        <w:bottom w:val="none" w:sz="0" w:space="0" w:color="auto"/>
        <w:right w:val="none" w:sz="0" w:space="0" w:color="auto"/>
      </w:divBdr>
    </w:div>
    <w:div w:id="2032030835">
      <w:bodyDiv w:val="1"/>
      <w:marLeft w:val="0"/>
      <w:marRight w:val="0"/>
      <w:marTop w:val="0"/>
      <w:marBottom w:val="0"/>
      <w:divBdr>
        <w:top w:val="none" w:sz="0" w:space="0" w:color="auto"/>
        <w:left w:val="none" w:sz="0" w:space="0" w:color="auto"/>
        <w:bottom w:val="none" w:sz="0" w:space="0" w:color="auto"/>
        <w:right w:val="none" w:sz="0" w:space="0" w:color="auto"/>
      </w:divBdr>
      <w:divsChild>
        <w:div w:id="1749032131">
          <w:marLeft w:val="0"/>
          <w:marRight w:val="0"/>
          <w:marTop w:val="0"/>
          <w:marBottom w:val="0"/>
          <w:divBdr>
            <w:top w:val="none" w:sz="0" w:space="0" w:color="auto"/>
            <w:left w:val="none" w:sz="0" w:space="0" w:color="auto"/>
            <w:bottom w:val="none" w:sz="0" w:space="0" w:color="auto"/>
            <w:right w:val="none" w:sz="0" w:space="0" w:color="auto"/>
          </w:divBdr>
        </w:div>
      </w:divsChild>
    </w:div>
    <w:div w:id="2124298372">
      <w:bodyDiv w:val="1"/>
      <w:marLeft w:val="0"/>
      <w:marRight w:val="0"/>
      <w:marTop w:val="0"/>
      <w:marBottom w:val="0"/>
      <w:divBdr>
        <w:top w:val="none" w:sz="0" w:space="0" w:color="auto"/>
        <w:left w:val="none" w:sz="0" w:space="0" w:color="auto"/>
        <w:bottom w:val="none" w:sz="0" w:space="0" w:color="auto"/>
        <w:right w:val="none" w:sz="0" w:space="0" w:color="auto"/>
      </w:divBdr>
      <w:divsChild>
        <w:div w:id="882821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mithsonianmag.com/innovation/brief-history-maps-180963685/" TargetMode="External"/><Relationship Id="rId18" Type="http://schemas.openxmlformats.org/officeDocument/2006/relationships/hyperlink" Target="https://www.youtube.com/watch?v=ISEZVdV0JRM" TargetMode="External"/><Relationship Id="rId26" Type="http://schemas.openxmlformats.org/officeDocument/2006/relationships/hyperlink" Target="https://files.wri.org/d8/s3fs-public/estimating-role-seven-commodities-agriculture-linked-deforestation.pdf" TargetMode="External"/><Relationship Id="rId39" Type="http://schemas.openxmlformats.org/officeDocument/2006/relationships/hyperlink" Target="https://shcc.ufl.edu/" TargetMode="External"/><Relationship Id="rId21" Type="http://schemas.openxmlformats.org/officeDocument/2006/relationships/hyperlink" Target="https://www.nytimes.com/2020/03/22/business/coronavirus-beans-sales.html" TargetMode="External"/><Relationship Id="rId34" Type="http://schemas.openxmlformats.org/officeDocument/2006/relationships/hyperlink" Target="https://syllabus.ufl.edu/syllabus-policy/uf-syllabus-policy-links/" TargetMode="External"/><Relationship Id="rId42" Type="http://schemas.openxmlformats.org/officeDocument/2006/relationships/hyperlink" Target="https://gatorwell.ufsa.ufl.edu/" TargetMode="External"/><Relationship Id="rId47" Type="http://schemas.openxmlformats.org/officeDocument/2006/relationships/hyperlink" Target="https://teachingcenter.ufl.edu/" TargetMode="External"/><Relationship Id="rId50" Type="http://schemas.openxmlformats.org/officeDocument/2006/relationships/footer" Target="footer1.xml"/><Relationship Id="rId55"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abs.plb.ucdavis.edu/courses/bis/1c/text/Chapter4nf.pdf" TargetMode="External"/><Relationship Id="rId29" Type="http://schemas.openxmlformats.org/officeDocument/2006/relationships/hyperlink" Target="https://www.nytimes.com/interactive/2023/05/20/climate/rice-farming-climate-change.html" TargetMode="External"/><Relationship Id="rId11" Type="http://schemas.openxmlformats.org/officeDocument/2006/relationships/hyperlink" Target="https://catalog.ufl.edu/UGRD/academic-regulations/grades-grading-policies/" TargetMode="External"/><Relationship Id="rId24" Type="http://schemas.openxmlformats.org/officeDocument/2006/relationships/hyperlink" Target="https://open.oregonstate.education/cultivatedplants/chapter/engineeredcrops/" TargetMode="External"/><Relationship Id="rId32" Type="http://schemas.openxmlformats.org/officeDocument/2006/relationships/hyperlink" Target="https://www.nytimes.com/2023/04/28/climate/coffee-liberica-uganda.html" TargetMode="External"/><Relationship Id="rId37" Type="http://schemas.openxmlformats.org/officeDocument/2006/relationships/hyperlink" Target="mailto:umatter@ufl.edu" TargetMode="External"/><Relationship Id="rId40" Type="http://schemas.openxmlformats.org/officeDocument/2006/relationships/hyperlink" Target="https://police.ufl.edu/" TargetMode="External"/><Relationship Id="rId45" Type="http://schemas.openxmlformats.org/officeDocument/2006/relationships/hyperlink" Target="https://career.ufl.edu/"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catalog.ufl.edu/UGRD/academic-programs/general-education/" TargetMode="External"/><Relationship Id="rId19" Type="http://schemas.openxmlformats.org/officeDocument/2006/relationships/hyperlink" Target="https://open.oregonstate.education/cultivatedplants/chapter/genetics/" TargetMode="External"/><Relationship Id="rId31" Type="http://schemas.openxmlformats.org/officeDocument/2006/relationships/hyperlink" Target="https://www.nytimes.com/2019/04/30/dining/farming-climate-change.html?action=click&amp;module=RelatedLinks&amp;pgtype=Article" TargetMode="External"/><Relationship Id="rId44" Type="http://schemas.openxmlformats.org/officeDocument/2006/relationships/hyperlink" Target="mailto:helpdesk@ufl.edu" TargetMode="External"/><Relationship Id="rId52"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lharriscoble@ufl.edu" TargetMode="External"/><Relationship Id="rId14" Type="http://schemas.openxmlformats.org/officeDocument/2006/relationships/hyperlink" Target="https://www.nytimes.com/2023/11/14/style/map-makers-collectors-craftsmanship.html" TargetMode="External"/><Relationship Id="rId22" Type="http://schemas.openxmlformats.org/officeDocument/2006/relationships/hyperlink" Target="https://www.smithsonianmag.com/history/how-the-potato-changed-the-world-108470605/" TargetMode="External"/><Relationship Id="rId27" Type="http://schemas.openxmlformats.org/officeDocument/2006/relationships/hyperlink" Target="https://www.nytimes.com/interactive/2022/12/09/climate/biodiversity-habitat-loss-climate.html" TargetMode="External"/><Relationship Id="rId30" Type="http://schemas.openxmlformats.org/officeDocument/2006/relationships/hyperlink" Target="https://www.nytimes.com/2023/04/27/climate/horn-of-africa-somalia-drought.html" TargetMode="External"/><Relationship Id="rId35" Type="http://schemas.openxmlformats.org/officeDocument/2006/relationships/hyperlink" Target="http://www.counseling.ufl.edu/" TargetMode="External"/><Relationship Id="rId43" Type="http://schemas.openxmlformats.org/officeDocument/2006/relationships/hyperlink" Target="http://helpdesk.ufl.edu/" TargetMode="External"/><Relationship Id="rId48" Type="http://schemas.openxmlformats.org/officeDocument/2006/relationships/hyperlink" Target="https://sccr.dso.ufl.edu/policies/student-honor-%20code-student-conduct-code/" TargetMode="External"/><Relationship Id="rId56" Type="http://schemas.openxmlformats.org/officeDocument/2006/relationships/customXml" Target="../customXml/item4.xml"/><Relationship Id="rId8" Type="http://schemas.openxmlformats.org/officeDocument/2006/relationships/hyperlink" Target="https://ufl.zoom.us/j/8219834312"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www.dailymotion.com/video/x8pfveh" TargetMode="External"/><Relationship Id="rId17" Type="http://schemas.openxmlformats.org/officeDocument/2006/relationships/hyperlink" Target="https://businesslibrary.uflib.ufl.edu/wsj-nyt-economist" TargetMode="External"/><Relationship Id="rId25" Type="http://schemas.openxmlformats.org/officeDocument/2006/relationships/hyperlink" Target="https://open.oregonstate.education/cultivatedplants/chapter/colonialagriculture/" TargetMode="External"/><Relationship Id="rId33" Type="http://schemas.openxmlformats.org/officeDocument/2006/relationships/hyperlink" Target="http://undergrad.aa.ufl.edu/general-education/gen-ed-courses/structure-of-gen-ed-courses/slos-and-performance-indicators/student-learning-outcomes/" TargetMode="External"/><Relationship Id="rId38" Type="http://schemas.openxmlformats.org/officeDocument/2006/relationships/hyperlink" Target="https://umatter.ufl.edu/" TargetMode="External"/><Relationship Id="rId46" Type="http://schemas.openxmlformats.org/officeDocument/2006/relationships/hyperlink" Target="https://cms.uflib.ufl.edu/ask" TargetMode="External"/><Relationship Id="rId20" Type="http://schemas.openxmlformats.org/officeDocument/2006/relationships/hyperlink" Target="https://www.nytimes.com/2010/05/25/science/25creature.html" TargetMode="External"/><Relationship Id="rId41" Type="http://schemas.openxmlformats.org/officeDocument/2006/relationships/hyperlink" Target="https://ufhealth.org/emergency-room-trauma-center" TargetMode="External"/><Relationship Id="rId54"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youtube.com/watch?v=G8cbIWMv0rI" TargetMode="External"/><Relationship Id="rId23" Type="http://schemas.openxmlformats.org/officeDocument/2006/relationships/hyperlink" Target="https://www.smithsonianmag.com/history/fritz-habers-experiments-in-life-and-death-114161301/" TargetMode="External"/><Relationship Id="rId28" Type="http://schemas.openxmlformats.org/officeDocument/2006/relationships/hyperlink" Target="https://www.nytimes.com/2018/12/05/climate/agriculture-food-global-warming.html?action=click&amp;module=RelatedLinks&amp;pgtype=Article" TargetMode="External"/><Relationship Id="rId36" Type="http://schemas.openxmlformats.org/officeDocument/2006/relationships/hyperlink" Target="http://writing.ufl.edu/writing-studio/" TargetMode="External"/><Relationship Id="rId4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serafin\OneDrive%20-%20University%20of%20Florida\Teaching\Courses\QuestDevelopment\PermanentDesignation\UF_Quest_Syllabus_Template_21-2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592767306184342AA890058089411AF"/>
        <w:category>
          <w:name w:val="General"/>
          <w:gallery w:val="placeholder"/>
        </w:category>
        <w:types>
          <w:type w:val="bbPlcHdr"/>
        </w:types>
        <w:behaviors>
          <w:behavior w:val="content"/>
        </w:behaviors>
        <w:guid w:val="{1CC6FF79-0587-4229-BA43-F5E3041653A0}"/>
      </w:docPartPr>
      <w:docPartBody>
        <w:p w:rsidR="00554F70" w:rsidRDefault="0034326C">
          <w:pPr>
            <w:pStyle w:val="8592767306184342AA890058089411AF"/>
          </w:pPr>
          <w:r w:rsidRPr="00D92115">
            <w:rPr>
              <w:rStyle w:val="InstructiontextChar"/>
            </w:rPr>
            <w:t>Click here to select your primary GenEd designation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26C"/>
    <w:rsid w:val="002109FF"/>
    <w:rsid w:val="002353FB"/>
    <w:rsid w:val="00245DEF"/>
    <w:rsid w:val="002D2E9E"/>
    <w:rsid w:val="0034326C"/>
    <w:rsid w:val="003B2847"/>
    <w:rsid w:val="003D2B27"/>
    <w:rsid w:val="003E6BF3"/>
    <w:rsid w:val="0047022A"/>
    <w:rsid w:val="00554F70"/>
    <w:rsid w:val="0059288F"/>
    <w:rsid w:val="00653D38"/>
    <w:rsid w:val="00686B0C"/>
    <w:rsid w:val="00797E13"/>
    <w:rsid w:val="00893DD2"/>
    <w:rsid w:val="00AA62FF"/>
    <w:rsid w:val="00B54826"/>
    <w:rsid w:val="00B70F96"/>
    <w:rsid w:val="00BC4860"/>
    <w:rsid w:val="00CB4270"/>
    <w:rsid w:val="00F121DF"/>
    <w:rsid w:val="00FB10FE"/>
    <w:rsid w:val="00FD0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tructiontext">
    <w:name w:val="Instruction text"/>
    <w:basedOn w:val="Normal"/>
    <w:link w:val="InstructiontextChar"/>
    <w:qFormat/>
    <w:pPr>
      <w:shd w:val="clear" w:color="auto" w:fill="C1E4F5" w:themeFill="accent1" w:themeFillTint="33"/>
      <w:spacing w:after="60" w:line="240" w:lineRule="auto"/>
    </w:pPr>
    <w:rPr>
      <w:szCs w:val="21"/>
    </w:rPr>
  </w:style>
  <w:style w:type="character" w:customStyle="1" w:styleId="InstructiontextChar">
    <w:name w:val="Instruction text Char"/>
    <w:basedOn w:val="DefaultParagraphFont"/>
    <w:link w:val="Instructiontext"/>
    <w:rPr>
      <w:szCs w:val="21"/>
      <w:shd w:val="clear" w:color="auto" w:fill="C1E4F5" w:themeFill="accent1" w:themeFillTint="33"/>
    </w:rPr>
  </w:style>
  <w:style w:type="paragraph" w:customStyle="1" w:styleId="8592767306184342AA890058089411AF">
    <w:name w:val="8592767306184342AA890058089411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39">
      <a:dk1>
        <a:sysClr val="windowText" lastClr="000000"/>
      </a:dk1>
      <a:lt1>
        <a:srgbClr val="FFEFCF"/>
      </a:lt1>
      <a:dk2>
        <a:srgbClr val="44546A"/>
      </a:dk2>
      <a:lt2>
        <a:srgbClr val="CFDBCB"/>
      </a:lt2>
      <a:accent1>
        <a:srgbClr val="5B9BD5"/>
      </a:accent1>
      <a:accent2>
        <a:srgbClr val="833C0B"/>
      </a:accent2>
      <a:accent3>
        <a:srgbClr val="A5A5A5"/>
      </a:accent3>
      <a:accent4>
        <a:srgbClr val="2F5496"/>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9D65F1-1A57-4D8B-A63F-7A0E17FB28FA}">
  <ds:schemaRefs>
    <ds:schemaRef ds:uri="http://schemas.openxmlformats.org/officeDocument/2006/bibliography"/>
  </ds:schemaRefs>
</ds:datastoreItem>
</file>

<file path=customXml/itemProps2.xml><?xml version="1.0" encoding="utf-8"?>
<ds:datastoreItem xmlns:ds="http://schemas.openxmlformats.org/officeDocument/2006/customXml" ds:itemID="{2CFB3EBB-49BA-4C0E-8B9F-8A5C14AC5C73}"/>
</file>

<file path=customXml/itemProps3.xml><?xml version="1.0" encoding="utf-8"?>
<ds:datastoreItem xmlns:ds="http://schemas.openxmlformats.org/officeDocument/2006/customXml" ds:itemID="{82D932DE-6F0F-4595-8BA5-7491F358E917}"/>
</file>

<file path=customXml/itemProps4.xml><?xml version="1.0" encoding="utf-8"?>
<ds:datastoreItem xmlns:ds="http://schemas.openxmlformats.org/officeDocument/2006/customXml" ds:itemID="{48CDC7CB-4D08-4BEA-AEAF-AE150ED26BBB}"/>
</file>

<file path=docProps/app.xml><?xml version="1.0" encoding="utf-8"?>
<Properties xmlns="http://schemas.openxmlformats.org/officeDocument/2006/extended-properties" xmlns:vt="http://schemas.openxmlformats.org/officeDocument/2006/docPropsVTypes">
  <Template>UF_Quest_Syllabus_Template_21-22</Template>
  <TotalTime>2</TotalTime>
  <Pages>10</Pages>
  <Words>3279</Words>
  <Characters>18694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21930</CharactersWithSpaces>
  <SharedDoc>false</SharedDoc>
  <HLinks>
    <vt:vector size="330" baseType="variant">
      <vt:variant>
        <vt:i4>8323177</vt:i4>
      </vt:variant>
      <vt:variant>
        <vt:i4>138</vt:i4>
      </vt:variant>
      <vt:variant>
        <vt:i4>0</vt:i4>
      </vt:variant>
      <vt:variant>
        <vt:i4>5</vt:i4>
      </vt:variant>
      <vt:variant>
        <vt:lpwstr>https://sccr.dso.ufl.edu/policies/student-honor- code-student-conduct-code/</vt:lpwstr>
      </vt:variant>
      <vt:variant>
        <vt:lpwstr/>
      </vt:variant>
      <vt:variant>
        <vt:i4>7536697</vt:i4>
      </vt:variant>
      <vt:variant>
        <vt:i4>135</vt:i4>
      </vt:variant>
      <vt:variant>
        <vt:i4>0</vt:i4>
      </vt:variant>
      <vt:variant>
        <vt:i4>5</vt:i4>
      </vt:variant>
      <vt:variant>
        <vt:lpwstr>https://teachingcenter.ufl.edu/</vt:lpwstr>
      </vt:variant>
      <vt:variant>
        <vt:lpwstr/>
      </vt:variant>
      <vt:variant>
        <vt:i4>196675</vt:i4>
      </vt:variant>
      <vt:variant>
        <vt:i4>132</vt:i4>
      </vt:variant>
      <vt:variant>
        <vt:i4>0</vt:i4>
      </vt:variant>
      <vt:variant>
        <vt:i4>5</vt:i4>
      </vt:variant>
      <vt:variant>
        <vt:lpwstr>https://cms.uflib.ufl.edu/ask</vt:lpwstr>
      </vt:variant>
      <vt:variant>
        <vt:lpwstr/>
      </vt:variant>
      <vt:variant>
        <vt:i4>7209014</vt:i4>
      </vt:variant>
      <vt:variant>
        <vt:i4>129</vt:i4>
      </vt:variant>
      <vt:variant>
        <vt:i4>0</vt:i4>
      </vt:variant>
      <vt:variant>
        <vt:i4>5</vt:i4>
      </vt:variant>
      <vt:variant>
        <vt:lpwstr>https://career.ufl.edu/</vt:lpwstr>
      </vt:variant>
      <vt:variant>
        <vt:lpwstr/>
      </vt:variant>
      <vt:variant>
        <vt:i4>1900589</vt:i4>
      </vt:variant>
      <vt:variant>
        <vt:i4>126</vt:i4>
      </vt:variant>
      <vt:variant>
        <vt:i4>0</vt:i4>
      </vt:variant>
      <vt:variant>
        <vt:i4>5</vt:i4>
      </vt:variant>
      <vt:variant>
        <vt:lpwstr>mailto:helpdesk@ufl.edu</vt:lpwstr>
      </vt:variant>
      <vt:variant>
        <vt:lpwstr/>
      </vt:variant>
      <vt:variant>
        <vt:i4>1376283</vt:i4>
      </vt:variant>
      <vt:variant>
        <vt:i4>123</vt:i4>
      </vt:variant>
      <vt:variant>
        <vt:i4>0</vt:i4>
      </vt:variant>
      <vt:variant>
        <vt:i4>5</vt:i4>
      </vt:variant>
      <vt:variant>
        <vt:lpwstr>http://helpdesk.ufl.edu/</vt:lpwstr>
      </vt:variant>
      <vt:variant>
        <vt:lpwstr/>
      </vt:variant>
      <vt:variant>
        <vt:i4>2359340</vt:i4>
      </vt:variant>
      <vt:variant>
        <vt:i4>120</vt:i4>
      </vt:variant>
      <vt:variant>
        <vt:i4>0</vt:i4>
      </vt:variant>
      <vt:variant>
        <vt:i4>5</vt:i4>
      </vt:variant>
      <vt:variant>
        <vt:lpwstr>https://gatorwell.ufsa.ufl.edu/</vt:lpwstr>
      </vt:variant>
      <vt:variant>
        <vt:lpwstr/>
      </vt:variant>
      <vt:variant>
        <vt:i4>5242953</vt:i4>
      </vt:variant>
      <vt:variant>
        <vt:i4>117</vt:i4>
      </vt:variant>
      <vt:variant>
        <vt:i4>0</vt:i4>
      </vt:variant>
      <vt:variant>
        <vt:i4>5</vt:i4>
      </vt:variant>
      <vt:variant>
        <vt:lpwstr>https://ufhealth.org/emergency-room-trauma-center</vt:lpwstr>
      </vt:variant>
      <vt:variant>
        <vt:lpwstr/>
      </vt:variant>
      <vt:variant>
        <vt:i4>8060989</vt:i4>
      </vt:variant>
      <vt:variant>
        <vt:i4>114</vt:i4>
      </vt:variant>
      <vt:variant>
        <vt:i4>0</vt:i4>
      </vt:variant>
      <vt:variant>
        <vt:i4>5</vt:i4>
      </vt:variant>
      <vt:variant>
        <vt:lpwstr>https://police.ufl.edu/</vt:lpwstr>
      </vt:variant>
      <vt:variant>
        <vt:lpwstr/>
      </vt:variant>
      <vt:variant>
        <vt:i4>1245266</vt:i4>
      </vt:variant>
      <vt:variant>
        <vt:i4>111</vt:i4>
      </vt:variant>
      <vt:variant>
        <vt:i4>0</vt:i4>
      </vt:variant>
      <vt:variant>
        <vt:i4>5</vt:i4>
      </vt:variant>
      <vt:variant>
        <vt:lpwstr>https://shcc.ufl.edu/</vt:lpwstr>
      </vt:variant>
      <vt:variant>
        <vt:lpwstr/>
      </vt:variant>
      <vt:variant>
        <vt:i4>4194395</vt:i4>
      </vt:variant>
      <vt:variant>
        <vt:i4>108</vt:i4>
      </vt:variant>
      <vt:variant>
        <vt:i4>0</vt:i4>
      </vt:variant>
      <vt:variant>
        <vt:i4>5</vt:i4>
      </vt:variant>
      <vt:variant>
        <vt:lpwstr>https://umatter.ufl.edu/</vt:lpwstr>
      </vt:variant>
      <vt:variant>
        <vt:lpwstr/>
      </vt:variant>
      <vt:variant>
        <vt:i4>7929946</vt:i4>
      </vt:variant>
      <vt:variant>
        <vt:i4>105</vt:i4>
      </vt:variant>
      <vt:variant>
        <vt:i4>0</vt:i4>
      </vt:variant>
      <vt:variant>
        <vt:i4>5</vt:i4>
      </vt:variant>
      <vt:variant>
        <vt:lpwstr>mailto:umatter@ufl.edu</vt:lpwstr>
      </vt:variant>
      <vt:variant>
        <vt:lpwstr/>
      </vt:variant>
      <vt:variant>
        <vt:i4>6422646</vt:i4>
      </vt:variant>
      <vt:variant>
        <vt:i4>102</vt:i4>
      </vt:variant>
      <vt:variant>
        <vt:i4>0</vt:i4>
      </vt:variant>
      <vt:variant>
        <vt:i4>5</vt:i4>
      </vt:variant>
      <vt:variant>
        <vt:lpwstr>http://writing.ufl.edu/writing-studio/</vt:lpwstr>
      </vt:variant>
      <vt:variant>
        <vt:lpwstr/>
      </vt:variant>
      <vt:variant>
        <vt:i4>6357043</vt:i4>
      </vt:variant>
      <vt:variant>
        <vt:i4>99</vt:i4>
      </vt:variant>
      <vt:variant>
        <vt:i4>0</vt:i4>
      </vt:variant>
      <vt:variant>
        <vt:i4>5</vt:i4>
      </vt:variant>
      <vt:variant>
        <vt:lpwstr>http://www.counseling.ufl.edu/</vt:lpwstr>
      </vt:variant>
      <vt:variant>
        <vt:lpwstr/>
      </vt:variant>
      <vt:variant>
        <vt:i4>4784129</vt:i4>
      </vt:variant>
      <vt:variant>
        <vt:i4>96</vt:i4>
      </vt:variant>
      <vt:variant>
        <vt:i4>0</vt:i4>
      </vt:variant>
      <vt:variant>
        <vt:i4>5</vt:i4>
      </vt:variant>
      <vt:variant>
        <vt:lpwstr>https://www.dso.ufl.edu/sccr/process/student-conduct-honor-code/</vt:lpwstr>
      </vt:variant>
      <vt:variant>
        <vt:lpwstr/>
      </vt:variant>
      <vt:variant>
        <vt:i4>4194383</vt:i4>
      </vt:variant>
      <vt:variant>
        <vt:i4>93</vt:i4>
      </vt:variant>
      <vt:variant>
        <vt:i4>0</vt:i4>
      </vt:variant>
      <vt:variant>
        <vt:i4>5</vt:i4>
      </vt:variant>
      <vt:variant>
        <vt:lpwstr>https://gatorevals.aa.ufl.edu/public-results/</vt:lpwstr>
      </vt:variant>
      <vt:variant>
        <vt:lpwstr/>
      </vt:variant>
      <vt:variant>
        <vt:i4>2490420</vt:i4>
      </vt:variant>
      <vt:variant>
        <vt:i4>90</vt:i4>
      </vt:variant>
      <vt:variant>
        <vt:i4>0</vt:i4>
      </vt:variant>
      <vt:variant>
        <vt:i4>5</vt:i4>
      </vt:variant>
      <vt:variant>
        <vt:lpwstr>https://ufl.bluera.com/ufl/</vt:lpwstr>
      </vt:variant>
      <vt:variant>
        <vt:lpwstr/>
      </vt:variant>
      <vt:variant>
        <vt:i4>2687082</vt:i4>
      </vt:variant>
      <vt:variant>
        <vt:i4>87</vt:i4>
      </vt:variant>
      <vt:variant>
        <vt:i4>0</vt:i4>
      </vt:variant>
      <vt:variant>
        <vt:i4>5</vt:i4>
      </vt:variant>
      <vt:variant>
        <vt:lpwstr>https://gatorevals.aa.ufl.edu/students/</vt:lpwstr>
      </vt:variant>
      <vt:variant>
        <vt:lpwstr/>
      </vt:variant>
      <vt:variant>
        <vt:i4>5570588</vt:i4>
      </vt:variant>
      <vt:variant>
        <vt:i4>84</vt:i4>
      </vt:variant>
      <vt:variant>
        <vt:i4>0</vt:i4>
      </vt:variant>
      <vt:variant>
        <vt:i4>5</vt:i4>
      </vt:variant>
      <vt:variant>
        <vt:lpwstr>https://disability.ufl.edu/students/get-started/</vt:lpwstr>
      </vt:variant>
      <vt:variant>
        <vt:lpwstr/>
      </vt:variant>
      <vt:variant>
        <vt:i4>3670120</vt:i4>
      </vt:variant>
      <vt:variant>
        <vt:i4>81</vt:i4>
      </vt:variant>
      <vt:variant>
        <vt:i4>0</vt:i4>
      </vt:variant>
      <vt:variant>
        <vt:i4>5</vt:i4>
      </vt:variant>
      <vt:variant>
        <vt:lpwstr>https://catalog.ufl.edu/ugrad/current/regulations/info/attendance.aspx</vt:lpwstr>
      </vt:variant>
      <vt:variant>
        <vt:lpwstr/>
      </vt:variant>
      <vt:variant>
        <vt:i4>3407970</vt:i4>
      </vt:variant>
      <vt:variant>
        <vt:i4>78</vt:i4>
      </vt:variant>
      <vt:variant>
        <vt:i4>0</vt:i4>
      </vt:variant>
      <vt:variant>
        <vt:i4>5</vt:i4>
      </vt:variant>
      <vt:variant>
        <vt:lpwstr>http://undergrad.aa.ufl.edu/general-education/gen-ed-courses/structure-of-gen-ed-courses/slos-and-performance-indicators/student-learning-outcomes/</vt:lpwstr>
      </vt:variant>
      <vt:variant>
        <vt:lpwstr/>
      </vt:variant>
      <vt:variant>
        <vt:i4>196696</vt:i4>
      </vt:variant>
      <vt:variant>
        <vt:i4>75</vt:i4>
      </vt:variant>
      <vt:variant>
        <vt:i4>0</vt:i4>
      </vt:variant>
      <vt:variant>
        <vt:i4>5</vt:i4>
      </vt:variant>
      <vt:variant>
        <vt:lpwstr>https://www.nytimes.com/2019/04/30/dining/farming-climate-change.html?action=click&amp;module=RelatedLinks&amp;pgtype=Article</vt:lpwstr>
      </vt:variant>
      <vt:variant>
        <vt:lpwstr/>
      </vt:variant>
      <vt:variant>
        <vt:i4>1114206</vt:i4>
      </vt:variant>
      <vt:variant>
        <vt:i4>72</vt:i4>
      </vt:variant>
      <vt:variant>
        <vt:i4>0</vt:i4>
      </vt:variant>
      <vt:variant>
        <vt:i4>5</vt:i4>
      </vt:variant>
      <vt:variant>
        <vt:lpwstr>https://www.nytimes.com/2023/06/25/opinion/letters/biofuels-environment.html</vt:lpwstr>
      </vt:variant>
      <vt:variant>
        <vt:lpwstr/>
      </vt:variant>
      <vt:variant>
        <vt:i4>5701659</vt:i4>
      </vt:variant>
      <vt:variant>
        <vt:i4>69</vt:i4>
      </vt:variant>
      <vt:variant>
        <vt:i4>0</vt:i4>
      </vt:variant>
      <vt:variant>
        <vt:i4>5</vt:i4>
      </vt:variant>
      <vt:variant>
        <vt:lpwstr>https://www.nytimes.com/2023/06/06/opinion/climate-change-biofuels-corn-ethanol.html</vt:lpwstr>
      </vt:variant>
      <vt:variant>
        <vt:lpwstr/>
      </vt:variant>
      <vt:variant>
        <vt:i4>7733285</vt:i4>
      </vt:variant>
      <vt:variant>
        <vt:i4>66</vt:i4>
      </vt:variant>
      <vt:variant>
        <vt:i4>0</vt:i4>
      </vt:variant>
      <vt:variant>
        <vt:i4>5</vt:i4>
      </vt:variant>
      <vt:variant>
        <vt:lpwstr>https://www.nytimes.com/2023/04/28/climate/coffee-liberica-uganda.html</vt:lpwstr>
      </vt:variant>
      <vt:variant>
        <vt:lpwstr/>
      </vt:variant>
      <vt:variant>
        <vt:i4>8060976</vt:i4>
      </vt:variant>
      <vt:variant>
        <vt:i4>63</vt:i4>
      </vt:variant>
      <vt:variant>
        <vt:i4>0</vt:i4>
      </vt:variant>
      <vt:variant>
        <vt:i4>5</vt:i4>
      </vt:variant>
      <vt:variant>
        <vt:lpwstr>https://www.nytimes.com/interactive/2023/05/20/climate/rice-farming-climate-change.html</vt:lpwstr>
      </vt:variant>
      <vt:variant>
        <vt:lpwstr/>
      </vt:variant>
      <vt:variant>
        <vt:i4>3538994</vt:i4>
      </vt:variant>
      <vt:variant>
        <vt:i4>60</vt:i4>
      </vt:variant>
      <vt:variant>
        <vt:i4>0</vt:i4>
      </vt:variant>
      <vt:variant>
        <vt:i4>5</vt:i4>
      </vt:variant>
      <vt:variant>
        <vt:lpwstr>https://www.youtube.com/watch?v=Wp-WiNXH6hI</vt:lpwstr>
      </vt:variant>
      <vt:variant>
        <vt:lpwstr/>
      </vt:variant>
      <vt:variant>
        <vt:i4>65547</vt:i4>
      </vt:variant>
      <vt:variant>
        <vt:i4>57</vt:i4>
      </vt:variant>
      <vt:variant>
        <vt:i4>0</vt:i4>
      </vt:variant>
      <vt:variant>
        <vt:i4>5</vt:i4>
      </vt:variant>
      <vt:variant>
        <vt:lpwstr>https://www.nytimes.com/2021/11/17/climate/leather-seats-cars-rainforest.html?pgtype=Article&amp;action=click&amp;module=RelatedLinks</vt:lpwstr>
      </vt:variant>
      <vt:variant>
        <vt:lpwstr/>
      </vt:variant>
      <vt:variant>
        <vt:i4>4653084</vt:i4>
      </vt:variant>
      <vt:variant>
        <vt:i4>54</vt:i4>
      </vt:variant>
      <vt:variant>
        <vt:i4>0</vt:i4>
      </vt:variant>
      <vt:variant>
        <vt:i4>5</vt:i4>
      </vt:variant>
      <vt:variant>
        <vt:lpwstr>https://www.nytimes.com/interactive/2022/12/09/climate/biodiversity-habitat-loss-climate.html</vt:lpwstr>
      </vt:variant>
      <vt:variant>
        <vt:lpwstr/>
      </vt:variant>
      <vt:variant>
        <vt:i4>8126562</vt:i4>
      </vt:variant>
      <vt:variant>
        <vt:i4>51</vt:i4>
      </vt:variant>
      <vt:variant>
        <vt:i4>0</vt:i4>
      </vt:variant>
      <vt:variant>
        <vt:i4>5</vt:i4>
      </vt:variant>
      <vt:variant>
        <vt:lpwstr>https://files.wri.org/d8/s3fs-public/estimating-role-seven-commodities-agriculture-linked-deforestation.pdf</vt:lpwstr>
      </vt:variant>
      <vt:variant>
        <vt:lpwstr/>
      </vt:variant>
      <vt:variant>
        <vt:i4>7733356</vt:i4>
      </vt:variant>
      <vt:variant>
        <vt:i4>48</vt:i4>
      </vt:variant>
      <vt:variant>
        <vt:i4>0</vt:i4>
      </vt:variant>
      <vt:variant>
        <vt:i4>5</vt:i4>
      </vt:variant>
      <vt:variant>
        <vt:lpwstr>https://www.nytimes.com/2018/12/05/climate/agriculture-food-global-warming.html?action=click&amp;module=RelatedLinks&amp;pgtype=Article</vt:lpwstr>
      </vt:variant>
      <vt:variant>
        <vt:lpwstr/>
      </vt:variant>
      <vt:variant>
        <vt:i4>4587527</vt:i4>
      </vt:variant>
      <vt:variant>
        <vt:i4>45</vt:i4>
      </vt:variant>
      <vt:variant>
        <vt:i4>0</vt:i4>
      </vt:variant>
      <vt:variant>
        <vt:i4>5</vt:i4>
      </vt:variant>
      <vt:variant>
        <vt:lpwstr>https://royalsocietypublishing.org/doi/10.1098/rspb.2016.0792</vt:lpwstr>
      </vt:variant>
      <vt:variant>
        <vt:lpwstr/>
      </vt:variant>
      <vt:variant>
        <vt:i4>4587548</vt:i4>
      </vt:variant>
      <vt:variant>
        <vt:i4>42</vt:i4>
      </vt:variant>
      <vt:variant>
        <vt:i4>0</vt:i4>
      </vt:variant>
      <vt:variant>
        <vt:i4>5</vt:i4>
      </vt:variant>
      <vt:variant>
        <vt:lpwstr>https://open.oregonstate.education/cultivatedplants/chapter/colonialagriculture/</vt:lpwstr>
      </vt:variant>
      <vt:variant>
        <vt:lpwstr/>
      </vt:variant>
      <vt:variant>
        <vt:i4>4718595</vt:i4>
      </vt:variant>
      <vt:variant>
        <vt:i4>39</vt:i4>
      </vt:variant>
      <vt:variant>
        <vt:i4>0</vt:i4>
      </vt:variant>
      <vt:variant>
        <vt:i4>5</vt:i4>
      </vt:variant>
      <vt:variant>
        <vt:lpwstr>https://open.oregonstate.education/cultivatedplants/chapter/engineeredcrops/</vt:lpwstr>
      </vt:variant>
      <vt:variant>
        <vt:lpwstr/>
      </vt:variant>
      <vt:variant>
        <vt:i4>5505103</vt:i4>
      </vt:variant>
      <vt:variant>
        <vt:i4>36</vt:i4>
      </vt:variant>
      <vt:variant>
        <vt:i4>0</vt:i4>
      </vt:variant>
      <vt:variant>
        <vt:i4>5</vt:i4>
      </vt:variant>
      <vt:variant>
        <vt:lpwstr>https://www.smithsonianmag.com/history/fritz-habers-experiments-in-life-and-death-114161301/</vt:lpwstr>
      </vt:variant>
      <vt:variant>
        <vt:lpwstr/>
      </vt:variant>
      <vt:variant>
        <vt:i4>7929919</vt:i4>
      </vt:variant>
      <vt:variant>
        <vt:i4>33</vt:i4>
      </vt:variant>
      <vt:variant>
        <vt:i4>0</vt:i4>
      </vt:variant>
      <vt:variant>
        <vt:i4>5</vt:i4>
      </vt:variant>
      <vt:variant>
        <vt:lpwstr>https://www.smithsonianmag.com/history/how-the-potato-changed-the-world-108470605/</vt:lpwstr>
      </vt:variant>
      <vt:variant>
        <vt:lpwstr/>
      </vt:variant>
      <vt:variant>
        <vt:i4>1638480</vt:i4>
      </vt:variant>
      <vt:variant>
        <vt:i4>30</vt:i4>
      </vt:variant>
      <vt:variant>
        <vt:i4>0</vt:i4>
      </vt:variant>
      <vt:variant>
        <vt:i4>5</vt:i4>
      </vt:variant>
      <vt:variant>
        <vt:lpwstr>https://www.nytimes.com/2020/03/22/business/coronavirus-beans-sales.html</vt:lpwstr>
      </vt:variant>
      <vt:variant>
        <vt:lpwstr/>
      </vt:variant>
      <vt:variant>
        <vt:i4>7077943</vt:i4>
      </vt:variant>
      <vt:variant>
        <vt:i4>27</vt:i4>
      </vt:variant>
      <vt:variant>
        <vt:i4>0</vt:i4>
      </vt:variant>
      <vt:variant>
        <vt:i4>5</vt:i4>
      </vt:variant>
      <vt:variant>
        <vt:lpwstr>https://www.nytimes.com/2010/05/25/science/25creature.html</vt:lpwstr>
      </vt:variant>
      <vt:variant>
        <vt:lpwstr/>
      </vt:variant>
      <vt:variant>
        <vt:i4>1769503</vt:i4>
      </vt:variant>
      <vt:variant>
        <vt:i4>24</vt:i4>
      </vt:variant>
      <vt:variant>
        <vt:i4>0</vt:i4>
      </vt:variant>
      <vt:variant>
        <vt:i4>5</vt:i4>
      </vt:variant>
      <vt:variant>
        <vt:lpwstr>o%09https:/open.oregonstate.education/cultivatedplants/chapter/cropplants</vt:lpwstr>
      </vt:variant>
      <vt:variant>
        <vt:lpwstr/>
      </vt:variant>
      <vt:variant>
        <vt:i4>6750243</vt:i4>
      </vt:variant>
      <vt:variant>
        <vt:i4>21</vt:i4>
      </vt:variant>
      <vt:variant>
        <vt:i4>0</vt:i4>
      </vt:variant>
      <vt:variant>
        <vt:i4>5</vt:i4>
      </vt:variant>
      <vt:variant>
        <vt:lpwstr>https://businesslibrary.uflib.ufl.edu/wsj-nyt-economist</vt:lpwstr>
      </vt:variant>
      <vt:variant>
        <vt:lpwstr/>
      </vt:variant>
      <vt:variant>
        <vt:i4>65554</vt:i4>
      </vt:variant>
      <vt:variant>
        <vt:i4>18</vt:i4>
      </vt:variant>
      <vt:variant>
        <vt:i4>0</vt:i4>
      </vt:variant>
      <vt:variant>
        <vt:i4>5</vt:i4>
      </vt:variant>
      <vt:variant>
        <vt:lpwstr>https://m.youtube.com/watch?v=G8cbIWMv0rI</vt:lpwstr>
      </vt:variant>
      <vt:variant>
        <vt:lpwstr/>
      </vt:variant>
      <vt:variant>
        <vt:i4>4522049</vt:i4>
      </vt:variant>
      <vt:variant>
        <vt:i4>15</vt:i4>
      </vt:variant>
      <vt:variant>
        <vt:i4>0</vt:i4>
      </vt:variant>
      <vt:variant>
        <vt:i4>5</vt:i4>
      </vt:variant>
      <vt:variant>
        <vt:lpwstr>https://www.nytimes.com/2023/11/14/style/map-makers-collectors-craftsmanship.html</vt:lpwstr>
      </vt:variant>
      <vt:variant>
        <vt:lpwstr/>
      </vt:variant>
      <vt:variant>
        <vt:i4>3276904</vt:i4>
      </vt:variant>
      <vt:variant>
        <vt:i4>12</vt:i4>
      </vt:variant>
      <vt:variant>
        <vt:i4>0</vt:i4>
      </vt:variant>
      <vt:variant>
        <vt:i4>5</vt:i4>
      </vt:variant>
      <vt:variant>
        <vt:lpwstr>https://www.smithsonianmag.com/innovation/brief-history-maps-180963685/</vt:lpwstr>
      </vt:variant>
      <vt:variant>
        <vt:lpwstr/>
      </vt:variant>
      <vt:variant>
        <vt:i4>7143533</vt:i4>
      </vt:variant>
      <vt:variant>
        <vt:i4>9</vt:i4>
      </vt:variant>
      <vt:variant>
        <vt:i4>0</vt:i4>
      </vt:variant>
      <vt:variant>
        <vt:i4>5</vt:i4>
      </vt:variant>
      <vt:variant>
        <vt:lpwstr>https://www.oecd.org/agriculture/understanding-the-global-food-system/how-we-feed-the-world-today/</vt:lpwstr>
      </vt:variant>
      <vt:variant>
        <vt:lpwstr/>
      </vt:variant>
      <vt:variant>
        <vt:i4>7340130</vt:i4>
      </vt:variant>
      <vt:variant>
        <vt:i4>6</vt:i4>
      </vt:variant>
      <vt:variant>
        <vt:i4>0</vt:i4>
      </vt:variant>
      <vt:variant>
        <vt:i4>5</vt:i4>
      </vt:variant>
      <vt:variant>
        <vt:lpwstr>https://catalog.ufl.edu/UGRD/academic-regulations/grades-grading-policies/</vt:lpwstr>
      </vt:variant>
      <vt:variant>
        <vt:lpwstr/>
      </vt:variant>
      <vt:variant>
        <vt:i4>1179657</vt:i4>
      </vt:variant>
      <vt:variant>
        <vt:i4>3</vt:i4>
      </vt:variant>
      <vt:variant>
        <vt:i4>0</vt:i4>
      </vt:variant>
      <vt:variant>
        <vt:i4>5</vt:i4>
      </vt:variant>
      <vt:variant>
        <vt:lpwstr>https://catalog.ufl.edu/UGRD/academic-programs/general-education/</vt:lpwstr>
      </vt:variant>
      <vt:variant>
        <vt:lpwstr>objectivesandoutcomestext</vt:lpwstr>
      </vt:variant>
      <vt:variant>
        <vt:i4>65569</vt:i4>
      </vt:variant>
      <vt:variant>
        <vt:i4>0</vt:i4>
      </vt:variant>
      <vt:variant>
        <vt:i4>0</vt:i4>
      </vt:variant>
      <vt:variant>
        <vt:i4>5</vt:i4>
      </vt:variant>
      <vt:variant>
        <vt:lpwstr>mailto:lharriscoble@ufl.edu</vt:lpwstr>
      </vt:variant>
      <vt:variant>
        <vt:lpwstr/>
      </vt:variant>
      <vt:variant>
        <vt:i4>1769564</vt:i4>
      </vt:variant>
      <vt:variant>
        <vt:i4>21</vt:i4>
      </vt:variant>
      <vt:variant>
        <vt:i4>0</vt:i4>
      </vt:variant>
      <vt:variant>
        <vt:i4>5</vt:i4>
      </vt:variant>
      <vt:variant>
        <vt:lpwstr>https://www.nytimes.com/2023/09/22/business/food-companies-emissions-climate-pledges.html?smid=nytcore-ios-share&amp;referringSource=articleShare</vt:lpwstr>
      </vt:variant>
      <vt:variant>
        <vt:lpwstr/>
      </vt:variant>
      <vt:variant>
        <vt:i4>2228325</vt:i4>
      </vt:variant>
      <vt:variant>
        <vt:i4>18</vt:i4>
      </vt:variant>
      <vt:variant>
        <vt:i4>0</vt:i4>
      </vt:variant>
      <vt:variant>
        <vt:i4>5</vt:i4>
      </vt:variant>
      <vt:variant>
        <vt:lpwstr>https://www.youtube.com/watch?v=FF0HnhuzGak</vt:lpwstr>
      </vt:variant>
      <vt:variant>
        <vt:lpwstr/>
      </vt:variant>
      <vt:variant>
        <vt:i4>4259905</vt:i4>
      </vt:variant>
      <vt:variant>
        <vt:i4>15</vt:i4>
      </vt:variant>
      <vt:variant>
        <vt:i4>0</vt:i4>
      </vt:variant>
      <vt:variant>
        <vt:i4>5</vt:i4>
      </vt:variant>
      <vt:variant>
        <vt:lpwstr>https://www.youtube.com/watch?v=ixTkzBuD-cw&amp;t=2s</vt:lpwstr>
      </vt:variant>
      <vt:variant>
        <vt:lpwstr/>
      </vt:variant>
      <vt:variant>
        <vt:i4>917516</vt:i4>
      </vt:variant>
      <vt:variant>
        <vt:i4>12</vt:i4>
      </vt:variant>
      <vt:variant>
        <vt:i4>0</vt:i4>
      </vt:variant>
      <vt:variant>
        <vt:i4>5</vt:i4>
      </vt:variant>
      <vt:variant>
        <vt:lpwstr>https://www.smithsonianmag.com/blogs/national-museum-of-natural-history/2020/11/24/our-thanksgiving-menu-has-lost-few-crops/</vt:lpwstr>
      </vt:variant>
      <vt:variant>
        <vt:lpwstr/>
      </vt:variant>
      <vt:variant>
        <vt:i4>3080295</vt:i4>
      </vt:variant>
      <vt:variant>
        <vt:i4>9</vt:i4>
      </vt:variant>
      <vt:variant>
        <vt:i4>0</vt:i4>
      </vt:variant>
      <vt:variant>
        <vt:i4>5</vt:i4>
      </vt:variant>
      <vt:variant>
        <vt:lpwstr>https://www.nytimes.com/2023/11/28/us/mexico-avocado-deforestation.html</vt:lpwstr>
      </vt:variant>
      <vt:variant>
        <vt:lpwstr/>
      </vt:variant>
      <vt:variant>
        <vt:i4>4063293</vt:i4>
      </vt:variant>
      <vt:variant>
        <vt:i4>6</vt:i4>
      </vt:variant>
      <vt:variant>
        <vt:i4>0</vt:i4>
      </vt:variant>
      <vt:variant>
        <vt:i4>5</vt:i4>
      </vt:variant>
      <vt:variant>
        <vt:lpwstr>https://www.scientificamerican.com/article/wines-true-origins-are-finally-revealed/</vt:lpwstr>
      </vt:variant>
      <vt:variant>
        <vt:lpwstr/>
      </vt:variant>
      <vt:variant>
        <vt:i4>524348</vt:i4>
      </vt:variant>
      <vt:variant>
        <vt:i4>3</vt:i4>
      </vt:variant>
      <vt:variant>
        <vt:i4>0</vt:i4>
      </vt:variant>
      <vt:variant>
        <vt:i4>5</vt:i4>
      </vt:variant>
      <vt:variant>
        <vt:lpwstr>https://www.google.com/search?q=history+of+peanuts&amp;source=lmns&amp;tbm=vid&amp;bih=571&amp;biw=1280&amp;rlz=1C1GCEJ_enFR1063FR1063&amp;hl=en&amp;sa=X&amp;ved=2ahUKEwiXk4zsiOmBAxXRuIkEHVOZCWMQ0pQJKAR6BAgBEAo</vt:lpwstr>
      </vt:variant>
      <vt:variant>
        <vt:lpwstr>fpstate=ive&amp;vld=cid:8edb6af0,vid:yw5vL7ndowQ,st:0</vt:lpwstr>
      </vt:variant>
      <vt:variant>
        <vt:i4>3604522</vt:i4>
      </vt:variant>
      <vt:variant>
        <vt:i4>0</vt:i4>
      </vt:variant>
      <vt:variant>
        <vt:i4>0</vt:i4>
      </vt:variant>
      <vt:variant>
        <vt:i4>5</vt:i4>
      </vt:variant>
      <vt:variant>
        <vt:lpwstr>https://www.youtube.com/watch?v=pbgWSbbgCxY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 Serafin</dc:creator>
  <cp:keywords/>
  <dc:description/>
  <cp:lastModifiedBy>Harris-Coble,Lacey N</cp:lastModifiedBy>
  <cp:revision>3</cp:revision>
  <dcterms:created xsi:type="dcterms:W3CDTF">2025-11-18T16:35:00Z</dcterms:created>
  <dcterms:modified xsi:type="dcterms:W3CDTF">2025-11-18T16:36:00Z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